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cstheme="minorHAnsi"/>
          <w:b/>
          <w:bCs/>
          <w:sz w:val="24"/>
          <w:szCs w:val="24"/>
        </w:rPr>
        <w:id w:val="-808551268"/>
        <w:docPartObj>
          <w:docPartGallery w:val="Cover Pages"/>
          <w:docPartUnique/>
        </w:docPartObj>
      </w:sdtPr>
      <w:sdtEndPr>
        <w:rPr>
          <w:b w:val="0"/>
          <w:bCs w:val="0"/>
          <w:sz w:val="21"/>
          <w:szCs w:val="21"/>
        </w:rPr>
      </w:sdtEndPr>
      <w:sdtContent>
        <w:p w14:paraId="004A65EB" w14:textId="77777777" w:rsidR="002E12ED" w:rsidRPr="005E30A1" w:rsidRDefault="002E12ED" w:rsidP="002E12ED">
          <w:pPr>
            <w:spacing w:after="0" w:line="240" w:lineRule="auto"/>
            <w:jc w:val="center"/>
            <w:rPr>
              <w:rFonts w:cstheme="minorHAnsi"/>
              <w:b/>
              <w:bCs/>
              <w:sz w:val="28"/>
              <w:szCs w:val="28"/>
            </w:rPr>
          </w:pPr>
          <w:r w:rsidRPr="005E30A1">
            <w:rPr>
              <w:rFonts w:cstheme="minorHAnsi"/>
              <w:b/>
              <w:bCs/>
              <w:sz w:val="28"/>
              <w:szCs w:val="28"/>
            </w:rPr>
            <w:t>VALSTYBĖS SIENOS APSAUGOS TARNYBA</w:t>
          </w:r>
        </w:p>
        <w:p w14:paraId="4134A97C" w14:textId="77777777" w:rsidR="002E12ED" w:rsidRPr="005E30A1" w:rsidRDefault="002E12ED" w:rsidP="002E12ED">
          <w:pPr>
            <w:pStyle w:val="Betarp"/>
            <w:jc w:val="center"/>
            <w:rPr>
              <w:rFonts w:cstheme="minorHAnsi"/>
              <w:b/>
              <w:bCs/>
              <w:sz w:val="28"/>
              <w:szCs w:val="28"/>
            </w:rPr>
          </w:pPr>
          <w:r w:rsidRPr="005E30A1">
            <w:rPr>
              <w:rFonts w:cstheme="minorHAnsi"/>
              <w:b/>
              <w:bCs/>
              <w:sz w:val="28"/>
              <w:szCs w:val="28"/>
            </w:rPr>
            <w:t>PRIE LIETUVOS RESPUBLIKOS VIDAUS REIKALŲ MINISTERIJOS</w:t>
          </w:r>
        </w:p>
        <w:p w14:paraId="1C56CDF8" w14:textId="77777777" w:rsidR="002E12ED" w:rsidRPr="005E30A1" w:rsidRDefault="002E12ED" w:rsidP="002E12ED">
          <w:pPr>
            <w:tabs>
              <w:tab w:val="left" w:pos="870"/>
            </w:tabs>
            <w:spacing w:after="0" w:line="240" w:lineRule="auto"/>
            <w:contextualSpacing/>
            <w:rPr>
              <w:rFonts w:cstheme="minorHAnsi"/>
              <w:sz w:val="24"/>
              <w:szCs w:val="24"/>
            </w:rPr>
          </w:pPr>
          <w:r w:rsidRPr="005E30A1">
            <w:rPr>
              <w:rFonts w:cstheme="minorHAnsi"/>
              <w:sz w:val="24"/>
              <w:szCs w:val="24"/>
            </w:rPr>
            <w:tab/>
          </w:r>
        </w:p>
        <w:p w14:paraId="492875BD" w14:textId="77777777" w:rsidR="002E12ED" w:rsidRPr="005E30A1" w:rsidRDefault="002E12ED" w:rsidP="002E12ED">
          <w:pPr>
            <w:spacing w:after="0" w:line="240" w:lineRule="auto"/>
            <w:contextualSpacing/>
            <w:jc w:val="center"/>
            <w:rPr>
              <w:rFonts w:cstheme="minorHAnsi"/>
              <w:sz w:val="24"/>
              <w:szCs w:val="24"/>
            </w:rPr>
          </w:pPr>
        </w:p>
        <w:p w14:paraId="3039BAEA" w14:textId="77777777" w:rsidR="002E12ED" w:rsidRPr="005E30A1" w:rsidRDefault="002E12ED" w:rsidP="002E12ED">
          <w:pPr>
            <w:spacing w:after="0" w:line="240" w:lineRule="auto"/>
            <w:ind w:left="5245"/>
            <w:contextualSpacing/>
            <w:rPr>
              <w:rFonts w:cstheme="minorHAnsi"/>
              <w:sz w:val="24"/>
              <w:szCs w:val="24"/>
            </w:rPr>
          </w:pPr>
          <w:r w:rsidRPr="005E30A1">
            <w:rPr>
              <w:rFonts w:cstheme="minorHAnsi"/>
              <w:sz w:val="24"/>
              <w:szCs w:val="24"/>
            </w:rPr>
            <w:t xml:space="preserve">PATVIRTINTA </w:t>
          </w:r>
        </w:p>
        <w:p w14:paraId="31C46206" w14:textId="614610B5" w:rsidR="002E12ED" w:rsidRPr="005E30A1" w:rsidRDefault="002E12ED" w:rsidP="002E12ED">
          <w:pPr>
            <w:spacing w:after="0" w:line="240" w:lineRule="auto"/>
            <w:ind w:left="5245"/>
            <w:contextualSpacing/>
            <w:rPr>
              <w:rFonts w:cstheme="minorHAnsi"/>
              <w:sz w:val="24"/>
              <w:szCs w:val="24"/>
            </w:rPr>
          </w:pPr>
          <w:r w:rsidRPr="005E30A1">
            <w:rPr>
              <w:rFonts w:cstheme="minorHAnsi"/>
              <w:sz w:val="24"/>
              <w:szCs w:val="24"/>
            </w:rPr>
            <w:t>202</w:t>
          </w:r>
          <w:r w:rsidR="0090164A">
            <w:rPr>
              <w:rFonts w:cstheme="minorHAnsi"/>
              <w:sz w:val="24"/>
              <w:szCs w:val="24"/>
            </w:rPr>
            <w:t>6</w:t>
          </w:r>
          <w:r w:rsidRPr="005E30A1">
            <w:rPr>
              <w:rFonts w:cstheme="minorHAnsi"/>
              <w:sz w:val="24"/>
              <w:szCs w:val="24"/>
            </w:rPr>
            <w:t>-</w:t>
          </w:r>
        </w:p>
        <w:p w14:paraId="55F150CD" w14:textId="03761689" w:rsidR="002E12ED" w:rsidRPr="005E30A1" w:rsidRDefault="002E12ED" w:rsidP="002E12ED">
          <w:pPr>
            <w:spacing w:after="0" w:line="240" w:lineRule="auto"/>
            <w:ind w:left="5245"/>
            <w:contextualSpacing/>
            <w:rPr>
              <w:rFonts w:cstheme="minorHAnsi"/>
              <w:sz w:val="24"/>
              <w:szCs w:val="24"/>
            </w:rPr>
          </w:pPr>
          <w:r w:rsidRPr="005E30A1">
            <w:rPr>
              <w:rFonts w:cstheme="minorHAnsi"/>
              <w:sz w:val="24"/>
              <w:szCs w:val="24"/>
            </w:rPr>
            <w:t>Viešojo pirkimo komisijos posėdžio protokolu Nr. PRO-</w:t>
          </w:r>
        </w:p>
        <w:p w14:paraId="25B5B366" w14:textId="77777777" w:rsidR="002E12ED" w:rsidRDefault="002E12ED" w:rsidP="002E12ED">
          <w:pPr>
            <w:spacing w:after="0" w:line="240" w:lineRule="auto"/>
            <w:contextualSpacing/>
            <w:jc w:val="center"/>
            <w:rPr>
              <w:rFonts w:cstheme="minorHAnsi"/>
              <w:sz w:val="24"/>
              <w:szCs w:val="24"/>
            </w:rPr>
          </w:pPr>
        </w:p>
        <w:p w14:paraId="0E5E161A" w14:textId="77777777" w:rsidR="007B1880" w:rsidRDefault="007B1880" w:rsidP="002E12ED">
          <w:pPr>
            <w:spacing w:after="0" w:line="240" w:lineRule="auto"/>
            <w:contextualSpacing/>
            <w:jc w:val="center"/>
            <w:rPr>
              <w:rFonts w:cstheme="minorHAnsi"/>
              <w:sz w:val="24"/>
              <w:szCs w:val="24"/>
            </w:rPr>
          </w:pPr>
        </w:p>
        <w:p w14:paraId="0D637EBD" w14:textId="373E3F77" w:rsidR="007B1880" w:rsidRDefault="007B1880" w:rsidP="002E12ED">
          <w:pPr>
            <w:spacing w:after="0" w:line="240" w:lineRule="auto"/>
            <w:contextualSpacing/>
            <w:jc w:val="center"/>
            <w:rPr>
              <w:rFonts w:cstheme="minorHAnsi"/>
              <w:sz w:val="24"/>
              <w:szCs w:val="24"/>
            </w:rPr>
          </w:pPr>
        </w:p>
        <w:p w14:paraId="0B34930B" w14:textId="77777777" w:rsidR="007B1880" w:rsidRDefault="007B1880" w:rsidP="002E12ED">
          <w:pPr>
            <w:spacing w:after="0" w:line="240" w:lineRule="auto"/>
            <w:contextualSpacing/>
            <w:jc w:val="center"/>
            <w:rPr>
              <w:rFonts w:cstheme="minorHAnsi"/>
              <w:sz w:val="24"/>
              <w:szCs w:val="24"/>
            </w:rPr>
          </w:pPr>
        </w:p>
        <w:p w14:paraId="59F7F806" w14:textId="77777777" w:rsidR="007B1880" w:rsidRPr="005E30A1" w:rsidRDefault="007B1880" w:rsidP="002E12ED">
          <w:pPr>
            <w:spacing w:after="0" w:line="240" w:lineRule="auto"/>
            <w:contextualSpacing/>
            <w:jc w:val="center"/>
            <w:rPr>
              <w:rFonts w:cstheme="minorHAnsi"/>
              <w:sz w:val="24"/>
              <w:szCs w:val="24"/>
            </w:rPr>
          </w:pPr>
        </w:p>
        <w:p w14:paraId="46B00B3F" w14:textId="77777777" w:rsidR="002E12ED" w:rsidRPr="005E30A1" w:rsidRDefault="002E12ED" w:rsidP="002E12ED">
          <w:pPr>
            <w:spacing w:after="0" w:line="240" w:lineRule="auto"/>
            <w:contextualSpacing/>
            <w:jc w:val="center"/>
            <w:rPr>
              <w:rFonts w:cstheme="minorHAnsi"/>
              <w:sz w:val="24"/>
              <w:szCs w:val="24"/>
            </w:rPr>
          </w:pPr>
        </w:p>
        <w:p w14:paraId="6AAC5CC1" w14:textId="7D7DA7C0" w:rsidR="002E12ED" w:rsidRPr="009F4A9E" w:rsidRDefault="009B5B83" w:rsidP="002E12ED">
          <w:pPr>
            <w:spacing w:after="0"/>
            <w:contextualSpacing/>
            <w:jc w:val="center"/>
            <w:rPr>
              <w:rFonts w:cstheme="minorHAnsi"/>
              <w:b/>
              <w:bCs/>
              <w:sz w:val="28"/>
              <w:szCs w:val="28"/>
            </w:rPr>
          </w:pPr>
          <w:r>
            <w:rPr>
              <w:rFonts w:cstheme="minorHAnsi"/>
              <w:b/>
              <w:bCs/>
              <w:sz w:val="28"/>
              <w:szCs w:val="28"/>
            </w:rPr>
            <w:t>SUPAPRASTINTO</w:t>
          </w:r>
          <w:r w:rsidRPr="005E30A1">
            <w:rPr>
              <w:rFonts w:cstheme="minorHAnsi"/>
              <w:b/>
              <w:bCs/>
              <w:sz w:val="28"/>
              <w:szCs w:val="28"/>
            </w:rPr>
            <w:t xml:space="preserve"> </w:t>
          </w:r>
          <w:r w:rsidR="002E12ED" w:rsidRPr="005E30A1">
            <w:rPr>
              <w:rFonts w:cstheme="minorHAnsi"/>
              <w:b/>
              <w:bCs/>
              <w:sz w:val="28"/>
              <w:szCs w:val="28"/>
            </w:rPr>
            <w:t>VIEŠOJO PIRKIMO „</w:t>
          </w:r>
          <w:r>
            <w:rPr>
              <w:rFonts w:cstheme="minorHAnsi"/>
              <w:b/>
              <w:bCs/>
              <w:sz w:val="28"/>
              <w:szCs w:val="28"/>
            </w:rPr>
            <w:t>TEKSTILINIŲ SKIRIAMŲJŲ ŽENKLŲ</w:t>
          </w:r>
          <w:r w:rsidR="007B1880">
            <w:rPr>
              <w:rFonts w:cstheme="minorHAnsi"/>
              <w:b/>
              <w:bCs/>
              <w:sz w:val="28"/>
              <w:szCs w:val="28"/>
            </w:rPr>
            <w:t xml:space="preserve"> PIRKIMAS </w:t>
          </w:r>
          <w:r w:rsidR="002E12ED" w:rsidRPr="005E30A1">
            <w:rPr>
              <w:rFonts w:cstheme="minorHAnsi"/>
              <w:b/>
              <w:bCs/>
              <w:sz w:val="28"/>
              <w:szCs w:val="28"/>
            </w:rPr>
            <w:t>“</w:t>
          </w:r>
          <w:r w:rsidR="002E12ED">
            <w:rPr>
              <w:rFonts w:cstheme="minorHAnsi"/>
              <w:b/>
              <w:bCs/>
              <w:sz w:val="28"/>
              <w:szCs w:val="28"/>
            </w:rPr>
            <w:t xml:space="preserve"> </w:t>
          </w:r>
          <w:r w:rsidR="002E12ED" w:rsidRPr="005E30A1">
            <w:rPr>
              <w:rFonts w:cstheme="minorHAnsi"/>
              <w:b/>
              <w:bCs/>
              <w:sz w:val="28"/>
              <w:szCs w:val="28"/>
            </w:rPr>
            <w:t xml:space="preserve">ATVIRO KONKURSO </w:t>
          </w:r>
          <w:r w:rsidR="002E12ED" w:rsidRPr="009F4A9E">
            <w:rPr>
              <w:rFonts w:cstheme="minorHAnsi"/>
              <w:b/>
              <w:bCs/>
              <w:sz w:val="28"/>
              <w:szCs w:val="28"/>
            </w:rPr>
            <w:t>SPECIALIOSIOS SĄLYGOS</w:t>
          </w:r>
        </w:p>
        <w:p w14:paraId="716F5564" w14:textId="77777777" w:rsidR="002E12ED" w:rsidRPr="002E12ED" w:rsidRDefault="002E12ED" w:rsidP="002E12ED">
          <w:pPr>
            <w:spacing w:after="0" w:line="240" w:lineRule="auto"/>
            <w:contextualSpacing/>
            <w:jc w:val="center"/>
            <w:rPr>
              <w:rFonts w:cstheme="minorHAnsi"/>
              <w:b/>
              <w:bCs/>
              <w:sz w:val="28"/>
              <w:szCs w:val="28"/>
            </w:rPr>
          </w:pPr>
          <w:r w:rsidRPr="002E12ED">
            <w:rPr>
              <w:rFonts w:cstheme="minorHAnsi"/>
              <w:b/>
              <w:bCs/>
              <w:sz w:val="28"/>
              <w:szCs w:val="28"/>
            </w:rPr>
            <w:t xml:space="preserve">VERSIJA NR. 1. </w:t>
          </w:r>
        </w:p>
        <w:p w14:paraId="0FC90D8B" w14:textId="572BD224" w:rsidR="00D526C8" w:rsidRPr="00F0499F" w:rsidRDefault="00D526C8" w:rsidP="002E12ED">
          <w:pPr>
            <w:spacing w:after="120" w:line="20" w:lineRule="atLeast"/>
            <w:contextualSpacing/>
            <w:jc w:val="center"/>
            <w:rPr>
              <w:rFonts w:cstheme="minorHAnsi"/>
              <w:sz w:val="28"/>
              <w:szCs w:val="28"/>
            </w:rPr>
          </w:pPr>
        </w:p>
        <w:p w14:paraId="517C01D9" w14:textId="77777777" w:rsidR="001C24BC" w:rsidRPr="00F0499F" w:rsidRDefault="005F13F0" w:rsidP="004E4612">
          <w:pPr>
            <w:spacing w:after="120" w:line="20" w:lineRule="atLeast"/>
            <w:contextualSpacing/>
            <w:rPr>
              <w:rFonts w:cstheme="minorHAnsi"/>
            </w:rPr>
          </w:pPr>
          <w:r w:rsidRPr="00F0499F">
            <w:rPr>
              <w:rFonts w:cstheme="minorHAnsi"/>
            </w:rPr>
            <w:br w:type="page"/>
          </w:r>
        </w:p>
        <w:sdt>
          <w:sdtPr>
            <w:rPr>
              <w:rFonts w:asciiTheme="minorHAnsi" w:eastAsiaTheme="minorEastAsia" w:hAnsiTheme="minorHAnsi" w:cstheme="minorHAnsi"/>
              <w:b/>
              <w:bCs/>
              <w:smallCaps/>
              <w:color w:val="auto"/>
              <w:sz w:val="22"/>
              <w:szCs w:val="22"/>
              <w:shd w:val="clear" w:color="auto" w:fill="E6E6E6"/>
            </w:rPr>
            <w:id w:val="707541176"/>
            <w:docPartObj>
              <w:docPartGallery w:val="Table of Contents"/>
              <w:docPartUnique/>
            </w:docPartObj>
          </w:sdtPr>
          <w:sdtEndPr>
            <w:rPr>
              <w:b w:val="0"/>
              <w:bCs w:val="0"/>
              <w:smallCaps w:val="0"/>
              <w:sz w:val="21"/>
              <w:szCs w:val="21"/>
            </w:rPr>
          </w:sdtEndPr>
          <w:sdtContent>
            <w:p w14:paraId="7C6E5D7B" w14:textId="45A5A38A" w:rsidR="001C24BC" w:rsidRPr="00F0499F" w:rsidRDefault="001C24BC" w:rsidP="004E4612">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t>TURINYS</w:t>
              </w:r>
            </w:p>
            <w:p w14:paraId="1CE15BEF" w14:textId="0323720E" w:rsidR="00B3562C" w:rsidRDefault="001C24BC">
              <w:pPr>
                <w:pStyle w:val="Turinys1"/>
                <w:tabs>
                  <w:tab w:val="left" w:pos="720"/>
                </w:tabs>
                <w:rPr>
                  <w:noProof/>
                  <w:kern w:val="2"/>
                  <w:sz w:val="24"/>
                  <w:szCs w:val="24"/>
                  <w14:ligatures w14:val="standardContextual"/>
                </w:rPr>
              </w:pPr>
              <w:r w:rsidRPr="00F0499F">
                <w:rPr>
                  <w:rFonts w:cstheme="minorHAnsi"/>
                  <w:color w:val="2B579A"/>
                  <w:shd w:val="clear" w:color="auto" w:fill="E6E6E6"/>
                </w:rPr>
                <w:fldChar w:fldCharType="begin"/>
              </w:r>
              <w:r w:rsidRPr="00F0499F">
                <w:rPr>
                  <w:rFonts w:cstheme="minorHAnsi"/>
                </w:rPr>
                <w:instrText xml:space="preserve"> TOC \o "1-3" \h \z \u </w:instrText>
              </w:r>
              <w:r w:rsidRPr="00F0499F">
                <w:rPr>
                  <w:rFonts w:cstheme="minorHAnsi"/>
                  <w:color w:val="2B579A"/>
                  <w:shd w:val="clear" w:color="auto" w:fill="E6E6E6"/>
                </w:rPr>
                <w:fldChar w:fldCharType="separate"/>
              </w:r>
              <w:hyperlink w:anchor="_Toc202191007" w:history="1">
                <w:r w:rsidR="00B3562C" w:rsidRPr="00D43605">
                  <w:rPr>
                    <w:rStyle w:val="Hipersaitas"/>
                    <w:rFonts w:cstheme="minorHAnsi"/>
                    <w:noProof/>
                  </w:rPr>
                  <w:t>1.</w:t>
                </w:r>
                <w:r w:rsidR="00B3562C">
                  <w:rPr>
                    <w:noProof/>
                    <w:kern w:val="2"/>
                    <w:sz w:val="24"/>
                    <w:szCs w:val="24"/>
                    <w14:ligatures w14:val="standardContextual"/>
                  </w:rPr>
                  <w:tab/>
                </w:r>
                <w:r w:rsidR="00B3562C" w:rsidRPr="00D43605">
                  <w:rPr>
                    <w:rStyle w:val="Hipersaitas"/>
                    <w:rFonts w:cstheme="minorHAnsi"/>
                    <w:noProof/>
                  </w:rPr>
                  <w:t>Bendra informacija</w:t>
                </w:r>
                <w:r w:rsidR="00B3562C">
                  <w:rPr>
                    <w:noProof/>
                    <w:webHidden/>
                  </w:rPr>
                  <w:tab/>
                </w:r>
                <w:r w:rsidR="00B3562C">
                  <w:rPr>
                    <w:noProof/>
                    <w:webHidden/>
                  </w:rPr>
                  <w:fldChar w:fldCharType="begin"/>
                </w:r>
                <w:r w:rsidR="00B3562C">
                  <w:rPr>
                    <w:noProof/>
                    <w:webHidden/>
                  </w:rPr>
                  <w:instrText xml:space="preserve"> PAGEREF _Toc202191007 \h </w:instrText>
                </w:r>
                <w:r w:rsidR="00B3562C">
                  <w:rPr>
                    <w:noProof/>
                    <w:webHidden/>
                  </w:rPr>
                </w:r>
                <w:r w:rsidR="00B3562C">
                  <w:rPr>
                    <w:noProof/>
                    <w:webHidden/>
                  </w:rPr>
                  <w:fldChar w:fldCharType="separate"/>
                </w:r>
                <w:r w:rsidR="00C10F73">
                  <w:rPr>
                    <w:noProof/>
                    <w:webHidden/>
                  </w:rPr>
                  <w:t>2</w:t>
                </w:r>
                <w:r w:rsidR="00B3562C">
                  <w:rPr>
                    <w:noProof/>
                    <w:webHidden/>
                  </w:rPr>
                  <w:fldChar w:fldCharType="end"/>
                </w:r>
              </w:hyperlink>
            </w:p>
            <w:p w14:paraId="0C90B087" w14:textId="241AE2DF" w:rsidR="00B3562C" w:rsidRDefault="00B3562C">
              <w:pPr>
                <w:pStyle w:val="Turinys1"/>
                <w:rPr>
                  <w:noProof/>
                  <w:kern w:val="2"/>
                  <w:sz w:val="24"/>
                  <w:szCs w:val="24"/>
                  <w14:ligatures w14:val="standardContextual"/>
                </w:rPr>
              </w:pPr>
              <w:hyperlink w:anchor="_Toc202191008" w:history="1">
                <w:r w:rsidRPr="00D43605">
                  <w:rPr>
                    <w:rStyle w:val="Hipersaitas"/>
                    <w:rFonts w:ascii="Calibri" w:hAnsi="Calibri" w:cs="Calibri"/>
                    <w:noProof/>
                  </w:rPr>
                  <w:t>2</w:t>
                </w:r>
                <w:r w:rsidRPr="00D43605">
                  <w:rPr>
                    <w:rStyle w:val="Hipersaitas"/>
                    <w:noProof/>
                  </w:rPr>
                  <w:t xml:space="preserve">. </w:t>
                </w:r>
                <w:r w:rsidRPr="00D43605">
                  <w:rPr>
                    <w:rStyle w:val="Hipersaitas"/>
                    <w:rFonts w:cstheme="minorHAnsi"/>
                    <w:noProof/>
                  </w:rPr>
                  <w:t>Pirkimo objektas</w:t>
                </w:r>
                <w:r>
                  <w:rPr>
                    <w:noProof/>
                    <w:webHidden/>
                  </w:rPr>
                  <w:tab/>
                </w:r>
                <w:r>
                  <w:rPr>
                    <w:noProof/>
                    <w:webHidden/>
                  </w:rPr>
                  <w:fldChar w:fldCharType="begin"/>
                </w:r>
                <w:r>
                  <w:rPr>
                    <w:noProof/>
                    <w:webHidden/>
                  </w:rPr>
                  <w:instrText xml:space="preserve"> PAGEREF _Toc202191008 \h </w:instrText>
                </w:r>
                <w:r>
                  <w:rPr>
                    <w:noProof/>
                    <w:webHidden/>
                  </w:rPr>
                </w:r>
                <w:r>
                  <w:rPr>
                    <w:noProof/>
                    <w:webHidden/>
                  </w:rPr>
                  <w:fldChar w:fldCharType="separate"/>
                </w:r>
                <w:r w:rsidR="00C10F73">
                  <w:rPr>
                    <w:noProof/>
                    <w:webHidden/>
                  </w:rPr>
                  <w:t>2</w:t>
                </w:r>
                <w:r>
                  <w:rPr>
                    <w:noProof/>
                    <w:webHidden/>
                  </w:rPr>
                  <w:fldChar w:fldCharType="end"/>
                </w:r>
              </w:hyperlink>
            </w:p>
            <w:p w14:paraId="25D0D036" w14:textId="381BB954" w:rsidR="00B3562C" w:rsidRDefault="00B3562C">
              <w:pPr>
                <w:pStyle w:val="Turinys1"/>
                <w:rPr>
                  <w:noProof/>
                  <w:kern w:val="2"/>
                  <w:sz w:val="24"/>
                  <w:szCs w:val="24"/>
                  <w14:ligatures w14:val="standardContextual"/>
                </w:rPr>
              </w:pPr>
              <w:hyperlink w:anchor="_Toc202191009" w:history="1">
                <w:r w:rsidRPr="00D43605">
                  <w:rPr>
                    <w:rStyle w:val="Hipersaitas"/>
                    <w:rFonts w:cstheme="minorHAnsi"/>
                    <w:noProof/>
                  </w:rPr>
                  <w:t>3. Susitikimai su tiekėjais ir objekto apžiūra</w:t>
                </w:r>
                <w:r>
                  <w:rPr>
                    <w:noProof/>
                    <w:webHidden/>
                  </w:rPr>
                  <w:tab/>
                </w:r>
                <w:r>
                  <w:rPr>
                    <w:noProof/>
                    <w:webHidden/>
                  </w:rPr>
                  <w:fldChar w:fldCharType="begin"/>
                </w:r>
                <w:r>
                  <w:rPr>
                    <w:noProof/>
                    <w:webHidden/>
                  </w:rPr>
                  <w:instrText xml:space="preserve"> PAGEREF _Toc202191009 \h </w:instrText>
                </w:r>
                <w:r>
                  <w:rPr>
                    <w:noProof/>
                    <w:webHidden/>
                  </w:rPr>
                </w:r>
                <w:r>
                  <w:rPr>
                    <w:noProof/>
                    <w:webHidden/>
                  </w:rPr>
                  <w:fldChar w:fldCharType="separate"/>
                </w:r>
                <w:r w:rsidR="00C10F73">
                  <w:rPr>
                    <w:noProof/>
                    <w:webHidden/>
                  </w:rPr>
                  <w:t>2</w:t>
                </w:r>
                <w:r>
                  <w:rPr>
                    <w:noProof/>
                    <w:webHidden/>
                  </w:rPr>
                  <w:fldChar w:fldCharType="end"/>
                </w:r>
              </w:hyperlink>
            </w:p>
            <w:p w14:paraId="56D05EB0" w14:textId="4E7EF124" w:rsidR="00B3562C" w:rsidRDefault="00B3562C">
              <w:pPr>
                <w:pStyle w:val="Turinys1"/>
                <w:rPr>
                  <w:noProof/>
                  <w:kern w:val="2"/>
                  <w:sz w:val="24"/>
                  <w:szCs w:val="24"/>
                  <w14:ligatures w14:val="standardContextual"/>
                </w:rPr>
              </w:pPr>
              <w:hyperlink w:anchor="_Toc202191010" w:history="1">
                <w:r w:rsidRPr="00D43605">
                  <w:rPr>
                    <w:rStyle w:val="Hipersaitas"/>
                    <w:rFonts w:cstheme="majorHAnsi"/>
                    <w:noProof/>
                  </w:rPr>
                  <w:t xml:space="preserve">4. </w:t>
                </w:r>
                <w:r w:rsidRPr="00D43605">
                  <w:rPr>
                    <w:rStyle w:val="Hipersaitas"/>
                    <w:rFonts w:cstheme="minorHAnsi"/>
                    <w:noProof/>
                  </w:rPr>
                  <w:t>Tiekėjų pašalinimo pagrindai ir kvalifikacijos reikalavimai</w:t>
                </w:r>
                <w:r>
                  <w:rPr>
                    <w:noProof/>
                    <w:webHidden/>
                  </w:rPr>
                  <w:tab/>
                </w:r>
                <w:r>
                  <w:rPr>
                    <w:noProof/>
                    <w:webHidden/>
                  </w:rPr>
                  <w:fldChar w:fldCharType="begin"/>
                </w:r>
                <w:r>
                  <w:rPr>
                    <w:noProof/>
                    <w:webHidden/>
                  </w:rPr>
                  <w:instrText xml:space="preserve"> PAGEREF _Toc202191010 \h </w:instrText>
                </w:r>
                <w:r>
                  <w:rPr>
                    <w:noProof/>
                    <w:webHidden/>
                  </w:rPr>
                </w:r>
                <w:r>
                  <w:rPr>
                    <w:noProof/>
                    <w:webHidden/>
                  </w:rPr>
                  <w:fldChar w:fldCharType="separate"/>
                </w:r>
                <w:r w:rsidR="00C10F73">
                  <w:rPr>
                    <w:noProof/>
                    <w:webHidden/>
                  </w:rPr>
                  <w:t>3</w:t>
                </w:r>
                <w:r>
                  <w:rPr>
                    <w:noProof/>
                    <w:webHidden/>
                  </w:rPr>
                  <w:fldChar w:fldCharType="end"/>
                </w:r>
              </w:hyperlink>
            </w:p>
            <w:p w14:paraId="12CD7330" w14:textId="1F3BD419" w:rsidR="00B3562C" w:rsidRDefault="00B3562C">
              <w:pPr>
                <w:pStyle w:val="Turinys1"/>
                <w:rPr>
                  <w:noProof/>
                  <w:kern w:val="2"/>
                  <w:sz w:val="24"/>
                  <w:szCs w:val="24"/>
                  <w14:ligatures w14:val="standardContextual"/>
                </w:rPr>
              </w:pPr>
              <w:hyperlink w:anchor="_Toc202191011" w:history="1">
                <w:r w:rsidRPr="00D43605">
                  <w:rPr>
                    <w:rStyle w:val="Hipersaitas"/>
                    <w:rFonts w:cstheme="minorHAnsi"/>
                    <w:noProof/>
                  </w:rPr>
                  <w:t>5.</w:t>
                </w:r>
                <w:r w:rsidRPr="00D43605">
                  <w:rPr>
                    <w:rStyle w:val="Hipersaitas"/>
                    <w:rFonts w:ascii="Calibri" w:hAnsi="Calibri" w:cs="Calibri"/>
                    <w:noProof/>
                  </w:rPr>
                  <w:t>Reikalavimai, susiję su nacionaliniu saugumu</w:t>
                </w:r>
                <w:r>
                  <w:rPr>
                    <w:noProof/>
                    <w:webHidden/>
                  </w:rPr>
                  <w:tab/>
                </w:r>
                <w:r>
                  <w:rPr>
                    <w:noProof/>
                    <w:webHidden/>
                  </w:rPr>
                  <w:fldChar w:fldCharType="begin"/>
                </w:r>
                <w:r>
                  <w:rPr>
                    <w:noProof/>
                    <w:webHidden/>
                  </w:rPr>
                  <w:instrText xml:space="preserve"> PAGEREF _Toc202191011 \h </w:instrText>
                </w:r>
                <w:r>
                  <w:rPr>
                    <w:noProof/>
                    <w:webHidden/>
                  </w:rPr>
                </w:r>
                <w:r>
                  <w:rPr>
                    <w:noProof/>
                    <w:webHidden/>
                  </w:rPr>
                  <w:fldChar w:fldCharType="separate"/>
                </w:r>
                <w:r w:rsidR="00C10F73">
                  <w:rPr>
                    <w:noProof/>
                    <w:webHidden/>
                  </w:rPr>
                  <w:t>3</w:t>
                </w:r>
                <w:r>
                  <w:rPr>
                    <w:noProof/>
                    <w:webHidden/>
                  </w:rPr>
                  <w:fldChar w:fldCharType="end"/>
                </w:r>
              </w:hyperlink>
            </w:p>
            <w:p w14:paraId="6EC8A578" w14:textId="6BAC5CB0" w:rsidR="00B3562C" w:rsidRDefault="00B3562C">
              <w:pPr>
                <w:pStyle w:val="Turinys1"/>
                <w:rPr>
                  <w:noProof/>
                  <w:kern w:val="2"/>
                  <w:sz w:val="24"/>
                  <w:szCs w:val="24"/>
                  <w14:ligatures w14:val="standardContextual"/>
                </w:rPr>
              </w:pPr>
              <w:hyperlink w:anchor="_Toc202191012" w:history="1">
                <w:r w:rsidRPr="00D43605">
                  <w:rPr>
                    <w:rStyle w:val="Hipersaitas"/>
                    <w:noProof/>
                  </w:rPr>
                  <w:t>6. Specialieji reikalavimai pasiūlymų rengimui ir pateikimui</w:t>
                </w:r>
                <w:r>
                  <w:rPr>
                    <w:noProof/>
                    <w:webHidden/>
                  </w:rPr>
                  <w:tab/>
                </w:r>
                <w:r>
                  <w:rPr>
                    <w:noProof/>
                    <w:webHidden/>
                  </w:rPr>
                  <w:fldChar w:fldCharType="begin"/>
                </w:r>
                <w:r>
                  <w:rPr>
                    <w:noProof/>
                    <w:webHidden/>
                  </w:rPr>
                  <w:instrText xml:space="preserve"> PAGEREF _Toc202191012 \h </w:instrText>
                </w:r>
                <w:r>
                  <w:rPr>
                    <w:noProof/>
                    <w:webHidden/>
                  </w:rPr>
                </w:r>
                <w:r>
                  <w:rPr>
                    <w:noProof/>
                    <w:webHidden/>
                  </w:rPr>
                  <w:fldChar w:fldCharType="separate"/>
                </w:r>
                <w:r w:rsidR="00C10F73">
                  <w:rPr>
                    <w:noProof/>
                    <w:webHidden/>
                  </w:rPr>
                  <w:t>3</w:t>
                </w:r>
                <w:r>
                  <w:rPr>
                    <w:noProof/>
                    <w:webHidden/>
                  </w:rPr>
                  <w:fldChar w:fldCharType="end"/>
                </w:r>
              </w:hyperlink>
            </w:p>
            <w:p w14:paraId="2280CCCE" w14:textId="7196C6F2" w:rsidR="00B3562C" w:rsidRDefault="00B3562C">
              <w:pPr>
                <w:pStyle w:val="Turinys1"/>
                <w:tabs>
                  <w:tab w:val="left" w:pos="720"/>
                </w:tabs>
                <w:rPr>
                  <w:noProof/>
                  <w:kern w:val="2"/>
                  <w:sz w:val="24"/>
                  <w:szCs w:val="24"/>
                  <w14:ligatures w14:val="standardContextual"/>
                </w:rPr>
              </w:pPr>
              <w:hyperlink w:anchor="_Toc202191013" w:history="1">
                <w:r w:rsidRPr="00D43605">
                  <w:rPr>
                    <w:rStyle w:val="Hipersaitas"/>
                    <w:rFonts w:eastAsia="Calibri" w:cstheme="minorHAnsi"/>
                    <w:noProof/>
                  </w:rPr>
                  <w:t>7.</w:t>
                </w:r>
                <w:r>
                  <w:rPr>
                    <w:noProof/>
                    <w:kern w:val="2"/>
                    <w:sz w:val="24"/>
                    <w:szCs w:val="24"/>
                    <w14:ligatures w14:val="standardContextual"/>
                  </w:rPr>
                  <w:tab/>
                </w:r>
                <w:r w:rsidRPr="00D43605">
                  <w:rPr>
                    <w:rStyle w:val="Hipersaitas"/>
                    <w:rFonts w:cstheme="minorHAnsi"/>
                    <w:noProof/>
                  </w:rPr>
                  <w:t>Pasiūlymo galiojimo užtikrinimas</w:t>
                </w:r>
                <w:r>
                  <w:rPr>
                    <w:noProof/>
                    <w:webHidden/>
                  </w:rPr>
                  <w:tab/>
                </w:r>
                <w:r>
                  <w:rPr>
                    <w:noProof/>
                    <w:webHidden/>
                  </w:rPr>
                  <w:fldChar w:fldCharType="begin"/>
                </w:r>
                <w:r>
                  <w:rPr>
                    <w:noProof/>
                    <w:webHidden/>
                  </w:rPr>
                  <w:instrText xml:space="preserve"> PAGEREF _Toc202191013 \h </w:instrText>
                </w:r>
                <w:r>
                  <w:rPr>
                    <w:noProof/>
                    <w:webHidden/>
                  </w:rPr>
                </w:r>
                <w:r>
                  <w:rPr>
                    <w:noProof/>
                    <w:webHidden/>
                  </w:rPr>
                  <w:fldChar w:fldCharType="separate"/>
                </w:r>
                <w:r w:rsidR="00C10F73">
                  <w:rPr>
                    <w:noProof/>
                    <w:webHidden/>
                  </w:rPr>
                  <w:t>4</w:t>
                </w:r>
                <w:r>
                  <w:rPr>
                    <w:noProof/>
                    <w:webHidden/>
                  </w:rPr>
                  <w:fldChar w:fldCharType="end"/>
                </w:r>
              </w:hyperlink>
            </w:p>
            <w:p w14:paraId="423DB701" w14:textId="17EFA4E7" w:rsidR="00B3562C" w:rsidRDefault="00B3562C">
              <w:pPr>
                <w:pStyle w:val="Turinys1"/>
                <w:tabs>
                  <w:tab w:val="left" w:pos="720"/>
                </w:tabs>
                <w:rPr>
                  <w:noProof/>
                  <w:kern w:val="2"/>
                  <w:sz w:val="24"/>
                  <w:szCs w:val="24"/>
                  <w14:ligatures w14:val="standardContextual"/>
                </w:rPr>
              </w:pPr>
              <w:hyperlink w:anchor="_Toc202191014" w:history="1">
                <w:r w:rsidRPr="00D43605">
                  <w:rPr>
                    <w:rStyle w:val="Hipersaitas"/>
                    <w:rFonts w:eastAsia="Calibri" w:cstheme="minorHAnsi"/>
                    <w:noProof/>
                  </w:rPr>
                  <w:t>8.</w:t>
                </w:r>
                <w:r>
                  <w:rPr>
                    <w:noProof/>
                    <w:kern w:val="2"/>
                    <w:sz w:val="24"/>
                    <w:szCs w:val="24"/>
                    <w14:ligatures w14:val="standardContextual"/>
                  </w:rPr>
                  <w:tab/>
                </w:r>
                <w:r w:rsidRPr="00D43605">
                  <w:rPr>
                    <w:rStyle w:val="Hipersaitas"/>
                    <w:rFonts w:cstheme="minorHAnsi"/>
                    <w:noProof/>
                  </w:rPr>
                  <w:t>Elektroninis aukcionas</w:t>
                </w:r>
                <w:r>
                  <w:rPr>
                    <w:noProof/>
                    <w:webHidden/>
                  </w:rPr>
                  <w:tab/>
                </w:r>
                <w:r>
                  <w:rPr>
                    <w:noProof/>
                    <w:webHidden/>
                  </w:rPr>
                  <w:fldChar w:fldCharType="begin"/>
                </w:r>
                <w:r>
                  <w:rPr>
                    <w:noProof/>
                    <w:webHidden/>
                  </w:rPr>
                  <w:instrText xml:space="preserve"> PAGEREF _Toc202191014 \h </w:instrText>
                </w:r>
                <w:r>
                  <w:rPr>
                    <w:noProof/>
                    <w:webHidden/>
                  </w:rPr>
                </w:r>
                <w:r>
                  <w:rPr>
                    <w:noProof/>
                    <w:webHidden/>
                  </w:rPr>
                  <w:fldChar w:fldCharType="separate"/>
                </w:r>
                <w:r w:rsidR="00C10F73">
                  <w:rPr>
                    <w:noProof/>
                    <w:webHidden/>
                  </w:rPr>
                  <w:t>5</w:t>
                </w:r>
                <w:r>
                  <w:rPr>
                    <w:noProof/>
                    <w:webHidden/>
                  </w:rPr>
                  <w:fldChar w:fldCharType="end"/>
                </w:r>
              </w:hyperlink>
            </w:p>
            <w:p w14:paraId="54A275BB" w14:textId="44842919" w:rsidR="00B3562C" w:rsidRDefault="00B3562C">
              <w:pPr>
                <w:pStyle w:val="Turinys1"/>
                <w:tabs>
                  <w:tab w:val="left" w:pos="720"/>
                </w:tabs>
                <w:rPr>
                  <w:noProof/>
                  <w:kern w:val="2"/>
                  <w:sz w:val="24"/>
                  <w:szCs w:val="24"/>
                  <w14:ligatures w14:val="standardContextual"/>
                </w:rPr>
              </w:pPr>
              <w:hyperlink w:anchor="_Toc202191015" w:history="1">
                <w:r w:rsidRPr="00D43605">
                  <w:rPr>
                    <w:rStyle w:val="Hipersaitas"/>
                    <w:rFonts w:eastAsia="Calibri" w:cstheme="minorHAnsi"/>
                    <w:noProof/>
                  </w:rPr>
                  <w:t>9.</w:t>
                </w:r>
                <w:r>
                  <w:rPr>
                    <w:noProof/>
                    <w:kern w:val="2"/>
                    <w:sz w:val="24"/>
                    <w:szCs w:val="24"/>
                    <w14:ligatures w14:val="standardContextual"/>
                  </w:rPr>
                  <w:tab/>
                </w:r>
                <w:r w:rsidRPr="00D43605">
                  <w:rPr>
                    <w:rStyle w:val="Hipersaitas"/>
                    <w:rFonts w:cstheme="minorHAnsi"/>
                    <w:noProof/>
                  </w:rPr>
                  <w:t>Pasiūlymų vertinimas</w:t>
                </w:r>
                <w:r>
                  <w:rPr>
                    <w:noProof/>
                    <w:webHidden/>
                  </w:rPr>
                  <w:tab/>
                </w:r>
                <w:r>
                  <w:rPr>
                    <w:noProof/>
                    <w:webHidden/>
                  </w:rPr>
                  <w:fldChar w:fldCharType="begin"/>
                </w:r>
                <w:r>
                  <w:rPr>
                    <w:noProof/>
                    <w:webHidden/>
                  </w:rPr>
                  <w:instrText xml:space="preserve"> PAGEREF _Toc202191015 \h </w:instrText>
                </w:r>
                <w:r>
                  <w:rPr>
                    <w:noProof/>
                    <w:webHidden/>
                  </w:rPr>
                </w:r>
                <w:r>
                  <w:rPr>
                    <w:noProof/>
                    <w:webHidden/>
                  </w:rPr>
                  <w:fldChar w:fldCharType="separate"/>
                </w:r>
                <w:r w:rsidR="00C10F73">
                  <w:rPr>
                    <w:noProof/>
                    <w:webHidden/>
                  </w:rPr>
                  <w:t>5</w:t>
                </w:r>
                <w:r>
                  <w:rPr>
                    <w:noProof/>
                    <w:webHidden/>
                  </w:rPr>
                  <w:fldChar w:fldCharType="end"/>
                </w:r>
              </w:hyperlink>
            </w:p>
            <w:p w14:paraId="778B7500" w14:textId="67DEECC4" w:rsidR="00B3562C" w:rsidRDefault="00B3562C">
              <w:pPr>
                <w:pStyle w:val="Turinys1"/>
                <w:tabs>
                  <w:tab w:val="left" w:pos="720"/>
                </w:tabs>
                <w:rPr>
                  <w:noProof/>
                  <w:kern w:val="2"/>
                  <w:sz w:val="24"/>
                  <w:szCs w:val="24"/>
                  <w14:ligatures w14:val="standardContextual"/>
                </w:rPr>
              </w:pPr>
              <w:hyperlink w:anchor="_Toc202191016" w:history="1">
                <w:r w:rsidRPr="00D43605">
                  <w:rPr>
                    <w:rStyle w:val="Hipersaitas"/>
                    <w:rFonts w:eastAsia="Calibri" w:cstheme="minorHAnsi"/>
                    <w:noProof/>
                  </w:rPr>
                  <w:t>10.</w:t>
                </w:r>
                <w:r>
                  <w:rPr>
                    <w:noProof/>
                    <w:kern w:val="2"/>
                    <w:sz w:val="24"/>
                    <w:szCs w:val="24"/>
                    <w14:ligatures w14:val="standardContextual"/>
                  </w:rPr>
                  <w:tab/>
                </w:r>
                <w:r w:rsidRPr="00D43605">
                  <w:rPr>
                    <w:rStyle w:val="Hipersaitas"/>
                    <w:rFonts w:cstheme="minorHAnsi"/>
                    <w:noProof/>
                  </w:rPr>
                  <w:t>Sutarties sudarymas</w:t>
                </w:r>
                <w:r>
                  <w:rPr>
                    <w:noProof/>
                    <w:webHidden/>
                  </w:rPr>
                  <w:tab/>
                </w:r>
                <w:r>
                  <w:rPr>
                    <w:noProof/>
                    <w:webHidden/>
                  </w:rPr>
                  <w:fldChar w:fldCharType="begin"/>
                </w:r>
                <w:r>
                  <w:rPr>
                    <w:noProof/>
                    <w:webHidden/>
                  </w:rPr>
                  <w:instrText xml:space="preserve"> PAGEREF _Toc202191016 \h </w:instrText>
                </w:r>
                <w:r>
                  <w:rPr>
                    <w:noProof/>
                    <w:webHidden/>
                  </w:rPr>
                </w:r>
                <w:r>
                  <w:rPr>
                    <w:noProof/>
                    <w:webHidden/>
                  </w:rPr>
                  <w:fldChar w:fldCharType="separate"/>
                </w:r>
                <w:r w:rsidR="00C10F73">
                  <w:rPr>
                    <w:noProof/>
                    <w:webHidden/>
                  </w:rPr>
                  <w:t>5</w:t>
                </w:r>
                <w:r>
                  <w:rPr>
                    <w:noProof/>
                    <w:webHidden/>
                  </w:rPr>
                  <w:fldChar w:fldCharType="end"/>
                </w:r>
              </w:hyperlink>
            </w:p>
            <w:p w14:paraId="3C147AAF" w14:textId="07FD26AA" w:rsidR="00B3562C" w:rsidRDefault="00B3562C">
              <w:pPr>
                <w:pStyle w:val="Turinys1"/>
                <w:tabs>
                  <w:tab w:val="left" w:pos="720"/>
                </w:tabs>
                <w:rPr>
                  <w:noProof/>
                  <w:kern w:val="2"/>
                  <w:sz w:val="24"/>
                  <w:szCs w:val="24"/>
                  <w14:ligatures w14:val="standardContextual"/>
                </w:rPr>
              </w:pPr>
              <w:hyperlink w:anchor="_Toc202191017" w:history="1">
                <w:r w:rsidRPr="00D43605">
                  <w:rPr>
                    <w:rStyle w:val="Hipersaitas"/>
                    <w:rFonts w:cstheme="minorHAnsi"/>
                    <w:noProof/>
                  </w:rPr>
                  <w:t>11.</w:t>
                </w:r>
                <w:r>
                  <w:rPr>
                    <w:noProof/>
                    <w:kern w:val="2"/>
                    <w:sz w:val="24"/>
                    <w:szCs w:val="24"/>
                    <w14:ligatures w14:val="standardContextual"/>
                  </w:rPr>
                  <w:tab/>
                </w:r>
                <w:r w:rsidRPr="00D43605">
                  <w:rPr>
                    <w:rStyle w:val="Hipersaitas"/>
                    <w:rFonts w:cstheme="minorHAnsi"/>
                    <w:noProof/>
                  </w:rPr>
                  <w:t>Kitos sąlygos</w:t>
                </w:r>
                <w:r>
                  <w:rPr>
                    <w:noProof/>
                    <w:webHidden/>
                  </w:rPr>
                  <w:tab/>
                </w:r>
                <w:r>
                  <w:rPr>
                    <w:noProof/>
                    <w:webHidden/>
                  </w:rPr>
                  <w:fldChar w:fldCharType="begin"/>
                </w:r>
                <w:r>
                  <w:rPr>
                    <w:noProof/>
                    <w:webHidden/>
                  </w:rPr>
                  <w:instrText xml:space="preserve"> PAGEREF _Toc202191017 \h </w:instrText>
                </w:r>
                <w:r>
                  <w:rPr>
                    <w:noProof/>
                    <w:webHidden/>
                  </w:rPr>
                </w:r>
                <w:r>
                  <w:rPr>
                    <w:noProof/>
                    <w:webHidden/>
                  </w:rPr>
                  <w:fldChar w:fldCharType="separate"/>
                </w:r>
                <w:r w:rsidR="00C10F73">
                  <w:rPr>
                    <w:noProof/>
                    <w:webHidden/>
                  </w:rPr>
                  <w:t>5</w:t>
                </w:r>
                <w:r>
                  <w:rPr>
                    <w:noProof/>
                    <w:webHidden/>
                  </w:rPr>
                  <w:fldChar w:fldCharType="end"/>
                </w:r>
              </w:hyperlink>
            </w:p>
            <w:p w14:paraId="78B364D0" w14:textId="4811A9D6" w:rsidR="00B3562C" w:rsidRDefault="00B3562C">
              <w:pPr>
                <w:pStyle w:val="Turinys1"/>
                <w:rPr>
                  <w:noProof/>
                  <w:kern w:val="2"/>
                  <w:sz w:val="24"/>
                  <w:szCs w:val="24"/>
                  <w14:ligatures w14:val="standardContextual"/>
                </w:rPr>
              </w:pPr>
              <w:hyperlink w:anchor="_Toc202191018" w:history="1">
                <w:r w:rsidRPr="00D43605">
                  <w:rPr>
                    <w:rStyle w:val="Hipersaitas"/>
                    <w:rFonts w:cstheme="minorHAnsi"/>
                    <w:noProof/>
                  </w:rPr>
                  <w:t>Pirkimo sąlygų 1 priedas „Terminai“</w:t>
                </w:r>
                <w:r>
                  <w:rPr>
                    <w:noProof/>
                    <w:webHidden/>
                  </w:rPr>
                  <w:tab/>
                </w:r>
                <w:r>
                  <w:rPr>
                    <w:noProof/>
                    <w:webHidden/>
                  </w:rPr>
                  <w:fldChar w:fldCharType="begin"/>
                </w:r>
                <w:r>
                  <w:rPr>
                    <w:noProof/>
                    <w:webHidden/>
                  </w:rPr>
                  <w:instrText xml:space="preserve"> PAGEREF _Toc202191018 \h </w:instrText>
                </w:r>
                <w:r>
                  <w:rPr>
                    <w:noProof/>
                    <w:webHidden/>
                  </w:rPr>
                </w:r>
                <w:r>
                  <w:rPr>
                    <w:noProof/>
                    <w:webHidden/>
                  </w:rPr>
                  <w:fldChar w:fldCharType="separate"/>
                </w:r>
                <w:r w:rsidR="00C10F73">
                  <w:rPr>
                    <w:noProof/>
                    <w:webHidden/>
                  </w:rPr>
                  <w:t>22</w:t>
                </w:r>
                <w:r>
                  <w:rPr>
                    <w:noProof/>
                    <w:webHidden/>
                  </w:rPr>
                  <w:fldChar w:fldCharType="end"/>
                </w:r>
              </w:hyperlink>
            </w:p>
            <w:p w14:paraId="152F6638" w14:textId="0C4C3419" w:rsidR="00B3562C" w:rsidRDefault="00B3562C">
              <w:pPr>
                <w:pStyle w:val="Turinys2"/>
                <w:rPr>
                  <w:noProof/>
                  <w:kern w:val="2"/>
                  <w:sz w:val="24"/>
                  <w:szCs w:val="24"/>
                  <w14:ligatures w14:val="standardContextual"/>
                </w:rPr>
              </w:pPr>
              <w:hyperlink w:anchor="_Toc202191019" w:history="1">
                <w:r w:rsidRPr="00D43605">
                  <w:rPr>
                    <w:rStyle w:val="Hipersaitas"/>
                    <w:rFonts w:eastAsia="Calibri" w:cstheme="minorHAnsi"/>
                    <w:noProof/>
                  </w:rPr>
                  <w:t>Pirkimo sąlygų 2 priedas „Techninė specifikacija“</w:t>
                </w:r>
                <w:r>
                  <w:rPr>
                    <w:noProof/>
                    <w:webHidden/>
                  </w:rPr>
                  <w:tab/>
                </w:r>
                <w:r>
                  <w:rPr>
                    <w:noProof/>
                    <w:webHidden/>
                  </w:rPr>
                  <w:fldChar w:fldCharType="begin"/>
                </w:r>
                <w:r>
                  <w:rPr>
                    <w:noProof/>
                    <w:webHidden/>
                  </w:rPr>
                  <w:instrText xml:space="preserve"> PAGEREF _Toc202191019 \h </w:instrText>
                </w:r>
                <w:r>
                  <w:rPr>
                    <w:noProof/>
                    <w:webHidden/>
                  </w:rPr>
                </w:r>
                <w:r>
                  <w:rPr>
                    <w:noProof/>
                    <w:webHidden/>
                  </w:rPr>
                  <w:fldChar w:fldCharType="separate"/>
                </w:r>
                <w:r w:rsidR="00C10F73">
                  <w:rPr>
                    <w:noProof/>
                    <w:webHidden/>
                  </w:rPr>
                  <w:t>25</w:t>
                </w:r>
                <w:r>
                  <w:rPr>
                    <w:noProof/>
                    <w:webHidden/>
                  </w:rPr>
                  <w:fldChar w:fldCharType="end"/>
                </w:r>
              </w:hyperlink>
            </w:p>
            <w:p w14:paraId="56712020" w14:textId="38A0067A" w:rsidR="00B3562C" w:rsidRDefault="00B3562C">
              <w:pPr>
                <w:pStyle w:val="Turinys2"/>
                <w:rPr>
                  <w:noProof/>
                  <w:kern w:val="2"/>
                  <w:sz w:val="24"/>
                  <w:szCs w:val="24"/>
                  <w14:ligatures w14:val="standardContextual"/>
                </w:rPr>
              </w:pPr>
              <w:hyperlink w:anchor="_Toc202191020" w:history="1">
                <w:r w:rsidRPr="00D43605">
                  <w:rPr>
                    <w:rStyle w:val="Hipersaitas"/>
                    <w:rFonts w:eastAsia="Calibri" w:cstheme="minorHAnsi"/>
                    <w:noProof/>
                  </w:rPr>
                  <w:t>Pirkimo sąlygų 3 priedas „Tiekėjų pašalinimo pagrindai“</w:t>
                </w:r>
                <w:r>
                  <w:rPr>
                    <w:noProof/>
                    <w:webHidden/>
                  </w:rPr>
                  <w:tab/>
                </w:r>
                <w:r>
                  <w:rPr>
                    <w:noProof/>
                    <w:webHidden/>
                  </w:rPr>
                  <w:fldChar w:fldCharType="begin"/>
                </w:r>
                <w:r>
                  <w:rPr>
                    <w:noProof/>
                    <w:webHidden/>
                  </w:rPr>
                  <w:instrText xml:space="preserve"> PAGEREF _Toc202191020 \h </w:instrText>
                </w:r>
                <w:r>
                  <w:rPr>
                    <w:noProof/>
                    <w:webHidden/>
                  </w:rPr>
                </w:r>
                <w:r>
                  <w:rPr>
                    <w:noProof/>
                    <w:webHidden/>
                  </w:rPr>
                  <w:fldChar w:fldCharType="separate"/>
                </w:r>
                <w:r w:rsidR="00C10F73">
                  <w:rPr>
                    <w:noProof/>
                    <w:webHidden/>
                  </w:rPr>
                  <w:t>26</w:t>
                </w:r>
                <w:r>
                  <w:rPr>
                    <w:noProof/>
                    <w:webHidden/>
                  </w:rPr>
                  <w:fldChar w:fldCharType="end"/>
                </w:r>
              </w:hyperlink>
            </w:p>
            <w:p w14:paraId="4CEA44CA" w14:textId="5C132003" w:rsidR="00B3562C" w:rsidRDefault="00B3562C">
              <w:pPr>
                <w:pStyle w:val="Turinys2"/>
                <w:rPr>
                  <w:noProof/>
                  <w:kern w:val="2"/>
                  <w:sz w:val="24"/>
                  <w:szCs w:val="24"/>
                  <w14:ligatures w14:val="standardContextual"/>
                </w:rPr>
              </w:pPr>
              <w:hyperlink w:anchor="_Toc202191021" w:history="1">
                <w:r w:rsidRPr="00D43605">
                  <w:rPr>
                    <w:rStyle w:val="Hipersaitas"/>
                    <w:rFonts w:eastAsia="Calibri" w:cstheme="minorHAnsi"/>
                    <w:noProof/>
                  </w:rPr>
                  <w:t>Pirkimo sąlygų 4 priedas „Tiekėjų kvalifikacijos reikalavimai ir reikalaujami kokybės bei aplinkos apsaugos vadybos sistemų standartai“</w:t>
                </w:r>
                <w:r>
                  <w:rPr>
                    <w:noProof/>
                    <w:webHidden/>
                  </w:rPr>
                  <w:tab/>
                </w:r>
                <w:r>
                  <w:rPr>
                    <w:noProof/>
                    <w:webHidden/>
                  </w:rPr>
                  <w:fldChar w:fldCharType="begin"/>
                </w:r>
                <w:r>
                  <w:rPr>
                    <w:noProof/>
                    <w:webHidden/>
                  </w:rPr>
                  <w:instrText xml:space="preserve"> PAGEREF _Toc202191021 \h </w:instrText>
                </w:r>
                <w:r>
                  <w:rPr>
                    <w:noProof/>
                    <w:webHidden/>
                  </w:rPr>
                </w:r>
                <w:r>
                  <w:rPr>
                    <w:noProof/>
                    <w:webHidden/>
                  </w:rPr>
                  <w:fldChar w:fldCharType="separate"/>
                </w:r>
                <w:r w:rsidR="00C10F73">
                  <w:rPr>
                    <w:noProof/>
                    <w:webHidden/>
                  </w:rPr>
                  <w:t>27</w:t>
                </w:r>
                <w:r>
                  <w:rPr>
                    <w:noProof/>
                    <w:webHidden/>
                  </w:rPr>
                  <w:fldChar w:fldCharType="end"/>
                </w:r>
              </w:hyperlink>
            </w:p>
            <w:p w14:paraId="525DD911" w14:textId="2C597B4B" w:rsidR="00B3562C" w:rsidRDefault="00B3562C">
              <w:pPr>
                <w:pStyle w:val="Turinys2"/>
                <w:rPr>
                  <w:noProof/>
                  <w:kern w:val="2"/>
                  <w:sz w:val="24"/>
                  <w:szCs w:val="24"/>
                  <w14:ligatures w14:val="standardContextual"/>
                </w:rPr>
              </w:pPr>
              <w:hyperlink w:anchor="_Toc202191022" w:history="1">
                <w:r w:rsidRPr="00D43605">
                  <w:rPr>
                    <w:rStyle w:val="Hipersaitas"/>
                    <w:rFonts w:eastAsia="Calibri" w:cstheme="minorHAnsi"/>
                    <w:noProof/>
                  </w:rPr>
                  <w:t xml:space="preserve">Pirkimo sąlygų 5 priedas „EBVPD“ </w:t>
                </w:r>
                <w:r w:rsidRPr="00D43605">
                  <w:rPr>
                    <w:rStyle w:val="Hipersaitas"/>
                    <w:rFonts w:cstheme="minorHAnsi"/>
                    <w:noProof/>
                  </w:rPr>
                  <w:t>(XML formatu)</w:t>
                </w:r>
                <w:r>
                  <w:rPr>
                    <w:noProof/>
                    <w:webHidden/>
                  </w:rPr>
                  <w:tab/>
                </w:r>
                <w:r>
                  <w:rPr>
                    <w:noProof/>
                    <w:webHidden/>
                  </w:rPr>
                  <w:fldChar w:fldCharType="begin"/>
                </w:r>
                <w:r>
                  <w:rPr>
                    <w:noProof/>
                    <w:webHidden/>
                  </w:rPr>
                  <w:instrText xml:space="preserve"> PAGEREF _Toc202191022 \h </w:instrText>
                </w:r>
                <w:r>
                  <w:rPr>
                    <w:noProof/>
                    <w:webHidden/>
                  </w:rPr>
                </w:r>
                <w:r>
                  <w:rPr>
                    <w:noProof/>
                    <w:webHidden/>
                  </w:rPr>
                  <w:fldChar w:fldCharType="separate"/>
                </w:r>
                <w:r w:rsidR="00C10F73">
                  <w:rPr>
                    <w:noProof/>
                    <w:webHidden/>
                  </w:rPr>
                  <w:t>28</w:t>
                </w:r>
                <w:r>
                  <w:rPr>
                    <w:noProof/>
                    <w:webHidden/>
                  </w:rPr>
                  <w:fldChar w:fldCharType="end"/>
                </w:r>
              </w:hyperlink>
            </w:p>
            <w:p w14:paraId="755D394A" w14:textId="730684D4" w:rsidR="00B3562C" w:rsidRDefault="00B3562C">
              <w:pPr>
                <w:pStyle w:val="Turinys2"/>
                <w:rPr>
                  <w:noProof/>
                  <w:kern w:val="2"/>
                  <w:sz w:val="24"/>
                  <w:szCs w:val="24"/>
                  <w14:ligatures w14:val="standardContextual"/>
                </w:rPr>
              </w:pPr>
              <w:hyperlink w:anchor="_Toc202191023" w:history="1">
                <w:r w:rsidRPr="00D43605">
                  <w:rPr>
                    <w:rStyle w:val="Hipersaitas"/>
                    <w:rFonts w:eastAsia="Calibri" w:cstheme="minorHAnsi"/>
                    <w:noProof/>
                  </w:rPr>
                  <w:t>Pirkimo sąlygų 6 priedas „Pasiūlymo forma“</w:t>
                </w:r>
                <w:r>
                  <w:rPr>
                    <w:noProof/>
                    <w:webHidden/>
                  </w:rPr>
                  <w:tab/>
                </w:r>
                <w:r>
                  <w:rPr>
                    <w:noProof/>
                    <w:webHidden/>
                  </w:rPr>
                  <w:fldChar w:fldCharType="begin"/>
                </w:r>
                <w:r>
                  <w:rPr>
                    <w:noProof/>
                    <w:webHidden/>
                  </w:rPr>
                  <w:instrText xml:space="preserve"> PAGEREF _Toc202191023 \h </w:instrText>
                </w:r>
                <w:r>
                  <w:rPr>
                    <w:noProof/>
                    <w:webHidden/>
                  </w:rPr>
                </w:r>
                <w:r>
                  <w:rPr>
                    <w:noProof/>
                    <w:webHidden/>
                  </w:rPr>
                  <w:fldChar w:fldCharType="separate"/>
                </w:r>
                <w:r w:rsidR="00C10F73">
                  <w:rPr>
                    <w:noProof/>
                    <w:webHidden/>
                  </w:rPr>
                  <w:t>29</w:t>
                </w:r>
                <w:r>
                  <w:rPr>
                    <w:noProof/>
                    <w:webHidden/>
                  </w:rPr>
                  <w:fldChar w:fldCharType="end"/>
                </w:r>
              </w:hyperlink>
            </w:p>
            <w:p w14:paraId="146BBD1A" w14:textId="08597D10" w:rsidR="00B3562C" w:rsidRDefault="00B3562C">
              <w:pPr>
                <w:pStyle w:val="Turinys2"/>
                <w:rPr>
                  <w:noProof/>
                  <w:kern w:val="2"/>
                  <w:sz w:val="24"/>
                  <w:szCs w:val="24"/>
                  <w14:ligatures w14:val="standardContextual"/>
                </w:rPr>
              </w:pPr>
              <w:hyperlink w:anchor="_Toc202191024" w:history="1">
                <w:r w:rsidRPr="00D43605">
                  <w:rPr>
                    <w:rStyle w:val="Hipersaitas"/>
                    <w:rFonts w:eastAsia="Calibri" w:cstheme="minorHAnsi"/>
                    <w:noProof/>
                  </w:rPr>
                  <w:t>Pirkimo sąlygų 7 priedas „Pasiūlymų vertinimo kriterijai ir sąlygos“</w:t>
                </w:r>
                <w:r>
                  <w:rPr>
                    <w:noProof/>
                    <w:webHidden/>
                  </w:rPr>
                  <w:tab/>
                </w:r>
                <w:r>
                  <w:rPr>
                    <w:noProof/>
                    <w:webHidden/>
                  </w:rPr>
                  <w:fldChar w:fldCharType="begin"/>
                </w:r>
                <w:r>
                  <w:rPr>
                    <w:noProof/>
                    <w:webHidden/>
                  </w:rPr>
                  <w:instrText xml:space="preserve"> PAGEREF _Toc202191024 \h </w:instrText>
                </w:r>
                <w:r>
                  <w:rPr>
                    <w:noProof/>
                    <w:webHidden/>
                  </w:rPr>
                </w:r>
                <w:r>
                  <w:rPr>
                    <w:noProof/>
                    <w:webHidden/>
                  </w:rPr>
                  <w:fldChar w:fldCharType="separate"/>
                </w:r>
                <w:r w:rsidR="00C10F73">
                  <w:rPr>
                    <w:noProof/>
                    <w:webHidden/>
                  </w:rPr>
                  <w:t>30</w:t>
                </w:r>
                <w:r>
                  <w:rPr>
                    <w:noProof/>
                    <w:webHidden/>
                  </w:rPr>
                  <w:fldChar w:fldCharType="end"/>
                </w:r>
              </w:hyperlink>
            </w:p>
            <w:p w14:paraId="0442539C" w14:textId="7966EFA2" w:rsidR="00B3562C" w:rsidRDefault="00B3562C">
              <w:pPr>
                <w:pStyle w:val="Turinys2"/>
                <w:rPr>
                  <w:noProof/>
                  <w:kern w:val="2"/>
                  <w:sz w:val="24"/>
                  <w:szCs w:val="24"/>
                  <w14:ligatures w14:val="standardContextual"/>
                </w:rPr>
              </w:pPr>
              <w:hyperlink w:anchor="_Toc202191025" w:history="1">
                <w:r w:rsidRPr="00D43605">
                  <w:rPr>
                    <w:rStyle w:val="Hipersaitas"/>
                    <w:noProof/>
                  </w:rPr>
                  <w:t>Pirkimo sąlygų 8 priedas „Tiekėjo deklaracija dėl atitikties Reglamento nuostatoms juridiniam asmeniui“</w:t>
                </w:r>
                <w:r>
                  <w:rPr>
                    <w:noProof/>
                    <w:webHidden/>
                  </w:rPr>
                  <w:tab/>
                </w:r>
                <w:r>
                  <w:rPr>
                    <w:noProof/>
                    <w:webHidden/>
                  </w:rPr>
                  <w:fldChar w:fldCharType="begin"/>
                </w:r>
                <w:r>
                  <w:rPr>
                    <w:noProof/>
                    <w:webHidden/>
                  </w:rPr>
                  <w:instrText xml:space="preserve"> PAGEREF _Toc202191025 \h </w:instrText>
                </w:r>
                <w:r>
                  <w:rPr>
                    <w:noProof/>
                    <w:webHidden/>
                  </w:rPr>
                </w:r>
                <w:r>
                  <w:rPr>
                    <w:noProof/>
                    <w:webHidden/>
                  </w:rPr>
                  <w:fldChar w:fldCharType="separate"/>
                </w:r>
                <w:r w:rsidR="00C10F73">
                  <w:rPr>
                    <w:noProof/>
                    <w:webHidden/>
                  </w:rPr>
                  <w:t>31</w:t>
                </w:r>
                <w:r>
                  <w:rPr>
                    <w:noProof/>
                    <w:webHidden/>
                  </w:rPr>
                  <w:fldChar w:fldCharType="end"/>
                </w:r>
              </w:hyperlink>
            </w:p>
            <w:p w14:paraId="7F8E2DE2" w14:textId="430C4BD6" w:rsidR="00B3562C" w:rsidRDefault="00B3562C">
              <w:pPr>
                <w:pStyle w:val="Turinys2"/>
                <w:rPr>
                  <w:noProof/>
                  <w:kern w:val="2"/>
                  <w:sz w:val="24"/>
                  <w:szCs w:val="24"/>
                  <w14:ligatures w14:val="standardContextual"/>
                </w:rPr>
              </w:pPr>
              <w:hyperlink w:anchor="_Toc202191026" w:history="1">
                <w:r w:rsidRPr="00D43605">
                  <w:rPr>
                    <w:rStyle w:val="Hipersaitas"/>
                    <w:noProof/>
                  </w:rPr>
                  <w:t>Pirkimo sąlygų 9 priedas „Tiekėjo deklaracija dėl atitikties Reglamento nuostatoms fiziniam asmeniui“</w:t>
                </w:r>
                <w:r>
                  <w:rPr>
                    <w:noProof/>
                    <w:webHidden/>
                  </w:rPr>
                  <w:tab/>
                </w:r>
                <w:r>
                  <w:rPr>
                    <w:noProof/>
                    <w:webHidden/>
                  </w:rPr>
                  <w:fldChar w:fldCharType="begin"/>
                </w:r>
                <w:r>
                  <w:rPr>
                    <w:noProof/>
                    <w:webHidden/>
                  </w:rPr>
                  <w:instrText xml:space="preserve"> PAGEREF _Toc202191026 \h </w:instrText>
                </w:r>
                <w:r>
                  <w:rPr>
                    <w:noProof/>
                    <w:webHidden/>
                  </w:rPr>
                </w:r>
                <w:r>
                  <w:rPr>
                    <w:noProof/>
                    <w:webHidden/>
                  </w:rPr>
                  <w:fldChar w:fldCharType="separate"/>
                </w:r>
                <w:r w:rsidR="00C10F73">
                  <w:rPr>
                    <w:noProof/>
                    <w:webHidden/>
                  </w:rPr>
                  <w:t>33</w:t>
                </w:r>
                <w:r>
                  <w:rPr>
                    <w:noProof/>
                    <w:webHidden/>
                  </w:rPr>
                  <w:fldChar w:fldCharType="end"/>
                </w:r>
              </w:hyperlink>
            </w:p>
            <w:p w14:paraId="0C83295F" w14:textId="1291BE3A" w:rsidR="00B3562C" w:rsidRDefault="00B3562C">
              <w:pPr>
                <w:pStyle w:val="Turinys2"/>
                <w:rPr>
                  <w:noProof/>
                  <w:kern w:val="2"/>
                  <w:sz w:val="24"/>
                  <w:szCs w:val="24"/>
                  <w14:ligatures w14:val="standardContextual"/>
                </w:rPr>
              </w:pPr>
              <w:hyperlink w:anchor="_Toc202191027" w:history="1">
                <w:r w:rsidRPr="00D43605">
                  <w:rPr>
                    <w:rStyle w:val="Hipersaitas"/>
                    <w:noProof/>
                  </w:rPr>
                  <w:t>Pirkimo sąlygų 10 priedas „Sutarties projektas“</w:t>
                </w:r>
                <w:r>
                  <w:rPr>
                    <w:noProof/>
                    <w:webHidden/>
                  </w:rPr>
                  <w:tab/>
                </w:r>
                <w:r>
                  <w:rPr>
                    <w:noProof/>
                    <w:webHidden/>
                  </w:rPr>
                  <w:fldChar w:fldCharType="begin"/>
                </w:r>
                <w:r>
                  <w:rPr>
                    <w:noProof/>
                    <w:webHidden/>
                  </w:rPr>
                  <w:instrText xml:space="preserve"> PAGEREF _Toc202191027 \h </w:instrText>
                </w:r>
                <w:r>
                  <w:rPr>
                    <w:noProof/>
                    <w:webHidden/>
                  </w:rPr>
                </w:r>
                <w:r>
                  <w:rPr>
                    <w:noProof/>
                    <w:webHidden/>
                  </w:rPr>
                  <w:fldChar w:fldCharType="separate"/>
                </w:r>
                <w:r w:rsidR="00C10F73">
                  <w:rPr>
                    <w:noProof/>
                    <w:webHidden/>
                  </w:rPr>
                  <w:t>34</w:t>
                </w:r>
                <w:r>
                  <w:rPr>
                    <w:noProof/>
                    <w:webHidden/>
                  </w:rPr>
                  <w:fldChar w:fldCharType="end"/>
                </w:r>
              </w:hyperlink>
            </w:p>
            <w:p w14:paraId="1ED6D524" w14:textId="3F394A53" w:rsidR="00B3562C" w:rsidRDefault="00B3562C">
              <w:pPr>
                <w:pStyle w:val="Turinys2"/>
                <w:rPr>
                  <w:noProof/>
                  <w:kern w:val="2"/>
                  <w:sz w:val="24"/>
                  <w:szCs w:val="24"/>
                  <w14:ligatures w14:val="standardContextual"/>
                </w:rPr>
              </w:pPr>
              <w:hyperlink w:anchor="_Toc202191028" w:history="1">
                <w:r w:rsidRPr="00D43605">
                  <w:rPr>
                    <w:rStyle w:val="Hipersaitas"/>
                    <w:noProof/>
                  </w:rPr>
                  <w:t>Pirkimo sąlygų 11 priedas „Nacionalinio saugumo reikalavimų atitikties deklaracija“</w:t>
                </w:r>
                <w:r>
                  <w:rPr>
                    <w:noProof/>
                    <w:webHidden/>
                  </w:rPr>
                  <w:tab/>
                </w:r>
                <w:r>
                  <w:rPr>
                    <w:noProof/>
                    <w:webHidden/>
                  </w:rPr>
                  <w:fldChar w:fldCharType="begin"/>
                </w:r>
                <w:r>
                  <w:rPr>
                    <w:noProof/>
                    <w:webHidden/>
                  </w:rPr>
                  <w:instrText xml:space="preserve"> PAGEREF _Toc202191028 \h </w:instrText>
                </w:r>
                <w:r>
                  <w:rPr>
                    <w:noProof/>
                    <w:webHidden/>
                  </w:rPr>
                </w:r>
                <w:r>
                  <w:rPr>
                    <w:noProof/>
                    <w:webHidden/>
                  </w:rPr>
                  <w:fldChar w:fldCharType="separate"/>
                </w:r>
                <w:r w:rsidR="00C10F73">
                  <w:rPr>
                    <w:noProof/>
                    <w:webHidden/>
                  </w:rPr>
                  <w:t>35</w:t>
                </w:r>
                <w:r>
                  <w:rPr>
                    <w:noProof/>
                    <w:webHidden/>
                  </w:rPr>
                  <w:fldChar w:fldCharType="end"/>
                </w:r>
              </w:hyperlink>
            </w:p>
            <w:p w14:paraId="0DDC40AE" w14:textId="32BB7F53" w:rsidR="001C24BC" w:rsidRPr="00F0499F" w:rsidRDefault="001C24BC" w:rsidP="004E4612">
              <w:pPr>
                <w:spacing w:after="120" w:line="20" w:lineRule="atLeast"/>
                <w:contextualSpacing/>
                <w:rPr>
                  <w:rFonts w:cstheme="minorHAnsi"/>
                </w:rPr>
              </w:pPr>
              <w:r w:rsidRPr="00F0499F">
                <w:rPr>
                  <w:rFonts w:cstheme="minorHAnsi"/>
                  <w:b/>
                  <w:bCs/>
                  <w:color w:val="2B579A"/>
                  <w:shd w:val="clear" w:color="auto" w:fill="E6E6E6"/>
                </w:rPr>
                <w:fldChar w:fldCharType="end"/>
              </w:r>
            </w:p>
          </w:sdtContent>
        </w:sdt>
        <w:p w14:paraId="73CCB438" w14:textId="0E813B55" w:rsidR="005F13F0" w:rsidRPr="00F0499F" w:rsidRDefault="001C24BC" w:rsidP="004E4612">
          <w:pPr>
            <w:spacing w:after="120" w:line="20" w:lineRule="atLeast"/>
            <w:contextualSpacing/>
            <w:rPr>
              <w:rFonts w:cstheme="minorHAnsi"/>
            </w:rPr>
          </w:pPr>
          <w:r w:rsidRPr="00F0499F">
            <w:rPr>
              <w:rFonts w:cstheme="minorHAnsi"/>
            </w:rPr>
            <w:br w:type="page"/>
          </w: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0" w:name="_Toc202191007"/>
      <w:bookmarkStart w:id="1" w:name="_Toc335201954"/>
      <w:bookmarkStart w:id="2" w:name="_Toc147739116"/>
      <w:r w:rsidRPr="00D24970">
        <w:rPr>
          <w:rFonts w:asciiTheme="minorHAnsi" w:hAnsiTheme="minorHAnsi" w:cstheme="minorHAnsi"/>
        </w:rPr>
        <w:lastRenderedPageBreak/>
        <w:t>Bendra informacija</w:t>
      </w:r>
      <w:bookmarkEnd w:id="0"/>
    </w:p>
    <w:p w14:paraId="064D9154" w14:textId="0F48062D" w:rsidR="005B5ED5" w:rsidRPr="00FE0162" w:rsidRDefault="00FE0162" w:rsidP="00FE0162">
      <w:pPr>
        <w:pStyle w:val="Sraopastraipa"/>
        <w:numPr>
          <w:ilvl w:val="1"/>
          <w:numId w:val="1"/>
        </w:numPr>
        <w:spacing w:after="0" w:line="20" w:lineRule="atLeast"/>
        <w:ind w:left="0" w:firstLine="567"/>
        <w:jc w:val="both"/>
        <w:rPr>
          <w:rFonts w:eastAsia="Calibri" w:cstheme="minorHAnsi"/>
        </w:rPr>
      </w:pPr>
      <w:r>
        <w:rPr>
          <w:rFonts w:cstheme="minorHAnsi"/>
        </w:rPr>
        <w:t>Pe</w:t>
      </w:r>
      <w:r w:rsidRPr="004E1135">
        <w:rPr>
          <w:rFonts w:cstheme="minorHAnsi"/>
        </w:rPr>
        <w:t xml:space="preserve">rkančioji organizacija – </w:t>
      </w:r>
      <w:r w:rsidRPr="00324C91">
        <w:rPr>
          <w:rFonts w:ascii="Calibri" w:eastAsia="Times New Roman" w:hAnsi="Calibri" w:cs="Calibri"/>
          <w:lang w:bidi="hi-IN"/>
        </w:rPr>
        <w:t>Valstybės sienos apsaugos tarnyba prie Lietuvos Respublikos vidaus reikalų ministerijos</w:t>
      </w:r>
      <w:r w:rsidRPr="00324C91">
        <w:rPr>
          <w:rFonts w:ascii="Calibri" w:eastAsia="Calibri" w:hAnsi="Calibri" w:cs="Calibri"/>
        </w:rPr>
        <w:t xml:space="preserve">, </w:t>
      </w:r>
      <w:r w:rsidRPr="00FE0162">
        <w:rPr>
          <w:rFonts w:ascii="Calibri" w:eastAsia="Calibri" w:hAnsi="Calibri" w:cs="Calibri"/>
        </w:rPr>
        <w:t xml:space="preserve">juridinio asmens kodas </w:t>
      </w:r>
      <w:r w:rsidRPr="00FE0162">
        <w:rPr>
          <w:rFonts w:ascii="Calibri" w:eastAsia="Times New Roman" w:hAnsi="Calibri" w:cs="Calibri"/>
          <w:snapToGrid w:val="0"/>
        </w:rPr>
        <w:t xml:space="preserve">188608252, </w:t>
      </w:r>
      <w:r w:rsidRPr="00FE0162">
        <w:rPr>
          <w:rFonts w:ascii="Calibri" w:eastAsia="Calibri" w:hAnsi="Calibri" w:cs="Calibri"/>
        </w:rPr>
        <w:t xml:space="preserve">adresas </w:t>
      </w:r>
      <w:bookmarkStart w:id="3" w:name="_Hlk148430476"/>
      <w:r w:rsidRPr="00FE0162">
        <w:rPr>
          <w:rFonts w:ascii="Calibri" w:eastAsia="Times New Roman" w:hAnsi="Calibri" w:cs="Calibri"/>
          <w:snapToGrid w:val="0"/>
        </w:rPr>
        <w:t>Savanorių pr. 2, LT-03116 Vilnius</w:t>
      </w:r>
      <w:bookmarkEnd w:id="3"/>
      <w:r w:rsidRPr="00FE0162">
        <w:rPr>
          <w:rFonts w:eastAsia="Calibri" w:cstheme="minorHAnsi"/>
        </w:rPr>
        <w:t>. Perkančioji organizacija yra PVM mokėtoja.</w:t>
      </w:r>
    </w:p>
    <w:p w14:paraId="17299D17" w14:textId="4C8FB97F" w:rsidR="00FE0162" w:rsidRPr="00FE0162" w:rsidRDefault="00E32C8E" w:rsidP="00076530">
      <w:pPr>
        <w:pStyle w:val="Sraopastraipa"/>
        <w:numPr>
          <w:ilvl w:val="1"/>
          <w:numId w:val="1"/>
        </w:numPr>
        <w:spacing w:after="0" w:line="20" w:lineRule="atLeast"/>
        <w:ind w:left="0" w:firstLine="567"/>
        <w:jc w:val="both"/>
        <w:rPr>
          <w:rFonts w:cstheme="minorHAnsi"/>
        </w:rPr>
      </w:pPr>
      <w:r w:rsidRPr="00FE0162">
        <w:rPr>
          <w:rFonts w:eastAsia="Calibri"/>
          <w:i/>
          <w:iCs/>
        </w:rPr>
        <w:t xml:space="preserve"> </w:t>
      </w:r>
      <w:r w:rsidR="007D6857" w:rsidRPr="00FE0162">
        <w:t>Pirkimas</w:t>
      </w:r>
      <w:r w:rsidR="00B37854" w:rsidRPr="00FE0162">
        <w:t xml:space="preserve"> neatlieka</w:t>
      </w:r>
      <w:r w:rsidR="007D6857" w:rsidRPr="00FE0162">
        <w:t>mas</w:t>
      </w:r>
      <w:r w:rsidR="00B37854" w:rsidRPr="00FE0162">
        <w:t xml:space="preserve"> </w:t>
      </w:r>
      <w:r w:rsidR="002F5F8E" w:rsidRPr="00FE0162">
        <w:t>naudojantis centralizuotų pirkimų katalogu</w:t>
      </w:r>
      <w:r w:rsidR="007D6857" w:rsidRPr="00FE0162">
        <w:t xml:space="preserve">, nes </w:t>
      </w:r>
      <w:r w:rsidR="00FE0162" w:rsidRPr="00FE0162">
        <w:rPr>
          <w:rFonts w:cstheme="minorHAnsi"/>
        </w:rPr>
        <w:t>pirkimo objektas nėra įtrauktas į CPO.LT ar VRS CPO katalogus.</w:t>
      </w:r>
    </w:p>
    <w:p w14:paraId="62DF64D0" w14:textId="7EC329C0" w:rsidR="00AA23FB" w:rsidRPr="00FE0162" w:rsidRDefault="00AA23FB" w:rsidP="00076530">
      <w:pPr>
        <w:pStyle w:val="Sraopastraipa"/>
        <w:numPr>
          <w:ilvl w:val="1"/>
          <w:numId w:val="1"/>
        </w:numPr>
        <w:spacing w:after="0" w:line="240" w:lineRule="auto"/>
        <w:ind w:left="0" w:firstLine="567"/>
        <w:rPr>
          <w:rFonts w:cstheme="minorHAnsi"/>
          <w:color w:val="FF0000"/>
        </w:rPr>
      </w:pPr>
      <w:r w:rsidRPr="00FE0162">
        <w:rPr>
          <w:rFonts w:eastAsia="Times New Roman" w:cstheme="minorHAnsi"/>
        </w:rPr>
        <w:t>Perkančioji organizacija nerezervuoja teisės dalyvauti pirkime.</w:t>
      </w:r>
    </w:p>
    <w:p w14:paraId="573233DF" w14:textId="00965E9E" w:rsidR="00E32C8E" w:rsidRPr="00FE0162" w:rsidRDefault="00E32C8E" w:rsidP="00076530">
      <w:pPr>
        <w:pStyle w:val="Sraopastraipa"/>
        <w:numPr>
          <w:ilvl w:val="1"/>
          <w:numId w:val="1"/>
        </w:numPr>
        <w:spacing w:after="0" w:line="240" w:lineRule="auto"/>
        <w:ind w:left="0" w:firstLine="567"/>
        <w:jc w:val="both"/>
        <w:rPr>
          <w:rFonts w:cstheme="minorHAnsi"/>
        </w:rPr>
      </w:pPr>
      <w:r w:rsidRPr="00FE0162">
        <w:rPr>
          <w:rFonts w:cstheme="minorHAnsi"/>
        </w:rPr>
        <w:t xml:space="preserve">Stebėtojai dalyvauti </w:t>
      </w:r>
      <w:r w:rsidR="008A3C98" w:rsidRPr="00FE0162">
        <w:rPr>
          <w:rFonts w:cstheme="minorHAnsi"/>
        </w:rPr>
        <w:t>K</w:t>
      </w:r>
      <w:r w:rsidRPr="00FE0162">
        <w:rPr>
          <w:rFonts w:cstheme="minorHAnsi"/>
        </w:rPr>
        <w:t>omisijos posėdžiuose nėra kviečiami.</w:t>
      </w:r>
    </w:p>
    <w:p w14:paraId="2A906D35" w14:textId="6575A732" w:rsidR="00FE0162" w:rsidRDefault="00FE0162" w:rsidP="00076530">
      <w:pPr>
        <w:pStyle w:val="Sraopastraipa"/>
        <w:numPr>
          <w:ilvl w:val="1"/>
          <w:numId w:val="7"/>
        </w:numPr>
        <w:spacing w:after="0" w:line="240" w:lineRule="auto"/>
        <w:ind w:left="0" w:firstLine="567"/>
        <w:jc w:val="both"/>
      </w:pPr>
      <w:r w:rsidRPr="00393BC8">
        <w:rPr>
          <w:rFonts w:cstheme="minorHAnsi"/>
        </w:rPr>
        <w:t>Atliekamas žaliasis pirkimas. Pirkimas vykdomas vadovaujantis Lietuvos Respublikos aplinkos ministro 2011 m. birželio 28 d. įsakymo Nr. D1-508 „</w:t>
      </w:r>
      <w:hyperlink r:id="rId11" w:history="1">
        <w:r w:rsidRPr="00393BC8">
          <w:rPr>
            <w:rFonts w:cstheme="minorHAnsi"/>
          </w:rPr>
          <w:t>Dėl Aplinkos apsaugos kriterijų taikymo, vykdant žaliuosius pirkimus, tvarkos aprašo patvirtinimo</w:t>
        </w:r>
      </w:hyperlink>
      <w:r w:rsidRPr="00393BC8">
        <w:rPr>
          <w:rFonts w:cstheme="minorHAnsi"/>
        </w:rPr>
        <w:t xml:space="preserve">“ </w:t>
      </w:r>
      <w:r w:rsidRPr="00D72DC5">
        <w:t>4.</w:t>
      </w:r>
      <w:r w:rsidR="006C7DF2">
        <w:t xml:space="preserve">1 ir </w:t>
      </w:r>
      <w:r w:rsidR="006C7DF2" w:rsidRPr="0080580E">
        <w:rPr>
          <w:rFonts w:cstheme="minorHAnsi"/>
        </w:rPr>
        <w:t>4.4.</w:t>
      </w:r>
      <w:r w:rsidR="006C7DF2">
        <w:rPr>
          <w:rFonts w:cstheme="minorHAnsi"/>
        </w:rPr>
        <w:t>5</w:t>
      </w:r>
      <w:r w:rsidR="006C7DF2" w:rsidRPr="0080580E">
        <w:rPr>
          <w:rFonts w:cstheme="minorHAnsi"/>
        </w:rPr>
        <w:t xml:space="preserve"> papunkči</w:t>
      </w:r>
      <w:r w:rsidR="006C7DF2">
        <w:rPr>
          <w:rFonts w:cstheme="minorHAnsi"/>
        </w:rPr>
        <w:t>ais</w:t>
      </w:r>
      <w:r w:rsidRPr="00D72DC5">
        <w:t xml:space="preserve">. Aplinkos apaugos kriterijai nustatyti specialiųjų pirkimo sąlygų </w:t>
      </w:r>
      <w:r>
        <w:t>2</w:t>
      </w:r>
      <w:r w:rsidRPr="00D72DC5">
        <w:t xml:space="preserve"> priede</w:t>
      </w:r>
      <w:r>
        <w:t xml:space="preserve">. </w:t>
      </w:r>
    </w:p>
    <w:p w14:paraId="2413C02D" w14:textId="18EF0D9C" w:rsidR="00E32C8E" w:rsidRPr="00FE0162" w:rsidRDefault="00E32C8E" w:rsidP="00076530">
      <w:pPr>
        <w:pStyle w:val="Sraopastraipa"/>
        <w:numPr>
          <w:ilvl w:val="1"/>
          <w:numId w:val="7"/>
        </w:numPr>
        <w:tabs>
          <w:tab w:val="left" w:pos="993"/>
        </w:tabs>
        <w:spacing w:after="0" w:line="240" w:lineRule="auto"/>
        <w:ind w:left="0" w:firstLine="567"/>
        <w:jc w:val="both"/>
        <w:rPr>
          <w:rFonts w:eastAsia="Arial"/>
        </w:rPr>
      </w:pPr>
      <w:r w:rsidRPr="00FE0162">
        <w:rPr>
          <w:rFonts w:eastAsia="Arial"/>
        </w:rPr>
        <w:t xml:space="preserve">Išankstinis skelbimas apie </w:t>
      </w:r>
      <w:r w:rsidR="007A68AD" w:rsidRPr="00FE0162">
        <w:rPr>
          <w:rFonts w:eastAsia="Arial"/>
        </w:rPr>
        <w:t>p</w:t>
      </w:r>
      <w:r w:rsidRPr="00FE0162">
        <w:rPr>
          <w:rFonts w:eastAsia="Arial"/>
        </w:rPr>
        <w:t>irkimą nebuvo paskelbtas</w:t>
      </w:r>
      <w:r w:rsidR="00FE0162" w:rsidRPr="00FE0162">
        <w:rPr>
          <w:rFonts w:eastAsia="Arial"/>
        </w:rPr>
        <w:t>.</w:t>
      </w:r>
    </w:p>
    <w:p w14:paraId="72EF28E7" w14:textId="1859EE7B" w:rsidR="00AF1430" w:rsidRDefault="00015FC9" w:rsidP="00076530">
      <w:pPr>
        <w:pStyle w:val="Sraopastraipa"/>
        <w:numPr>
          <w:ilvl w:val="1"/>
          <w:numId w:val="7"/>
        </w:numPr>
        <w:tabs>
          <w:tab w:val="left" w:pos="851"/>
          <w:tab w:val="left" w:pos="993"/>
        </w:tabs>
        <w:spacing w:after="0" w:line="240" w:lineRule="auto"/>
        <w:ind w:left="0" w:firstLine="567"/>
        <w:jc w:val="both"/>
        <w:rPr>
          <w:rFonts w:cstheme="minorHAnsi"/>
        </w:rPr>
      </w:pPr>
      <w:r>
        <w:rPr>
          <w:rFonts w:cstheme="minorHAnsi"/>
          <w:lang w:eastAsia="en-US"/>
        </w:rPr>
        <w:t>P</w:t>
      </w:r>
      <w:r w:rsidR="00E32C8E" w:rsidRPr="00C447D2">
        <w:rPr>
          <w:rFonts w:cstheme="minorHAnsi"/>
          <w:lang w:eastAsia="en-US"/>
        </w:rPr>
        <w:t>irkime</w:t>
      </w:r>
      <w:r w:rsidR="00E32C8E" w:rsidRPr="00C447D2">
        <w:rPr>
          <w:rFonts w:cstheme="minorHAnsi"/>
        </w:rPr>
        <w:t xml:space="preserve"> </w:t>
      </w:r>
      <w:r w:rsidR="007A68AD" w:rsidRPr="00C447D2">
        <w:rPr>
          <w:rFonts w:cstheme="minorHAnsi"/>
        </w:rPr>
        <w:t>perkančioji organizacija</w:t>
      </w:r>
      <w:r w:rsidR="00E32C8E" w:rsidRPr="00C447D2">
        <w:rPr>
          <w:rFonts w:cstheme="minorHAnsi"/>
          <w:lang w:eastAsia="en-US"/>
        </w:rPr>
        <w:t xml:space="preserve"> nenumato skelbti pranešimo dėl savanoriško </w:t>
      </w:r>
      <w:proofErr w:type="spellStart"/>
      <w:r w:rsidR="00E32C8E" w:rsidRPr="00C447D2">
        <w:rPr>
          <w:rFonts w:cstheme="minorHAnsi"/>
          <w:i/>
          <w:iCs/>
          <w:lang w:eastAsia="en-US"/>
        </w:rPr>
        <w:t>ex</w:t>
      </w:r>
      <w:proofErr w:type="spellEnd"/>
      <w:r w:rsidR="00E32C8E" w:rsidRPr="00C447D2">
        <w:rPr>
          <w:rFonts w:cstheme="minorHAnsi"/>
          <w:i/>
          <w:iCs/>
          <w:lang w:eastAsia="en-US"/>
        </w:rPr>
        <w:t xml:space="preserve"> ante</w:t>
      </w:r>
      <w:r w:rsidR="00E32C8E" w:rsidRPr="00C447D2">
        <w:rPr>
          <w:rFonts w:cstheme="minorHAnsi"/>
          <w:lang w:eastAsia="en-US"/>
        </w:rPr>
        <w:t xml:space="preserve"> skaidrumo.</w:t>
      </w:r>
    </w:p>
    <w:p w14:paraId="54F87F9F" w14:textId="5B3CC1AB" w:rsidR="004D070C" w:rsidRDefault="007466F8" w:rsidP="004D070C">
      <w:pPr>
        <w:pStyle w:val="Sraopastraipa"/>
        <w:numPr>
          <w:ilvl w:val="1"/>
          <w:numId w:val="7"/>
        </w:numPr>
        <w:tabs>
          <w:tab w:val="left" w:pos="851"/>
          <w:tab w:val="left" w:pos="993"/>
        </w:tabs>
        <w:spacing w:after="0" w:line="240" w:lineRule="auto"/>
        <w:ind w:left="0" w:firstLine="567"/>
        <w:jc w:val="both"/>
        <w:rPr>
          <w:rFonts w:cstheme="minorHAnsi"/>
          <w:color w:val="7030A0"/>
        </w:rPr>
      </w:pPr>
      <w:r>
        <w:rPr>
          <w:rFonts w:cstheme="minorHAnsi"/>
        </w:rPr>
        <w:t>Pirkime neleidžia</w:t>
      </w:r>
      <w:r w:rsidR="00216820">
        <w:rPr>
          <w:rFonts w:cstheme="minorHAnsi"/>
        </w:rPr>
        <w:t>ma</w:t>
      </w:r>
      <w:r>
        <w:rPr>
          <w:rFonts w:cstheme="minorHAnsi"/>
        </w:rPr>
        <w:t xml:space="preserve"> pateikti alternatyvių </w:t>
      </w:r>
      <w:r w:rsidR="00D27E76">
        <w:rPr>
          <w:rFonts w:cstheme="minorHAnsi"/>
        </w:rPr>
        <w:t>p</w:t>
      </w:r>
      <w:r>
        <w:rPr>
          <w:rFonts w:cstheme="minorHAnsi"/>
        </w:rPr>
        <w:t xml:space="preserve">asiūlymų. </w:t>
      </w:r>
    </w:p>
    <w:p w14:paraId="0C002F05" w14:textId="2ACB72D5" w:rsidR="00E32C8E" w:rsidRPr="00FE0162" w:rsidRDefault="004D070C" w:rsidP="00844C89">
      <w:pPr>
        <w:pStyle w:val="Sraopastraipa"/>
        <w:numPr>
          <w:ilvl w:val="1"/>
          <w:numId w:val="7"/>
        </w:numPr>
        <w:tabs>
          <w:tab w:val="left" w:pos="851"/>
          <w:tab w:val="left" w:pos="993"/>
        </w:tabs>
        <w:spacing w:after="0" w:line="240" w:lineRule="auto"/>
        <w:ind w:firstLine="207"/>
        <w:jc w:val="both"/>
        <w:rPr>
          <w:rFonts w:cstheme="minorHAnsi"/>
        </w:rPr>
      </w:pPr>
      <w:r w:rsidRPr="00FE0162">
        <w:rPr>
          <w:rFonts w:cstheme="minorHAnsi"/>
          <w:color w:val="7030A0"/>
        </w:rPr>
        <w:t xml:space="preserve"> </w:t>
      </w:r>
      <w:r w:rsidR="00E32C8E" w:rsidRPr="0090164A">
        <w:rPr>
          <w:rFonts w:eastAsia="Arial" w:cstheme="minorHAnsi"/>
        </w:rPr>
        <w:t xml:space="preserve">Bendrosios </w:t>
      </w:r>
      <w:r w:rsidR="007E5F55" w:rsidRPr="0090164A">
        <w:rPr>
          <w:rFonts w:eastAsia="Arial" w:cstheme="minorHAnsi"/>
        </w:rPr>
        <w:t xml:space="preserve">pirkimo </w:t>
      </w:r>
      <w:r w:rsidR="00E32C8E" w:rsidRPr="0090164A">
        <w:rPr>
          <w:rFonts w:eastAsia="Arial" w:cstheme="minorHAnsi"/>
        </w:rPr>
        <w:t>sąlygos yra neatskiriama ši</w:t>
      </w:r>
      <w:r w:rsidR="00C07F25" w:rsidRPr="0090164A">
        <w:rPr>
          <w:rFonts w:eastAsia="Arial" w:cstheme="minorHAnsi"/>
        </w:rPr>
        <w:t>ų</w:t>
      </w:r>
      <w:r w:rsidR="00E32C8E" w:rsidRPr="0090164A">
        <w:rPr>
          <w:rFonts w:eastAsia="Arial" w:cstheme="minorHAnsi"/>
        </w:rPr>
        <w:t xml:space="preserve"> </w:t>
      </w:r>
      <w:r w:rsidR="00F4541C" w:rsidRPr="0090164A">
        <w:rPr>
          <w:rFonts w:eastAsia="Arial" w:cstheme="minorHAnsi"/>
        </w:rPr>
        <w:t>p</w:t>
      </w:r>
      <w:r w:rsidR="00E32C8E" w:rsidRPr="0090164A">
        <w:rPr>
          <w:rFonts w:eastAsia="Arial" w:cstheme="minorHAnsi"/>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202191008"/>
      <w:bookmarkEnd w:id="1"/>
      <w:r w:rsidRPr="00F4541C">
        <w:rPr>
          <w:rFonts w:ascii="Calibri" w:hAnsi="Calibri" w:cs="Calibri"/>
        </w:rPr>
        <w:t>2</w:t>
      </w:r>
      <w:r>
        <w:t xml:space="preserve">. </w:t>
      </w:r>
      <w:r w:rsidR="00B41C66" w:rsidRPr="00D24970">
        <w:rPr>
          <w:rFonts w:asciiTheme="minorHAnsi" w:hAnsiTheme="minorHAnsi" w:cstheme="minorHAnsi"/>
        </w:rPr>
        <w:t>Pirkimo objektas</w:t>
      </w:r>
      <w:bookmarkEnd w:id="4"/>
      <w:bookmarkEnd w:id="5"/>
      <w:bookmarkEnd w:id="6"/>
    </w:p>
    <w:p w14:paraId="0B7B0A50" w14:textId="4EF3EAE3" w:rsidR="00B41C66" w:rsidRPr="00072287" w:rsidRDefault="00B41C66" w:rsidP="00072287">
      <w:pPr>
        <w:pStyle w:val="Betarp"/>
        <w:numPr>
          <w:ilvl w:val="1"/>
          <w:numId w:val="5"/>
        </w:numPr>
        <w:spacing w:after="120"/>
        <w:ind w:left="0" w:firstLine="567"/>
        <w:contextualSpacing/>
        <w:jc w:val="both"/>
        <w:rPr>
          <w:rFonts w:cstheme="minorHAnsi"/>
        </w:rPr>
      </w:pPr>
      <w:r w:rsidRPr="00072287">
        <w:rPr>
          <w:rFonts w:eastAsia="Calibri"/>
        </w:rPr>
        <w:t xml:space="preserve">Perkančioji organizacija numato įsigyti </w:t>
      </w:r>
      <w:r w:rsidR="008F1A7E">
        <w:rPr>
          <w:rFonts w:eastAsia="Calibri"/>
        </w:rPr>
        <w:t>tekstilinius skiriamuosius ženklus</w:t>
      </w:r>
      <w:r w:rsidR="00064BB8">
        <w:rPr>
          <w:rFonts w:eastAsia="Calibri"/>
        </w:rPr>
        <w:t xml:space="preserve"> (toliau – </w:t>
      </w:r>
      <w:r w:rsidR="008F1A7E">
        <w:rPr>
          <w:rFonts w:eastAsia="Calibri"/>
        </w:rPr>
        <w:t>prekės</w:t>
      </w:r>
      <w:r w:rsidR="00064BB8">
        <w:rPr>
          <w:rFonts w:eastAsia="Calibri"/>
        </w:rPr>
        <w:t>)</w:t>
      </w:r>
      <w:r w:rsidR="00DA65DB">
        <w:rPr>
          <w:rFonts w:eastAsia="Calibri"/>
        </w:rPr>
        <w:t>.</w:t>
      </w:r>
      <w:r w:rsidRPr="00072287">
        <w:rPr>
          <w:rFonts w:cstheme="minorHAnsi"/>
        </w:rPr>
        <w:t xml:space="preserve"> Reikalavimai pirkimo objektui nustatyti </w:t>
      </w:r>
      <w:r w:rsidR="00704310" w:rsidRPr="00072287">
        <w:rPr>
          <w:rFonts w:cstheme="minorHAnsi"/>
        </w:rPr>
        <w:t>s</w:t>
      </w:r>
      <w:r w:rsidR="00444CAF" w:rsidRPr="00072287">
        <w:rPr>
          <w:rFonts w:cstheme="minorHAnsi"/>
        </w:rPr>
        <w:t xml:space="preserve">pecialiųjų </w:t>
      </w:r>
      <w:r w:rsidR="00CE7209" w:rsidRPr="00072287">
        <w:rPr>
          <w:rFonts w:cstheme="minorHAnsi"/>
        </w:rPr>
        <w:t xml:space="preserve">pirkimo </w:t>
      </w:r>
      <w:r w:rsidR="00444CAF" w:rsidRPr="00072287">
        <w:rPr>
          <w:rFonts w:cstheme="minorHAnsi"/>
        </w:rPr>
        <w:t xml:space="preserve">sąlygų </w:t>
      </w:r>
      <w:r w:rsidR="00072287" w:rsidRPr="00072287">
        <w:rPr>
          <w:rFonts w:cstheme="minorHAnsi"/>
        </w:rPr>
        <w:t>2</w:t>
      </w:r>
      <w:r w:rsidR="00FA7D78" w:rsidRPr="00072287">
        <w:rPr>
          <w:rFonts w:ascii="Arial" w:hAnsi="Arial" w:cs="Arial"/>
        </w:rPr>
        <w:t xml:space="preserve"> </w:t>
      </w:r>
      <w:r w:rsidR="00444CAF" w:rsidRPr="00072287">
        <w:rPr>
          <w:rFonts w:cstheme="minorHAnsi"/>
        </w:rPr>
        <w:t>priede</w:t>
      </w:r>
      <w:r w:rsidRPr="00072287">
        <w:rPr>
          <w:rFonts w:cstheme="minorHAnsi"/>
        </w:rPr>
        <w:t>.</w:t>
      </w:r>
    </w:p>
    <w:p w14:paraId="419C36A8" w14:textId="11019D0A" w:rsidR="0090164A" w:rsidRDefault="00507DC9" w:rsidP="0090164A">
      <w:pPr>
        <w:pStyle w:val="Betarp"/>
        <w:spacing w:after="120"/>
        <w:ind w:firstLine="567"/>
        <w:contextualSpacing/>
        <w:jc w:val="both"/>
        <w:rPr>
          <w:rFonts w:cstheme="minorHAnsi"/>
        </w:rPr>
      </w:pPr>
      <w:r>
        <w:rPr>
          <w:rFonts w:cstheme="minorHAnsi"/>
        </w:rPr>
        <w:t>2.2</w:t>
      </w:r>
      <w:r w:rsidR="00072287">
        <w:rPr>
          <w:rFonts w:cstheme="minorHAnsi"/>
        </w:rPr>
        <w:t xml:space="preserve">. </w:t>
      </w:r>
      <w:r w:rsidR="00072287" w:rsidRPr="00464BFF">
        <w:rPr>
          <w:rFonts w:cstheme="minorHAnsi"/>
        </w:rPr>
        <w:t>Pirkimo objektas</w:t>
      </w:r>
      <w:r w:rsidR="00464BFF" w:rsidRPr="00464BFF">
        <w:rPr>
          <w:rFonts w:cstheme="minorHAnsi"/>
        </w:rPr>
        <w:t xml:space="preserve"> </w:t>
      </w:r>
      <w:r w:rsidR="008F1A7E">
        <w:rPr>
          <w:rFonts w:cstheme="minorHAnsi"/>
        </w:rPr>
        <w:t>ne</w:t>
      </w:r>
      <w:r w:rsidR="0090164A">
        <w:rPr>
          <w:rFonts w:cstheme="minorHAnsi"/>
        </w:rPr>
        <w:t xml:space="preserve">skaidomas į </w:t>
      </w:r>
      <w:r w:rsidR="00464BFF" w:rsidRPr="00464BFF">
        <w:rPr>
          <w:rFonts w:cstheme="minorHAnsi"/>
        </w:rPr>
        <w:t>dalis</w:t>
      </w:r>
      <w:r w:rsidR="008F1A7E">
        <w:rPr>
          <w:rFonts w:cstheme="minorHAnsi"/>
        </w:rPr>
        <w:t xml:space="preserve">. Perkančioji organizacija </w:t>
      </w:r>
      <w:r w:rsidR="00DB1665">
        <w:rPr>
          <w:rFonts w:cstheme="minorHAnsi"/>
        </w:rPr>
        <w:t xml:space="preserve">nusprendė neskaidyti pirkimo objekto į dalis, kadangi perkami tekstiliniai skiriamieji ženklai yra vienarūšiai, identiškų techninių charakteristikų ir vienodos paskirties.  </w:t>
      </w:r>
    </w:p>
    <w:p w14:paraId="20C5F347" w14:textId="318066FA" w:rsidR="002F26BC" w:rsidRDefault="002F26BC" w:rsidP="002F26BC">
      <w:pPr>
        <w:pStyle w:val="Betarp"/>
        <w:ind w:firstLine="567"/>
        <w:contextualSpacing/>
        <w:jc w:val="both"/>
        <w:rPr>
          <w:rFonts w:cstheme="minorHAnsi"/>
        </w:rPr>
      </w:pPr>
      <w:r w:rsidRPr="00464BFF">
        <w:rPr>
          <w:rFonts w:cstheme="minorHAnsi"/>
        </w:rPr>
        <w:t>2.3. Pirkimui skiriama lėšų suma</w:t>
      </w:r>
      <w:r w:rsidR="00464BFF" w:rsidRPr="00464BFF">
        <w:rPr>
          <w:rFonts w:cstheme="minorHAnsi"/>
        </w:rPr>
        <w:t xml:space="preserve"> – </w:t>
      </w:r>
      <w:r w:rsidR="00DB1665">
        <w:rPr>
          <w:rFonts w:cstheme="minorHAnsi"/>
        </w:rPr>
        <w:t>168 180,00</w:t>
      </w:r>
      <w:r w:rsidR="00464BFF" w:rsidRPr="00464BFF">
        <w:rPr>
          <w:rFonts w:cstheme="minorHAnsi"/>
        </w:rPr>
        <w:t xml:space="preserve"> Eur su PVM</w:t>
      </w:r>
    </w:p>
    <w:p w14:paraId="269BFD9B" w14:textId="5DF8E4C3" w:rsidR="00031004" w:rsidRDefault="00064BB8" w:rsidP="00064BB8">
      <w:pPr>
        <w:pStyle w:val="Betarp"/>
        <w:tabs>
          <w:tab w:val="left" w:pos="993"/>
        </w:tabs>
        <w:contextualSpacing/>
        <w:jc w:val="both"/>
        <w:rPr>
          <w:rFonts w:cstheme="minorHAnsi"/>
        </w:rPr>
      </w:pPr>
      <w:r>
        <w:rPr>
          <w:rFonts w:cstheme="minorHAnsi"/>
        </w:rPr>
        <w:t xml:space="preserve">            </w:t>
      </w:r>
      <w:r w:rsidR="00464BFF">
        <w:rPr>
          <w:rFonts w:cstheme="minorHAnsi"/>
        </w:rPr>
        <w:t xml:space="preserve">2.4.  </w:t>
      </w:r>
      <w:r>
        <w:rPr>
          <w:rFonts w:cstheme="minorHAnsi"/>
        </w:rPr>
        <w:t>Perkamų paslaugų kiekiai yra preliminarūs, kurie priklausys nuo pirkėjo poreikio. Pirkėjas neįsipareigoja išpirkti preliminaraus maksimalaus paslaugų kiekio.</w:t>
      </w:r>
    </w:p>
    <w:p w14:paraId="24C521BA" w14:textId="234F5C36" w:rsidR="00DB1665" w:rsidRDefault="00031004" w:rsidP="00DB1665">
      <w:pPr>
        <w:pStyle w:val="Betarp"/>
        <w:tabs>
          <w:tab w:val="left" w:pos="993"/>
        </w:tabs>
        <w:contextualSpacing/>
        <w:jc w:val="both"/>
        <w:rPr>
          <w:rFonts w:cstheme="minorHAnsi"/>
        </w:rPr>
      </w:pPr>
      <w:r>
        <w:rPr>
          <w:rFonts w:cstheme="minorHAnsi"/>
        </w:rPr>
        <w:t xml:space="preserve">            2.5. </w:t>
      </w:r>
      <w:r w:rsidR="00687F13" w:rsidRPr="00DB1665">
        <w:rPr>
          <w:rFonts w:cstheme="minorHAnsi"/>
        </w:rPr>
        <w:t>Preliminarūs prekių kiekiai</w:t>
      </w:r>
      <w:r w:rsidR="00687F13">
        <w:rPr>
          <w:rFonts w:cstheme="minorHAnsi"/>
        </w:rPr>
        <w:t>:</w:t>
      </w:r>
    </w:p>
    <w:tbl>
      <w:tblPr>
        <w:tblStyle w:val="Lentelstinklelis"/>
        <w:tblW w:w="0" w:type="auto"/>
        <w:tblInd w:w="0" w:type="dxa"/>
        <w:tblLook w:val="04A0" w:firstRow="1" w:lastRow="0" w:firstColumn="1" w:lastColumn="0" w:noHBand="0" w:noVBand="1"/>
      </w:tblPr>
      <w:tblGrid>
        <w:gridCol w:w="556"/>
        <w:gridCol w:w="4376"/>
        <w:gridCol w:w="55"/>
        <w:gridCol w:w="1230"/>
        <w:gridCol w:w="67"/>
        <w:gridCol w:w="3492"/>
        <w:gridCol w:w="78"/>
      </w:tblGrid>
      <w:tr w:rsidR="00DB1665" w14:paraId="5EF6251C" w14:textId="77777777" w:rsidTr="00F23B26">
        <w:tc>
          <w:tcPr>
            <w:tcW w:w="556" w:type="dxa"/>
          </w:tcPr>
          <w:p w14:paraId="39ABA746" w14:textId="77777777" w:rsidR="00DB1665" w:rsidRPr="00DB1665" w:rsidRDefault="00DB1665" w:rsidP="00F23B26">
            <w:pPr>
              <w:pStyle w:val="Antrats"/>
              <w:jc w:val="center"/>
              <w:rPr>
                <w:rFonts w:asciiTheme="minorHAnsi" w:cstheme="minorHAnsi"/>
                <w:sz w:val="21"/>
                <w:szCs w:val="21"/>
              </w:rPr>
            </w:pPr>
            <w:r w:rsidRPr="00DB1665">
              <w:rPr>
                <w:rFonts w:asciiTheme="minorHAnsi" w:cstheme="minorHAnsi"/>
                <w:sz w:val="21"/>
                <w:szCs w:val="21"/>
              </w:rPr>
              <w:t>Eil.</w:t>
            </w:r>
          </w:p>
          <w:p w14:paraId="093D05F2" w14:textId="77777777" w:rsidR="00DB1665" w:rsidRPr="00DB1665" w:rsidRDefault="00DB1665" w:rsidP="00F23B26">
            <w:pPr>
              <w:pStyle w:val="Antrats"/>
              <w:jc w:val="center"/>
              <w:rPr>
                <w:rFonts w:asciiTheme="minorHAnsi" w:cstheme="minorHAnsi"/>
                <w:sz w:val="21"/>
                <w:szCs w:val="21"/>
              </w:rPr>
            </w:pPr>
            <w:r w:rsidRPr="00DB1665">
              <w:rPr>
                <w:rFonts w:asciiTheme="minorHAnsi" w:cstheme="minorHAnsi"/>
                <w:sz w:val="21"/>
                <w:szCs w:val="21"/>
              </w:rPr>
              <w:t>Nr.</w:t>
            </w:r>
          </w:p>
        </w:tc>
        <w:tc>
          <w:tcPr>
            <w:tcW w:w="4376" w:type="dxa"/>
          </w:tcPr>
          <w:p w14:paraId="0519BC68" w14:textId="77777777" w:rsidR="00DB1665" w:rsidRPr="00DB1665" w:rsidRDefault="00DB1665" w:rsidP="00F23B26">
            <w:pPr>
              <w:pStyle w:val="Antrats"/>
              <w:jc w:val="center"/>
              <w:rPr>
                <w:rFonts w:asciiTheme="minorHAnsi" w:cstheme="minorHAnsi"/>
                <w:sz w:val="21"/>
                <w:szCs w:val="21"/>
              </w:rPr>
            </w:pPr>
            <w:r w:rsidRPr="00DB1665">
              <w:rPr>
                <w:rFonts w:asciiTheme="minorHAnsi" w:cstheme="minorHAnsi"/>
                <w:sz w:val="21"/>
                <w:szCs w:val="21"/>
              </w:rPr>
              <w:t>Prekės pavadinimas</w:t>
            </w:r>
          </w:p>
        </w:tc>
        <w:tc>
          <w:tcPr>
            <w:tcW w:w="1285" w:type="dxa"/>
            <w:gridSpan w:val="2"/>
          </w:tcPr>
          <w:p w14:paraId="475D8AB1" w14:textId="77777777" w:rsidR="00DB1665" w:rsidRPr="00DB1665" w:rsidRDefault="00DB1665" w:rsidP="00F23B26">
            <w:pPr>
              <w:pStyle w:val="Antrats"/>
              <w:jc w:val="center"/>
              <w:rPr>
                <w:rFonts w:asciiTheme="minorHAnsi" w:cstheme="minorHAnsi"/>
                <w:sz w:val="21"/>
                <w:szCs w:val="21"/>
              </w:rPr>
            </w:pPr>
            <w:r w:rsidRPr="00DB1665">
              <w:rPr>
                <w:rFonts w:asciiTheme="minorHAnsi" w:cstheme="minorHAnsi"/>
                <w:sz w:val="21"/>
                <w:szCs w:val="21"/>
              </w:rPr>
              <w:t>Mato vnt.</w:t>
            </w:r>
          </w:p>
        </w:tc>
        <w:tc>
          <w:tcPr>
            <w:tcW w:w="3637" w:type="dxa"/>
            <w:gridSpan w:val="3"/>
          </w:tcPr>
          <w:p w14:paraId="6A9E88E2" w14:textId="77777777" w:rsidR="00DB1665" w:rsidRPr="00DB1665" w:rsidRDefault="00DB1665" w:rsidP="00F23B26">
            <w:pPr>
              <w:pStyle w:val="Antrats"/>
              <w:jc w:val="center"/>
              <w:rPr>
                <w:rFonts w:asciiTheme="minorHAnsi" w:cstheme="minorHAnsi"/>
                <w:sz w:val="21"/>
                <w:szCs w:val="21"/>
              </w:rPr>
            </w:pPr>
            <w:r w:rsidRPr="00DB1665">
              <w:rPr>
                <w:rFonts w:asciiTheme="minorHAnsi" w:cstheme="minorHAnsi"/>
                <w:sz w:val="21"/>
                <w:szCs w:val="21"/>
              </w:rPr>
              <w:t>Preliminarūs prekių kiekiai*</w:t>
            </w:r>
          </w:p>
        </w:tc>
      </w:tr>
      <w:tr w:rsidR="00DB1665" w:rsidRPr="008C223A" w14:paraId="710A8BA9" w14:textId="77777777" w:rsidTr="00F23B26">
        <w:tc>
          <w:tcPr>
            <w:tcW w:w="556" w:type="dxa"/>
          </w:tcPr>
          <w:p w14:paraId="23FA894D" w14:textId="77777777" w:rsidR="00DB1665" w:rsidRPr="00DB1665" w:rsidRDefault="00DB1665" w:rsidP="00F23B26">
            <w:pPr>
              <w:pStyle w:val="Antrats"/>
              <w:rPr>
                <w:rFonts w:asciiTheme="minorHAnsi" w:cstheme="minorHAnsi"/>
                <w:sz w:val="21"/>
                <w:szCs w:val="21"/>
              </w:rPr>
            </w:pPr>
            <w:r w:rsidRPr="00DB1665">
              <w:rPr>
                <w:rFonts w:asciiTheme="minorHAnsi" w:cstheme="minorHAnsi"/>
                <w:sz w:val="21"/>
                <w:szCs w:val="21"/>
              </w:rPr>
              <w:t>1.</w:t>
            </w:r>
          </w:p>
        </w:tc>
        <w:tc>
          <w:tcPr>
            <w:tcW w:w="4376" w:type="dxa"/>
          </w:tcPr>
          <w:p w14:paraId="654FF3F7" w14:textId="32DC8E6B" w:rsidR="002055CC" w:rsidRPr="002055CC" w:rsidRDefault="002055CC" w:rsidP="002055CC">
            <w:pPr>
              <w:widowControl w:val="0"/>
              <w:suppressAutoHyphens/>
              <w:spacing w:before="52"/>
              <w:ind w:right="140"/>
              <w:jc w:val="both"/>
              <w:rPr>
                <w:rFonts w:asciiTheme="minorHAnsi" w:cstheme="minorHAnsi"/>
                <w:sz w:val="21"/>
                <w:szCs w:val="21"/>
              </w:rPr>
            </w:pPr>
            <w:r w:rsidRPr="002055CC">
              <w:rPr>
                <w:rFonts w:asciiTheme="minorHAnsi" w:cstheme="minorHAnsi"/>
                <w:sz w:val="21"/>
                <w:szCs w:val="21"/>
              </w:rPr>
              <w:t>Valstybės sienos apsaugos tarnybos</w:t>
            </w:r>
            <w:r w:rsidRPr="002055CC">
              <w:rPr>
                <w:rFonts w:asciiTheme="minorHAnsi" w:cstheme="minorHAnsi"/>
                <w:sz w:val="21"/>
                <w:szCs w:val="21"/>
              </w:rPr>
              <w:t xml:space="preserve"> (VSAT)</w:t>
            </w:r>
            <w:r w:rsidRPr="002055CC">
              <w:rPr>
                <w:rFonts w:asciiTheme="minorHAnsi" w:cstheme="minorHAnsi"/>
                <w:sz w:val="21"/>
                <w:szCs w:val="21"/>
              </w:rPr>
              <w:t xml:space="preserve"> pareigūno asmens ženklas (tekstilinis) kibiu užsegimu  su numeriu skirtas pareigūno identifikacijai.</w:t>
            </w:r>
          </w:p>
          <w:p w14:paraId="5D72188D" w14:textId="3E3C165B" w:rsidR="00DB1665" w:rsidRPr="00DB1665" w:rsidRDefault="00DB1665" w:rsidP="00F23B26">
            <w:pPr>
              <w:pStyle w:val="Antrats"/>
              <w:rPr>
                <w:rFonts w:asciiTheme="minorHAnsi" w:cstheme="minorHAnsi"/>
                <w:sz w:val="21"/>
                <w:szCs w:val="21"/>
              </w:rPr>
            </w:pPr>
          </w:p>
        </w:tc>
        <w:tc>
          <w:tcPr>
            <w:tcW w:w="1285" w:type="dxa"/>
            <w:gridSpan w:val="2"/>
          </w:tcPr>
          <w:p w14:paraId="7D24C14B" w14:textId="77777777" w:rsidR="00DB1665" w:rsidRPr="00DB1665" w:rsidRDefault="00DB1665" w:rsidP="00F23B26">
            <w:pPr>
              <w:pStyle w:val="Antrats"/>
              <w:jc w:val="center"/>
              <w:rPr>
                <w:rFonts w:asciiTheme="minorHAnsi" w:cstheme="minorHAnsi"/>
                <w:sz w:val="21"/>
                <w:szCs w:val="21"/>
              </w:rPr>
            </w:pPr>
            <w:r w:rsidRPr="00DB1665">
              <w:rPr>
                <w:rFonts w:asciiTheme="minorHAnsi" w:cstheme="minorHAnsi"/>
                <w:sz w:val="21"/>
                <w:szCs w:val="21"/>
              </w:rPr>
              <w:t>Vnt.</w:t>
            </w:r>
          </w:p>
        </w:tc>
        <w:tc>
          <w:tcPr>
            <w:tcW w:w="3637" w:type="dxa"/>
            <w:gridSpan w:val="3"/>
          </w:tcPr>
          <w:p w14:paraId="061865EB" w14:textId="65FECB6F" w:rsidR="00DB1665" w:rsidRPr="00DB1665" w:rsidRDefault="00DB1665" w:rsidP="00F23B26">
            <w:pPr>
              <w:pStyle w:val="Antrats"/>
              <w:jc w:val="center"/>
              <w:rPr>
                <w:rFonts w:asciiTheme="minorHAnsi" w:cstheme="minorHAnsi"/>
                <w:sz w:val="21"/>
                <w:szCs w:val="21"/>
              </w:rPr>
            </w:pPr>
            <w:r w:rsidRPr="00DB1665">
              <w:rPr>
                <w:rFonts w:asciiTheme="minorHAnsi" w:cstheme="minorHAnsi"/>
                <w:sz w:val="21"/>
                <w:szCs w:val="21"/>
              </w:rPr>
              <w:t xml:space="preserve">nuo </w:t>
            </w:r>
            <w:r w:rsidR="00687F13">
              <w:rPr>
                <w:rFonts w:asciiTheme="minorHAnsi" w:cstheme="minorHAnsi"/>
                <w:sz w:val="21"/>
                <w:szCs w:val="21"/>
              </w:rPr>
              <w:t>100</w:t>
            </w:r>
            <w:r w:rsidRPr="00DB1665">
              <w:rPr>
                <w:rFonts w:asciiTheme="minorHAnsi" w:cstheme="minorHAnsi"/>
                <w:sz w:val="21"/>
                <w:szCs w:val="21"/>
              </w:rPr>
              <w:t xml:space="preserve"> iki </w:t>
            </w:r>
            <w:r w:rsidR="00687F13">
              <w:rPr>
                <w:rFonts w:asciiTheme="minorHAnsi" w:cstheme="minorHAnsi"/>
                <w:sz w:val="21"/>
                <w:szCs w:val="21"/>
              </w:rPr>
              <w:t>1000</w:t>
            </w:r>
          </w:p>
        </w:tc>
      </w:tr>
      <w:tr w:rsidR="00DB1665" w:rsidRPr="008C223A" w14:paraId="456FC583" w14:textId="77777777" w:rsidTr="00F23B26">
        <w:tc>
          <w:tcPr>
            <w:tcW w:w="556" w:type="dxa"/>
          </w:tcPr>
          <w:p w14:paraId="3C9CC170" w14:textId="77777777" w:rsidR="00DB1665" w:rsidRPr="00DB1665" w:rsidRDefault="00DB1665" w:rsidP="00F23B26">
            <w:pPr>
              <w:pStyle w:val="Antrats"/>
              <w:rPr>
                <w:rFonts w:asciiTheme="minorHAnsi" w:cstheme="minorHAnsi"/>
                <w:sz w:val="21"/>
                <w:szCs w:val="21"/>
              </w:rPr>
            </w:pPr>
            <w:r w:rsidRPr="00DB1665">
              <w:rPr>
                <w:rFonts w:asciiTheme="minorHAnsi" w:cstheme="minorHAnsi"/>
                <w:sz w:val="21"/>
                <w:szCs w:val="21"/>
              </w:rPr>
              <w:t>2.</w:t>
            </w:r>
          </w:p>
        </w:tc>
        <w:tc>
          <w:tcPr>
            <w:tcW w:w="4376" w:type="dxa"/>
          </w:tcPr>
          <w:p w14:paraId="2C60AC34" w14:textId="711A537B" w:rsidR="002055CC" w:rsidRPr="002055CC" w:rsidRDefault="002055CC" w:rsidP="002055CC">
            <w:pPr>
              <w:widowControl w:val="0"/>
              <w:suppressAutoHyphens/>
              <w:spacing w:before="52"/>
              <w:ind w:right="140"/>
              <w:jc w:val="both"/>
              <w:rPr>
                <w:rFonts w:asciiTheme="minorHAnsi" w:cstheme="minorHAnsi"/>
                <w:sz w:val="21"/>
                <w:szCs w:val="21"/>
              </w:rPr>
            </w:pPr>
            <w:r w:rsidRPr="002055CC">
              <w:rPr>
                <w:rFonts w:asciiTheme="minorHAnsi" w:cstheme="minorHAnsi"/>
                <w:sz w:val="21"/>
                <w:szCs w:val="21"/>
              </w:rPr>
              <w:t>Valstybės sienos apsaugos tarnybos (VSAT) pareigūno lauko uniformos (LU) asmens ženklas (tekstilinis) kibiu užsegimu su numeriu skirtas pareigūno identifikacijai.</w:t>
            </w:r>
          </w:p>
          <w:p w14:paraId="64B5C704" w14:textId="6B4C8A2E" w:rsidR="00DB1665" w:rsidRPr="00DB1665" w:rsidRDefault="00DB1665" w:rsidP="00F23B26">
            <w:pPr>
              <w:pStyle w:val="Antrats"/>
              <w:rPr>
                <w:rFonts w:asciiTheme="minorHAnsi" w:cstheme="minorHAnsi"/>
                <w:sz w:val="21"/>
                <w:szCs w:val="21"/>
              </w:rPr>
            </w:pPr>
          </w:p>
        </w:tc>
        <w:tc>
          <w:tcPr>
            <w:tcW w:w="1285" w:type="dxa"/>
            <w:gridSpan w:val="2"/>
          </w:tcPr>
          <w:p w14:paraId="2CA0E2C9" w14:textId="77777777" w:rsidR="00DB1665" w:rsidRPr="00DB1665" w:rsidRDefault="00DB1665" w:rsidP="00F23B26">
            <w:pPr>
              <w:pStyle w:val="Antrats"/>
              <w:jc w:val="center"/>
              <w:rPr>
                <w:rFonts w:asciiTheme="minorHAnsi" w:cstheme="minorHAnsi"/>
                <w:sz w:val="21"/>
                <w:szCs w:val="21"/>
              </w:rPr>
            </w:pPr>
            <w:r w:rsidRPr="00DB1665">
              <w:rPr>
                <w:rFonts w:asciiTheme="minorHAnsi" w:cstheme="minorHAnsi"/>
                <w:sz w:val="21"/>
                <w:szCs w:val="21"/>
              </w:rPr>
              <w:t>Vnt.</w:t>
            </w:r>
          </w:p>
        </w:tc>
        <w:tc>
          <w:tcPr>
            <w:tcW w:w="3637" w:type="dxa"/>
            <w:gridSpan w:val="3"/>
          </w:tcPr>
          <w:p w14:paraId="3328F5F0" w14:textId="797FB104" w:rsidR="00DB1665" w:rsidRPr="00DB1665" w:rsidRDefault="00DB1665" w:rsidP="00F23B26">
            <w:pPr>
              <w:pStyle w:val="Antrats"/>
              <w:jc w:val="center"/>
              <w:rPr>
                <w:rFonts w:asciiTheme="minorHAnsi" w:cstheme="minorHAnsi"/>
                <w:sz w:val="21"/>
                <w:szCs w:val="21"/>
              </w:rPr>
            </w:pPr>
            <w:r w:rsidRPr="00DB1665">
              <w:rPr>
                <w:rFonts w:asciiTheme="minorHAnsi" w:cstheme="minorHAnsi"/>
                <w:sz w:val="21"/>
                <w:szCs w:val="21"/>
              </w:rPr>
              <w:t xml:space="preserve">nuo </w:t>
            </w:r>
            <w:r w:rsidR="00687F13">
              <w:rPr>
                <w:rFonts w:asciiTheme="minorHAnsi" w:cstheme="minorHAnsi"/>
                <w:sz w:val="21"/>
                <w:szCs w:val="21"/>
              </w:rPr>
              <w:t>1000</w:t>
            </w:r>
            <w:r w:rsidRPr="00DB1665">
              <w:rPr>
                <w:rFonts w:asciiTheme="minorHAnsi" w:cstheme="minorHAnsi"/>
                <w:sz w:val="21"/>
                <w:szCs w:val="21"/>
              </w:rPr>
              <w:t xml:space="preserve"> iki </w:t>
            </w:r>
            <w:r w:rsidR="00687F13">
              <w:rPr>
                <w:rFonts w:asciiTheme="minorHAnsi" w:cstheme="minorHAnsi"/>
                <w:sz w:val="21"/>
                <w:szCs w:val="21"/>
              </w:rPr>
              <w:t>15000</w:t>
            </w:r>
          </w:p>
        </w:tc>
      </w:tr>
      <w:tr w:rsidR="00DB1665" w:rsidRPr="008C223A" w14:paraId="6DB7B7E3" w14:textId="77777777" w:rsidTr="00F23B26">
        <w:tc>
          <w:tcPr>
            <w:tcW w:w="556" w:type="dxa"/>
          </w:tcPr>
          <w:p w14:paraId="6BF91DCF" w14:textId="77777777" w:rsidR="00DB1665" w:rsidRPr="00DB1665" w:rsidRDefault="00DB1665" w:rsidP="00F23B26">
            <w:pPr>
              <w:pStyle w:val="Antrats"/>
              <w:rPr>
                <w:rFonts w:asciiTheme="minorHAnsi" w:cstheme="minorHAnsi"/>
                <w:sz w:val="21"/>
                <w:szCs w:val="21"/>
              </w:rPr>
            </w:pPr>
            <w:r w:rsidRPr="00DB1665">
              <w:rPr>
                <w:rFonts w:asciiTheme="minorHAnsi" w:cstheme="minorHAnsi"/>
                <w:sz w:val="21"/>
                <w:szCs w:val="21"/>
              </w:rPr>
              <w:t>3</w:t>
            </w:r>
          </w:p>
        </w:tc>
        <w:tc>
          <w:tcPr>
            <w:tcW w:w="4376" w:type="dxa"/>
          </w:tcPr>
          <w:p w14:paraId="4EF98BA1" w14:textId="50438214" w:rsidR="00DB1665" w:rsidRPr="002055CC" w:rsidRDefault="002055CC" w:rsidP="002055CC">
            <w:pPr>
              <w:pStyle w:val="Antrats"/>
              <w:jc w:val="both"/>
              <w:rPr>
                <w:rFonts w:asciiTheme="minorHAnsi" w:eastAsia="Calibri" w:cstheme="minorHAnsi"/>
                <w:sz w:val="21"/>
                <w:szCs w:val="21"/>
                <w:shd w:val="clear" w:color="auto" w:fill="FFFFFF"/>
              </w:rPr>
            </w:pPr>
            <w:r w:rsidRPr="002055CC">
              <w:rPr>
                <w:rFonts w:asciiTheme="minorHAnsi" w:cstheme="minorHAnsi"/>
                <w:sz w:val="21"/>
                <w:szCs w:val="21"/>
              </w:rPr>
              <w:t>Valstybės sienos apsaugos tarnybos (VSAT) RĖMĖJO ženklas (tekstilinis) kibiu užsegimu</w:t>
            </w:r>
            <w:r w:rsidRPr="002055CC">
              <w:rPr>
                <w:rFonts w:asciiTheme="minorHAnsi" w:cstheme="minorHAnsi"/>
                <w:sz w:val="21"/>
                <w:szCs w:val="21"/>
              </w:rPr>
              <w:t>.</w:t>
            </w:r>
          </w:p>
        </w:tc>
        <w:tc>
          <w:tcPr>
            <w:tcW w:w="1285" w:type="dxa"/>
            <w:gridSpan w:val="2"/>
          </w:tcPr>
          <w:p w14:paraId="566E7C06" w14:textId="77777777" w:rsidR="00DB1665" w:rsidRPr="00DB1665" w:rsidRDefault="00DB1665" w:rsidP="00F23B26">
            <w:pPr>
              <w:pStyle w:val="Antrats"/>
              <w:jc w:val="center"/>
              <w:rPr>
                <w:rFonts w:asciiTheme="minorHAnsi" w:cstheme="minorHAnsi"/>
                <w:sz w:val="21"/>
                <w:szCs w:val="21"/>
              </w:rPr>
            </w:pPr>
            <w:r w:rsidRPr="00DB1665">
              <w:rPr>
                <w:rFonts w:asciiTheme="minorHAnsi" w:cstheme="minorHAnsi"/>
                <w:sz w:val="21"/>
                <w:szCs w:val="21"/>
              </w:rPr>
              <w:t>Vnt.</w:t>
            </w:r>
          </w:p>
        </w:tc>
        <w:tc>
          <w:tcPr>
            <w:tcW w:w="3637" w:type="dxa"/>
            <w:gridSpan w:val="3"/>
          </w:tcPr>
          <w:p w14:paraId="6798D888" w14:textId="1215B74F" w:rsidR="00DB1665" w:rsidRPr="00DB1665" w:rsidRDefault="00DB1665" w:rsidP="00F23B26">
            <w:pPr>
              <w:pStyle w:val="Antrats"/>
              <w:jc w:val="center"/>
              <w:rPr>
                <w:rFonts w:asciiTheme="minorHAnsi" w:cstheme="minorHAnsi"/>
                <w:sz w:val="21"/>
                <w:szCs w:val="21"/>
              </w:rPr>
            </w:pPr>
            <w:r w:rsidRPr="00DB1665">
              <w:rPr>
                <w:rFonts w:asciiTheme="minorHAnsi" w:cstheme="minorHAnsi"/>
                <w:sz w:val="21"/>
                <w:szCs w:val="21"/>
              </w:rPr>
              <w:t xml:space="preserve">nuo </w:t>
            </w:r>
            <w:r w:rsidR="00687F13">
              <w:rPr>
                <w:rFonts w:asciiTheme="minorHAnsi" w:cstheme="minorHAnsi"/>
                <w:sz w:val="21"/>
                <w:szCs w:val="21"/>
              </w:rPr>
              <w:t>10</w:t>
            </w:r>
            <w:r w:rsidRPr="00DB1665">
              <w:rPr>
                <w:rFonts w:asciiTheme="minorHAnsi" w:cstheme="minorHAnsi"/>
                <w:sz w:val="21"/>
                <w:szCs w:val="21"/>
              </w:rPr>
              <w:t xml:space="preserve"> iki </w:t>
            </w:r>
            <w:r w:rsidR="00687F13">
              <w:rPr>
                <w:rFonts w:asciiTheme="minorHAnsi" w:cstheme="minorHAnsi"/>
                <w:sz w:val="21"/>
                <w:szCs w:val="21"/>
              </w:rPr>
              <w:t>100</w:t>
            </w:r>
          </w:p>
        </w:tc>
      </w:tr>
      <w:tr w:rsidR="00DB1665" w:rsidRPr="008C223A" w14:paraId="35D325FF" w14:textId="77777777" w:rsidTr="00687F13">
        <w:trPr>
          <w:gridAfter w:val="1"/>
          <w:wAfter w:w="78" w:type="dxa"/>
        </w:trPr>
        <w:tc>
          <w:tcPr>
            <w:tcW w:w="556" w:type="dxa"/>
          </w:tcPr>
          <w:p w14:paraId="49829EB7" w14:textId="57B98F24" w:rsidR="00DB1665" w:rsidRPr="00DB1665" w:rsidRDefault="00DB1665" w:rsidP="00F23B26">
            <w:pPr>
              <w:pStyle w:val="Antrats"/>
              <w:rPr>
                <w:rFonts w:asciiTheme="minorHAnsi" w:cstheme="minorHAnsi"/>
                <w:sz w:val="21"/>
                <w:szCs w:val="21"/>
              </w:rPr>
            </w:pPr>
            <w:r w:rsidRPr="00DB1665">
              <w:rPr>
                <w:rFonts w:asciiTheme="minorHAnsi" w:cstheme="minorHAnsi"/>
                <w:sz w:val="21"/>
                <w:szCs w:val="21"/>
              </w:rPr>
              <w:t>4.</w:t>
            </w:r>
          </w:p>
        </w:tc>
        <w:tc>
          <w:tcPr>
            <w:tcW w:w="4431" w:type="dxa"/>
            <w:gridSpan w:val="2"/>
          </w:tcPr>
          <w:p w14:paraId="330F9F48" w14:textId="31CD77B3" w:rsidR="00DB1665" w:rsidRPr="002055CC" w:rsidRDefault="002055CC" w:rsidP="002055CC">
            <w:pPr>
              <w:pStyle w:val="Antrats"/>
              <w:jc w:val="both"/>
              <w:rPr>
                <w:rFonts w:asciiTheme="minorHAnsi" w:cstheme="minorHAnsi"/>
                <w:sz w:val="21"/>
                <w:szCs w:val="21"/>
              </w:rPr>
            </w:pPr>
            <w:r w:rsidRPr="002055CC">
              <w:rPr>
                <w:rFonts w:asciiTheme="minorHAnsi" w:cstheme="minorHAnsi"/>
                <w:sz w:val="21"/>
                <w:szCs w:val="21"/>
              </w:rPr>
              <w:t>Valstybės sienos apsaugos tarnybos (VSAT) lauko uniformos (LU) vado ženklas (tekstilinis) kibiu užsegimu.</w:t>
            </w:r>
          </w:p>
        </w:tc>
        <w:tc>
          <w:tcPr>
            <w:tcW w:w="1297" w:type="dxa"/>
            <w:gridSpan w:val="2"/>
          </w:tcPr>
          <w:p w14:paraId="795E6DF6" w14:textId="60417BB3" w:rsidR="00DB1665" w:rsidRPr="00DB1665" w:rsidRDefault="00687F13" w:rsidP="00F23B26">
            <w:pPr>
              <w:pStyle w:val="Antrats"/>
              <w:jc w:val="center"/>
              <w:rPr>
                <w:rFonts w:asciiTheme="minorHAnsi" w:cstheme="minorHAnsi"/>
                <w:sz w:val="21"/>
                <w:szCs w:val="21"/>
              </w:rPr>
            </w:pPr>
            <w:r>
              <w:rPr>
                <w:rFonts w:asciiTheme="minorHAnsi" w:cstheme="minorHAnsi"/>
                <w:sz w:val="21"/>
                <w:szCs w:val="21"/>
              </w:rPr>
              <w:t>Vnt.</w:t>
            </w:r>
          </w:p>
        </w:tc>
        <w:tc>
          <w:tcPr>
            <w:tcW w:w="3492" w:type="dxa"/>
          </w:tcPr>
          <w:p w14:paraId="36AD6A48" w14:textId="77777777" w:rsidR="00DB1665" w:rsidRPr="00DB1665" w:rsidRDefault="00DB1665" w:rsidP="00F23B26">
            <w:pPr>
              <w:pStyle w:val="Antrats"/>
              <w:jc w:val="center"/>
              <w:rPr>
                <w:rFonts w:asciiTheme="minorHAnsi" w:cstheme="minorHAnsi"/>
                <w:sz w:val="21"/>
                <w:szCs w:val="21"/>
              </w:rPr>
            </w:pPr>
            <w:r w:rsidRPr="00DB1665">
              <w:rPr>
                <w:rFonts w:asciiTheme="minorHAnsi" w:cstheme="minorHAnsi"/>
                <w:sz w:val="21"/>
                <w:szCs w:val="21"/>
              </w:rPr>
              <w:t>nuo 5 iki 20</w:t>
            </w:r>
          </w:p>
        </w:tc>
      </w:tr>
      <w:tr w:rsidR="00DB1665" w:rsidRPr="008C223A" w14:paraId="56374D3F" w14:textId="77777777" w:rsidTr="00687F13">
        <w:trPr>
          <w:gridAfter w:val="1"/>
          <w:wAfter w:w="78" w:type="dxa"/>
        </w:trPr>
        <w:tc>
          <w:tcPr>
            <w:tcW w:w="556" w:type="dxa"/>
          </w:tcPr>
          <w:p w14:paraId="00657950" w14:textId="37E3E38D" w:rsidR="00DB1665" w:rsidRPr="00DB1665" w:rsidRDefault="00DB1665" w:rsidP="00F23B26">
            <w:pPr>
              <w:pStyle w:val="Antrats"/>
              <w:rPr>
                <w:rFonts w:asciiTheme="minorHAnsi" w:cstheme="minorHAnsi"/>
                <w:sz w:val="21"/>
                <w:szCs w:val="21"/>
              </w:rPr>
            </w:pPr>
            <w:r w:rsidRPr="00DB1665">
              <w:rPr>
                <w:rFonts w:asciiTheme="minorHAnsi" w:cstheme="minorHAnsi"/>
                <w:sz w:val="21"/>
                <w:szCs w:val="21"/>
              </w:rPr>
              <w:lastRenderedPageBreak/>
              <w:t>5.</w:t>
            </w:r>
          </w:p>
        </w:tc>
        <w:tc>
          <w:tcPr>
            <w:tcW w:w="4431" w:type="dxa"/>
            <w:gridSpan w:val="2"/>
          </w:tcPr>
          <w:p w14:paraId="4FEBA517" w14:textId="33978531" w:rsidR="00DB1665" w:rsidRPr="002055CC" w:rsidRDefault="002055CC" w:rsidP="002055CC">
            <w:pPr>
              <w:pStyle w:val="Antrats"/>
              <w:jc w:val="both"/>
              <w:rPr>
                <w:rFonts w:asciiTheme="minorHAnsi" w:cstheme="minorHAnsi"/>
                <w:sz w:val="21"/>
                <w:szCs w:val="21"/>
              </w:rPr>
            </w:pPr>
            <w:r w:rsidRPr="002055CC">
              <w:rPr>
                <w:rFonts w:asciiTheme="minorHAnsi" w:cstheme="minorHAnsi"/>
                <w:sz w:val="21"/>
                <w:szCs w:val="21"/>
              </w:rPr>
              <w:t>Valstybės sienos apsaugos tarnybos (VSAT) vado ženklas (tekstilinis) kibiu užsegimu.</w:t>
            </w:r>
          </w:p>
        </w:tc>
        <w:tc>
          <w:tcPr>
            <w:tcW w:w="1297" w:type="dxa"/>
            <w:gridSpan w:val="2"/>
          </w:tcPr>
          <w:p w14:paraId="1E293196" w14:textId="77777777" w:rsidR="00DB1665" w:rsidRPr="00DB1665" w:rsidRDefault="00DB1665" w:rsidP="00F23B26">
            <w:pPr>
              <w:pStyle w:val="Antrats"/>
              <w:jc w:val="center"/>
              <w:rPr>
                <w:rFonts w:asciiTheme="minorHAnsi" w:cstheme="minorHAnsi"/>
                <w:sz w:val="21"/>
                <w:szCs w:val="21"/>
              </w:rPr>
            </w:pPr>
            <w:r w:rsidRPr="00DB1665">
              <w:rPr>
                <w:rFonts w:asciiTheme="minorHAnsi" w:cstheme="minorHAnsi"/>
                <w:sz w:val="21"/>
                <w:szCs w:val="21"/>
              </w:rPr>
              <w:t>Vnt.</w:t>
            </w:r>
          </w:p>
        </w:tc>
        <w:tc>
          <w:tcPr>
            <w:tcW w:w="3492" w:type="dxa"/>
          </w:tcPr>
          <w:p w14:paraId="2D5FFB45" w14:textId="77777777" w:rsidR="00DB1665" w:rsidRPr="00DB1665" w:rsidRDefault="00DB1665" w:rsidP="00F23B26">
            <w:pPr>
              <w:pStyle w:val="Antrats"/>
              <w:jc w:val="center"/>
              <w:rPr>
                <w:rFonts w:asciiTheme="minorHAnsi" w:cstheme="minorHAnsi"/>
                <w:sz w:val="21"/>
                <w:szCs w:val="21"/>
              </w:rPr>
            </w:pPr>
            <w:r w:rsidRPr="00DB1665">
              <w:rPr>
                <w:rFonts w:asciiTheme="minorHAnsi" w:cstheme="minorHAnsi"/>
                <w:sz w:val="21"/>
                <w:szCs w:val="21"/>
              </w:rPr>
              <w:t>nuo 5 iki 20</w:t>
            </w:r>
          </w:p>
        </w:tc>
      </w:tr>
    </w:tbl>
    <w:p w14:paraId="33B532AC" w14:textId="44F9951C" w:rsidR="00687F13" w:rsidRPr="004B6789" w:rsidRDefault="00031004" w:rsidP="00687F13">
      <w:pPr>
        <w:pStyle w:val="Betarp"/>
        <w:tabs>
          <w:tab w:val="left" w:pos="993"/>
        </w:tabs>
        <w:contextualSpacing/>
        <w:jc w:val="both"/>
        <w:rPr>
          <w:rFonts w:ascii="Times New Roman" w:hAnsi="Times New Roman" w:cs="Times New Roman"/>
          <w:i/>
          <w:sz w:val="24"/>
        </w:rPr>
      </w:pPr>
      <w:r>
        <w:rPr>
          <w:rFonts w:cstheme="minorHAnsi"/>
        </w:rPr>
        <w:t xml:space="preserve"> </w:t>
      </w:r>
      <w:r w:rsidR="00687F13">
        <w:rPr>
          <w:rFonts w:cstheme="minorHAnsi"/>
        </w:rPr>
        <w:t xml:space="preserve">           </w:t>
      </w:r>
      <w:r w:rsidR="00687F13" w:rsidRPr="004B6789">
        <w:rPr>
          <w:rFonts w:ascii="Times New Roman" w:hAnsi="Times New Roman" w:cs="Times New Roman"/>
          <w:i/>
          <w:sz w:val="24"/>
        </w:rPr>
        <w:t xml:space="preserve">*Perkančioji organizacija neįsipareigoja išpirkti nurodyto maksimalaus prekių kiekio. </w:t>
      </w:r>
    </w:p>
    <w:p w14:paraId="41FAFCAE" w14:textId="77777777" w:rsidR="006F14FE" w:rsidRDefault="006F14FE" w:rsidP="00DB1665">
      <w:pPr>
        <w:pStyle w:val="Betarp"/>
        <w:tabs>
          <w:tab w:val="left" w:pos="993"/>
        </w:tabs>
        <w:contextualSpacing/>
        <w:jc w:val="both"/>
        <w:rPr>
          <w:rFonts w:cstheme="minorHAnsi"/>
        </w:rPr>
      </w:pPr>
    </w:p>
    <w:p w14:paraId="1BF190A5" w14:textId="00E73C25" w:rsidR="00687F13" w:rsidRDefault="006F14FE" w:rsidP="00DB1665">
      <w:pPr>
        <w:pStyle w:val="Betarp"/>
        <w:tabs>
          <w:tab w:val="left" w:pos="993"/>
        </w:tabs>
        <w:contextualSpacing/>
        <w:jc w:val="both"/>
        <w:rPr>
          <w:rFonts w:cstheme="minorHAnsi"/>
        </w:rPr>
      </w:pPr>
      <w:r w:rsidRPr="006F14FE">
        <w:rPr>
          <w:rFonts w:cstheme="minorHAnsi"/>
        </w:rPr>
        <w:t xml:space="preserve">            2.6. Sutartis įsigalioja pasirašius abiem sutarties šalių atstovams ir galioja 36 (trisdešimt šešis) mėnesius.</w:t>
      </w:r>
    </w:p>
    <w:p w14:paraId="5F12129F" w14:textId="62ED5285" w:rsidR="006F14FE" w:rsidRDefault="006F14FE" w:rsidP="00DB1665">
      <w:pPr>
        <w:pStyle w:val="Betarp"/>
        <w:tabs>
          <w:tab w:val="left" w:pos="993"/>
        </w:tabs>
        <w:contextualSpacing/>
        <w:jc w:val="both"/>
        <w:rPr>
          <w:rFonts w:eastAsia="Times New Roman" w:cstheme="minorHAnsi"/>
          <w:lang w:eastAsia="ar-SA" w:bidi="en-US"/>
        </w:rPr>
      </w:pPr>
      <w:r>
        <w:rPr>
          <w:rFonts w:cstheme="minorHAnsi"/>
        </w:rPr>
        <w:t xml:space="preserve">           2.7.  </w:t>
      </w:r>
      <w:r w:rsidRPr="006F14FE">
        <w:rPr>
          <w:rFonts w:eastAsia="Times New Roman" w:cstheme="minorHAnsi"/>
          <w:lang w:eastAsia="ar-SA" w:bidi="en-US"/>
        </w:rPr>
        <w:t>Prekės turi būti patiektos per 2 mėnesius nuo Prekių užsakymo pateikimo datos.</w:t>
      </w:r>
    </w:p>
    <w:p w14:paraId="6ED1337A" w14:textId="0D62F53C" w:rsidR="006F14FE" w:rsidRPr="006F14FE" w:rsidRDefault="006F14FE" w:rsidP="00DB1665">
      <w:pPr>
        <w:pStyle w:val="Betarp"/>
        <w:tabs>
          <w:tab w:val="left" w:pos="993"/>
        </w:tabs>
        <w:contextualSpacing/>
        <w:jc w:val="both"/>
        <w:rPr>
          <w:rFonts w:cstheme="minorHAnsi"/>
        </w:rPr>
      </w:pPr>
      <w:r>
        <w:rPr>
          <w:rFonts w:eastAsia="Times New Roman" w:cstheme="minorHAnsi"/>
          <w:lang w:eastAsia="ar-SA" w:bidi="en-US"/>
        </w:rPr>
        <w:t xml:space="preserve">           </w:t>
      </w:r>
      <w:r w:rsidRPr="006F14FE">
        <w:rPr>
          <w:rFonts w:eastAsia="Times New Roman" w:cstheme="minorHAnsi"/>
          <w:lang w:eastAsia="ar-SA" w:bidi="en-US"/>
        </w:rPr>
        <w:t>2.8. </w:t>
      </w:r>
      <w:r w:rsidRPr="006F14FE">
        <w:rPr>
          <w:rFonts w:cstheme="minorHAnsi"/>
        </w:rPr>
        <w:t>Prekių pristatymo  vieta – tarnyba</w:t>
      </w:r>
      <w:r w:rsidRPr="006F14FE">
        <w:rPr>
          <w:rFonts w:cstheme="minorHAnsi"/>
          <w:lang w:eastAsia="en-US"/>
        </w:rPr>
        <w:t>, Savanorių pr. 2, Vilnius</w:t>
      </w:r>
      <w:r w:rsidRPr="006F14FE">
        <w:rPr>
          <w:rFonts w:cstheme="minorHAnsi"/>
        </w:rPr>
        <w:t>.</w:t>
      </w:r>
    </w:p>
    <w:p w14:paraId="0CA81FB8" w14:textId="281091E3" w:rsidR="00325243" w:rsidRDefault="00815D5F" w:rsidP="002F26BC">
      <w:pPr>
        <w:pStyle w:val="Sraopastraipa"/>
        <w:spacing w:after="0" w:line="240" w:lineRule="auto"/>
        <w:ind w:left="0" w:firstLine="567"/>
        <w:jc w:val="both"/>
        <w:rPr>
          <w:rFonts w:cstheme="minorHAnsi"/>
        </w:rPr>
      </w:pPr>
      <w:r w:rsidRPr="000775B4">
        <w:rPr>
          <w:rFonts w:cstheme="minorHAnsi"/>
        </w:rPr>
        <w:t>2.</w:t>
      </w:r>
      <w:r w:rsidR="006F14FE">
        <w:rPr>
          <w:rFonts w:cstheme="minorHAnsi"/>
        </w:rPr>
        <w:t>9</w:t>
      </w:r>
      <w:r w:rsidR="003B0F1F" w:rsidRPr="000775B4">
        <w:rPr>
          <w:rFonts w:cstheme="minorHAnsi"/>
        </w:rPr>
        <w:t xml:space="preserve">.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7D931084" w14:textId="1A4FD5CF" w:rsidR="002C380C" w:rsidRDefault="00004521" w:rsidP="00DE7037">
      <w:pPr>
        <w:pStyle w:val="Sraopastraipa"/>
        <w:spacing w:after="0" w:line="240" w:lineRule="auto"/>
        <w:ind w:left="0" w:firstLine="567"/>
        <w:jc w:val="both"/>
        <w:rPr>
          <w:rFonts w:cstheme="minorHAnsi"/>
        </w:rPr>
      </w:pPr>
      <w:r>
        <w:rPr>
          <w:rFonts w:cstheme="minorHAnsi"/>
        </w:rPr>
        <w:t>2.</w:t>
      </w:r>
      <w:r w:rsidR="006F14FE">
        <w:rPr>
          <w:rFonts w:cstheme="minorHAnsi"/>
        </w:rPr>
        <w:t>10</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turi būti laikoma, kad kiekviena tokia nuoroda yra pateikta su žodžiais „arba lygiavertis“.</w:t>
      </w:r>
    </w:p>
    <w:p w14:paraId="0173F727" w14:textId="6C1A1169" w:rsidR="00395BA7" w:rsidRDefault="00395BA7" w:rsidP="00395BA7">
      <w:pPr>
        <w:spacing w:after="0" w:line="240" w:lineRule="auto"/>
        <w:ind w:firstLine="851"/>
        <w:jc w:val="both"/>
        <w:rPr>
          <w:rFonts w:cstheme="minorHAnsi"/>
        </w:rPr>
      </w:pPr>
      <w:r w:rsidRPr="00395BA7">
        <w:rPr>
          <w:rFonts w:cstheme="minorHAnsi"/>
        </w:rPr>
        <w:t>2.8. Prekių garantinis laikas turi būti ne mažesnis kaip 24 mėnesių. Prekių garantinis laikas skaičiuojamas nuo prekės išdavimo datos iš sandėlio.</w:t>
      </w:r>
    </w:p>
    <w:p w14:paraId="2C62ECB5" w14:textId="77777777" w:rsidR="00395BA7" w:rsidRPr="00395BA7" w:rsidRDefault="00395BA7" w:rsidP="00395BA7">
      <w:pPr>
        <w:spacing w:after="0" w:line="240" w:lineRule="auto"/>
        <w:ind w:firstLine="851"/>
        <w:jc w:val="both"/>
        <w:rPr>
          <w:rFonts w:cstheme="minorHAnsi"/>
          <w:color w:val="000000"/>
        </w:rPr>
      </w:pPr>
      <w:r w:rsidRPr="00395BA7">
        <w:rPr>
          <w:rFonts w:cstheme="minorHAnsi"/>
        </w:rPr>
        <w:t>2.9. </w:t>
      </w:r>
      <w:r w:rsidRPr="00395BA7">
        <w:rPr>
          <w:rFonts w:eastAsia="Calibri" w:cstheme="minorHAnsi"/>
          <w:color w:val="000000"/>
          <w:lang w:eastAsia="en-US"/>
        </w:rPr>
        <w:t>Tiekėjas per 15 darbo dienų nuo Sutarties įsigaliojimo turi pateikti Pirkėjui suderinti pavyzdį etaloną, atitinkantį Techninės specifikacijos reikalavimus</w:t>
      </w:r>
      <w:r w:rsidRPr="00395BA7">
        <w:rPr>
          <w:rFonts w:cstheme="minorHAnsi"/>
          <w:color w:val="000000"/>
        </w:rPr>
        <w:t>.</w:t>
      </w:r>
    </w:p>
    <w:p w14:paraId="3031DC86" w14:textId="45C358C5" w:rsidR="00004521" w:rsidRDefault="00395BA7" w:rsidP="00395BA7">
      <w:pPr>
        <w:pStyle w:val="Sraopastraipa"/>
        <w:spacing w:after="0" w:line="240" w:lineRule="auto"/>
        <w:ind w:left="0" w:firstLine="567"/>
        <w:jc w:val="both"/>
        <w:rPr>
          <w:rFonts w:cstheme="minorHAnsi"/>
        </w:rPr>
      </w:pPr>
      <w:r>
        <w:rPr>
          <w:rFonts w:cstheme="minorHAnsi"/>
        </w:rPr>
        <w:t xml:space="preserve">     </w:t>
      </w:r>
      <w:r w:rsidR="002C380C">
        <w:rPr>
          <w:rFonts w:cstheme="minorHAnsi"/>
        </w:rPr>
        <w:t>2.</w:t>
      </w:r>
      <w:r>
        <w:rPr>
          <w:rFonts w:cstheme="minorHAnsi"/>
        </w:rPr>
        <w:t>10</w:t>
      </w:r>
      <w:r w:rsidR="002C380C">
        <w:rPr>
          <w:rFonts w:cstheme="minorHAnsi"/>
        </w:rPr>
        <w:t xml:space="preserve">. BVPŽ kodai: </w:t>
      </w:r>
      <w:r w:rsidR="001018CA" w:rsidRPr="001018CA">
        <w:rPr>
          <w:rFonts w:cstheme="minorHAnsi"/>
        </w:rPr>
        <w:t>39561142-9 Antpečiai</w:t>
      </w:r>
      <w:r w:rsidR="001018CA">
        <w:rPr>
          <w:rFonts w:cstheme="minorHAnsi"/>
        </w:rPr>
        <w:t>.</w:t>
      </w:r>
      <w:r w:rsidR="00245655">
        <w:rPr>
          <w:rFonts w:cstheme="minorHAnsi"/>
        </w:rPr>
        <w:t xml:space="preserve"> </w:t>
      </w:r>
    </w:p>
    <w:p w14:paraId="589565AE" w14:textId="368BE5CF" w:rsidR="002F26BC" w:rsidRDefault="002F26BC" w:rsidP="00DE7037">
      <w:pPr>
        <w:pStyle w:val="Sraopastraipa"/>
        <w:spacing w:after="0" w:line="240" w:lineRule="auto"/>
        <w:ind w:left="0" w:firstLine="567"/>
        <w:jc w:val="both"/>
        <w:rPr>
          <w:rFonts w:cstheme="minorHAnsi"/>
        </w:rPr>
      </w:pPr>
    </w:p>
    <w:p w14:paraId="7B478B03" w14:textId="61CA0F5A" w:rsidR="00D22226" w:rsidRPr="00D24970" w:rsidRDefault="00202323" w:rsidP="00202323">
      <w:pPr>
        <w:pStyle w:val="Antrat1"/>
        <w:spacing w:line="20" w:lineRule="atLeast"/>
        <w:contextualSpacing/>
        <w:rPr>
          <w:rFonts w:asciiTheme="minorHAnsi" w:hAnsiTheme="minorHAnsi" w:cstheme="minorHAnsi"/>
        </w:rPr>
      </w:pPr>
      <w:bookmarkStart w:id="7" w:name="_Toc202191009"/>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objekto apžiūra</w:t>
      </w:r>
      <w:bookmarkEnd w:id="7"/>
      <w:bookmarkEnd w:id="10"/>
    </w:p>
    <w:p w14:paraId="3A422005" w14:textId="4C5E7C7D" w:rsidR="00B176FD" w:rsidRDefault="00862DB8" w:rsidP="00072287">
      <w:pPr>
        <w:pStyle w:val="Sraopastraipa"/>
        <w:spacing w:after="0"/>
        <w:ind w:left="0" w:firstLine="567"/>
        <w:jc w:val="both"/>
        <w:rPr>
          <w:rFonts w:cstheme="minorHAnsi"/>
        </w:rPr>
      </w:pPr>
      <w:r w:rsidRPr="00862DB8">
        <w:rPr>
          <w:rFonts w:cstheme="minorHAnsi"/>
          <w:iCs/>
        </w:rPr>
        <w:t>3.1.</w:t>
      </w:r>
      <w:r w:rsidR="00072287">
        <w:rPr>
          <w:rFonts w:cstheme="minorHAnsi"/>
          <w:iCs/>
        </w:rPr>
        <w:t xml:space="preserve"> </w:t>
      </w:r>
      <w:r w:rsidR="00B176FD" w:rsidRPr="00F0499F">
        <w:rPr>
          <w:rFonts w:cstheme="minorHAnsi"/>
        </w:rPr>
        <w:t xml:space="preserve">Perkančioji organizacija nerengs susitikimo su tiekėjais dėl pirkimo </w:t>
      </w:r>
      <w:r w:rsidR="004257A5">
        <w:rPr>
          <w:rFonts w:cstheme="minorHAnsi"/>
        </w:rPr>
        <w:t>sąlyg</w:t>
      </w:r>
      <w:r w:rsidR="00B176FD" w:rsidRPr="00F0499F">
        <w:rPr>
          <w:rFonts w:cstheme="minorHAnsi"/>
        </w:rPr>
        <w:t>ų</w:t>
      </w:r>
      <w:r w:rsidR="00946722" w:rsidRPr="00F0499F">
        <w:rPr>
          <w:rFonts w:cstheme="minorHAnsi"/>
        </w:rPr>
        <w:t xml:space="preserve"> paaiškinimo</w:t>
      </w:r>
      <w:r w:rsidR="00B176FD" w:rsidRPr="00F0499F">
        <w:rPr>
          <w:rFonts w:cstheme="minorHAnsi"/>
        </w:rPr>
        <w:t>.</w:t>
      </w:r>
    </w:p>
    <w:p w14:paraId="5A96BF9D" w14:textId="77777777" w:rsidR="001B3A3A" w:rsidRPr="001B3A3A" w:rsidRDefault="001B3A3A" w:rsidP="001B3A3A">
      <w:pPr>
        <w:pStyle w:val="Body2"/>
        <w:numPr>
          <w:ilvl w:val="1"/>
          <w:numId w:val="23"/>
        </w:numPr>
        <w:spacing w:after="0"/>
        <w:rPr>
          <w:rFonts w:asciiTheme="minorHAnsi" w:eastAsiaTheme="minorEastAsia" w:hAnsiTheme="minorHAnsi" w:cstheme="minorHAnsi"/>
          <w:color w:val="auto"/>
          <w:lang w:val="lt-LT" w:eastAsia="lt-LT"/>
        </w:rPr>
      </w:pPr>
      <w:r w:rsidRPr="001B3A3A">
        <w:rPr>
          <w:rFonts w:asciiTheme="minorHAnsi" w:eastAsiaTheme="minorEastAsia" w:hAnsiTheme="minorHAnsi" w:cstheme="minorHAnsi"/>
          <w:color w:val="auto"/>
          <w:lang w:val="lt-LT" w:eastAsia="lt-LT"/>
        </w:rPr>
        <w:t>Perkančioji organizacija nerengs objekto apžiūros.</w:t>
      </w:r>
    </w:p>
    <w:p w14:paraId="45800042" w14:textId="77777777" w:rsidR="001B3A3A" w:rsidRPr="00F0499F" w:rsidRDefault="001B3A3A" w:rsidP="00072287">
      <w:pPr>
        <w:pStyle w:val="Sraopastraipa"/>
        <w:spacing w:after="0"/>
        <w:ind w:left="0" w:firstLine="567"/>
        <w:jc w:val="both"/>
        <w:rPr>
          <w:rFonts w:cstheme="minorHAnsi"/>
        </w:rPr>
      </w:pPr>
    </w:p>
    <w:p w14:paraId="6443D2FF" w14:textId="040A41C9"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202191010"/>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8030AEA" w:rsidR="002C5249" w:rsidRDefault="009D2F13" w:rsidP="127DD6E8">
      <w:pPr>
        <w:pStyle w:val="Sraopastraipa"/>
        <w:spacing w:after="120" w:line="20" w:lineRule="atLeast"/>
        <w:ind w:left="0" w:firstLine="567"/>
        <w:jc w:val="both"/>
      </w:pPr>
      <w:r w:rsidRPr="127DD6E8">
        <w:t xml:space="preserve">4.1. </w:t>
      </w:r>
      <w:r w:rsidR="002C5249" w:rsidRPr="127DD6E8">
        <w:t>Reikalavimai dėl tiekėjo ir</w:t>
      </w:r>
      <w:bookmarkStart w:id="15" w:name="_Hlk41039660"/>
      <w:r w:rsidR="00942379" w:rsidRPr="127DD6E8">
        <w:t xml:space="preserve"> </w:t>
      </w:r>
      <w:r w:rsidR="002C5249" w:rsidRPr="127DD6E8">
        <w:t>subtiekėjų</w:t>
      </w:r>
      <w:r w:rsidR="00942379" w:rsidRPr="127DD6E8">
        <w:t xml:space="preserve"> (jei taikoma</w:t>
      </w:r>
      <w:r w:rsidR="00942379" w:rsidRPr="00016FDD">
        <w:t>)</w:t>
      </w:r>
      <w:r w:rsidR="00953F2B" w:rsidRPr="00016FDD">
        <w:t xml:space="preserve">, </w:t>
      </w:r>
      <w:r w:rsidR="007F34C7" w:rsidRPr="00016FDD">
        <w:t>ūkio subjektų, kurių pajėgumais tiekėjas remiasi,</w:t>
      </w:r>
      <w:r w:rsidR="002C5249" w:rsidRPr="127DD6E8">
        <w:t xml:space="preserve"> </w:t>
      </w:r>
      <w:bookmarkEnd w:id="15"/>
      <w:r w:rsidR="002C5249" w:rsidRPr="127DD6E8">
        <w:t xml:space="preserve">pašalinimo pagrindų nebuvimo bei jų nebuvimą patvirtinantys dokumentai nurodyti </w:t>
      </w:r>
      <w:r w:rsidR="006A737F" w:rsidRPr="00016FDD">
        <w:t xml:space="preserve">specialiųjų </w:t>
      </w:r>
      <w:r w:rsidR="006A737F" w:rsidRPr="00016FDD">
        <w:rPr>
          <w:rFonts w:eastAsia="Calibri"/>
        </w:rPr>
        <w:t>p</w:t>
      </w:r>
      <w:r w:rsidR="00551FA7" w:rsidRPr="00016FDD">
        <w:rPr>
          <w:rFonts w:eastAsia="Calibri"/>
        </w:rPr>
        <w:t>irkimo</w:t>
      </w:r>
      <w:r w:rsidR="00551FA7" w:rsidRPr="127DD6E8">
        <w:rPr>
          <w:rFonts w:eastAsia="Calibri"/>
        </w:rPr>
        <w:t xml:space="preserve"> </w:t>
      </w:r>
      <w:r w:rsidR="006773B6" w:rsidRPr="127DD6E8">
        <w:rPr>
          <w:rFonts w:eastAsia="Calibri"/>
        </w:rPr>
        <w:t xml:space="preserve">sąlygų </w:t>
      </w:r>
      <w:r w:rsidR="00072287">
        <w:rPr>
          <w:rFonts w:eastAsia="Calibri"/>
        </w:rPr>
        <w:t>3</w:t>
      </w:r>
      <w:r w:rsidR="00984B02" w:rsidRPr="127DD6E8">
        <w:rPr>
          <w:color w:val="00B050"/>
        </w:rPr>
        <w:t xml:space="preserve"> </w:t>
      </w:r>
      <w:r w:rsidR="006773B6" w:rsidRPr="127DD6E8">
        <w:rPr>
          <w:rFonts w:eastAsia="Calibri"/>
        </w:rPr>
        <w:t>priede</w:t>
      </w:r>
      <w:r w:rsidR="002C5249" w:rsidRPr="127DD6E8">
        <w:t xml:space="preserve">. </w:t>
      </w:r>
    </w:p>
    <w:p w14:paraId="46458DBB" w14:textId="063D716C" w:rsidR="00072287" w:rsidRPr="00CE7228" w:rsidRDefault="00072287" w:rsidP="00072287">
      <w:pPr>
        <w:pStyle w:val="Sraopastraipa"/>
        <w:tabs>
          <w:tab w:val="left" w:pos="851"/>
        </w:tabs>
        <w:spacing w:after="0" w:line="20" w:lineRule="atLeast"/>
        <w:ind w:left="0" w:firstLine="567"/>
        <w:jc w:val="both"/>
      </w:pPr>
    </w:p>
    <w:p w14:paraId="34E32D48" w14:textId="755B0D9B" w:rsidR="007B6F6D" w:rsidRPr="00765189" w:rsidRDefault="007B6F6D" w:rsidP="00970624">
      <w:pPr>
        <w:pStyle w:val="Sraopastraipa"/>
        <w:tabs>
          <w:tab w:val="left" w:pos="851"/>
        </w:tabs>
        <w:spacing w:after="0" w:line="20" w:lineRule="atLeast"/>
        <w:ind w:left="0" w:firstLine="567"/>
        <w:jc w:val="both"/>
        <w:rPr>
          <w:highlight w:val="yellow"/>
        </w:rPr>
      </w:pP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202191011"/>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482833CA" w14:textId="524A7929" w:rsidR="005C24CA" w:rsidRPr="00CE7228" w:rsidRDefault="00072287" w:rsidP="00F110FE">
      <w:pPr>
        <w:spacing w:after="0" w:line="240" w:lineRule="auto"/>
        <w:ind w:firstLine="567"/>
        <w:jc w:val="both"/>
        <w:rPr>
          <w:rFonts w:eastAsia="Times New Roman"/>
          <w:lang w:eastAsia="en-US"/>
        </w:rPr>
      </w:pPr>
      <w:r w:rsidRPr="00A60937">
        <w:rPr>
          <w:rFonts w:cstheme="minorHAnsi"/>
          <w:color w:val="000000" w:themeColor="text1"/>
        </w:rPr>
        <w:t xml:space="preserve">5.1. Pirkimui </w:t>
      </w:r>
      <w:r w:rsidR="00F110FE">
        <w:rPr>
          <w:rFonts w:cstheme="minorHAnsi"/>
          <w:color w:val="000000" w:themeColor="text1"/>
        </w:rPr>
        <w:t xml:space="preserve">netaikomi reikalavimai, susiję su nacionaliniu saugumu. </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202191012"/>
      <w:r w:rsidRPr="127DD6E8">
        <w:rPr>
          <w:rFonts w:asciiTheme="minorHAnsi" w:hAnsiTheme="minorHAnsi" w:cstheme="minorBidi"/>
        </w:rPr>
        <w:lastRenderedPageBreak/>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3D47F821" w14:textId="2F93D89B" w:rsidR="00EF5623" w:rsidRPr="00FD53CF" w:rsidRDefault="00192AF9" w:rsidP="005C24CA">
      <w:pPr>
        <w:spacing w:after="0" w:line="20" w:lineRule="atLeast"/>
        <w:ind w:firstLine="567"/>
        <w:jc w:val="both"/>
        <w:rPr>
          <w:rFonts w:ascii="Calibri" w:hAnsi="Calibri" w:cs="Calibri"/>
          <w:i/>
          <w:iCs/>
          <w:color w:val="7030A0"/>
        </w:rPr>
      </w:pPr>
      <w:r>
        <w:rPr>
          <w:rFonts w:ascii="Calibri" w:hAnsi="Calibri" w:cs="Calibri"/>
        </w:rPr>
        <w:t xml:space="preserve">6.1. </w:t>
      </w:r>
      <w:r w:rsidR="00EF5623" w:rsidRPr="00FD53CF">
        <w:rPr>
          <w:rFonts w:ascii="Calibri" w:hAnsi="Calibri" w:cs="Calibri"/>
        </w:rPr>
        <w:t xml:space="preserve">Tiekėjo </w:t>
      </w:r>
      <w:r w:rsidR="0058726C">
        <w:rPr>
          <w:rFonts w:ascii="Calibri" w:hAnsi="Calibri" w:cs="Calibri"/>
        </w:rPr>
        <w:t>p</w:t>
      </w:r>
      <w:r w:rsidR="00EF5623" w:rsidRPr="00FD53CF">
        <w:rPr>
          <w:rFonts w:ascii="Calibri" w:hAnsi="Calibri" w:cs="Calibri"/>
        </w:rPr>
        <w:t>asiūlymą sudaro CVP IS pateikiamų ir žemiau nurodytų dokumentų visuma</w:t>
      </w:r>
      <w:r w:rsidR="00FD53CF">
        <w:rPr>
          <w:rFonts w:ascii="Calibri" w:hAnsi="Calibri" w:cs="Calibri"/>
        </w:rPr>
        <w:t>:</w:t>
      </w:r>
    </w:p>
    <w:p w14:paraId="0B17BEF7" w14:textId="3E166ECB" w:rsidR="00FF12F1" w:rsidRPr="00CA64E1" w:rsidRDefault="003F0DA7" w:rsidP="005C24CA">
      <w:pPr>
        <w:pStyle w:val="Sraopastraipa"/>
        <w:numPr>
          <w:ilvl w:val="2"/>
          <w:numId w:val="8"/>
        </w:numPr>
        <w:spacing w:after="0" w:line="240" w:lineRule="auto"/>
        <w:ind w:left="0" w:firstLine="567"/>
        <w:jc w:val="both"/>
        <w:rPr>
          <w:rFonts w:cstheme="minorHAnsi"/>
          <w:u w:val="single"/>
        </w:rPr>
      </w:pPr>
      <w:r w:rsidRPr="127DD6E8">
        <w:t xml:space="preserve">tiekėjo pasirašytas </w:t>
      </w:r>
      <w:r w:rsidR="005A195F">
        <w:t>p</w:t>
      </w:r>
      <w:r w:rsidRPr="127DD6E8">
        <w:t xml:space="preserve">asiūlymas, parengtas pagal </w:t>
      </w:r>
      <w:r w:rsidR="007C1C57">
        <w:t>specialiųjų p</w:t>
      </w:r>
      <w:r w:rsidR="00551FA7" w:rsidRPr="006944F4">
        <w:t>irkimo</w:t>
      </w:r>
      <w:r w:rsidR="00551FA7" w:rsidRPr="127DD6E8">
        <w:t xml:space="preserve"> </w:t>
      </w:r>
      <w:r w:rsidR="00476F8C" w:rsidRPr="127DD6E8">
        <w:t>sąlygų</w:t>
      </w:r>
      <w:r w:rsidR="00DE5F20" w:rsidRPr="127DD6E8">
        <w:t xml:space="preserve"> </w:t>
      </w:r>
      <w:r w:rsidR="00505D45">
        <w:t>6</w:t>
      </w:r>
      <w:r w:rsidR="00DE5F20" w:rsidRPr="127DD6E8">
        <w:rPr>
          <w:shd w:val="clear" w:color="auto" w:fill="FFFFFF"/>
        </w:rPr>
        <w:t xml:space="preserve"> </w:t>
      </w:r>
      <w:r w:rsidR="00476F8C" w:rsidRPr="127DD6E8">
        <w:t xml:space="preserve">priede </w:t>
      </w:r>
      <w:r w:rsidRPr="127DD6E8">
        <w:t xml:space="preserve">pateiktą </w:t>
      </w:r>
      <w:r w:rsidR="00C35C26">
        <w:t>p</w:t>
      </w:r>
      <w:r w:rsidRPr="00CA64E1">
        <w:rPr>
          <w:rFonts w:cstheme="minorHAnsi"/>
        </w:rPr>
        <w:t>asiūlymo formą.</w:t>
      </w:r>
    </w:p>
    <w:p w14:paraId="3459FD0B" w14:textId="046225D2" w:rsidR="009C1155" w:rsidRPr="00C169A0" w:rsidRDefault="009C1155" w:rsidP="005C24CA">
      <w:pPr>
        <w:pStyle w:val="Sraopastraipa"/>
        <w:numPr>
          <w:ilvl w:val="2"/>
          <w:numId w:val="8"/>
        </w:numPr>
        <w:spacing w:after="0" w:line="240" w:lineRule="auto"/>
        <w:ind w:left="0" w:firstLine="567"/>
        <w:jc w:val="both"/>
        <w:rPr>
          <w:rFonts w:cstheme="minorHAnsi"/>
          <w:u w:val="single"/>
        </w:rPr>
      </w:pPr>
      <w:r w:rsidRPr="003C1B53">
        <w:rPr>
          <w:rFonts w:cstheme="minorHAnsi"/>
        </w:rPr>
        <w:t xml:space="preserve">užpildytas EBVPD (specialiųjų pirkimo </w:t>
      </w:r>
      <w:r w:rsidRPr="00C169A0">
        <w:rPr>
          <w:rFonts w:cstheme="minorHAnsi"/>
        </w:rPr>
        <w:t xml:space="preserve">sąlygų </w:t>
      </w:r>
      <w:r w:rsidR="00505D45" w:rsidRPr="00C169A0">
        <w:rPr>
          <w:rFonts w:cstheme="minorHAnsi"/>
        </w:rPr>
        <w:t>5</w:t>
      </w:r>
      <w:r w:rsidRPr="00C169A0">
        <w:rPr>
          <w:rFonts w:cstheme="minorHAnsi"/>
        </w:rPr>
        <w:t xml:space="preserve"> priedas). Pasirašydamas </w:t>
      </w:r>
      <w:r w:rsidR="00C35C26" w:rsidRPr="00C169A0">
        <w:rPr>
          <w:rFonts w:cstheme="minorHAnsi"/>
        </w:rPr>
        <w:t>p</w:t>
      </w:r>
      <w:r w:rsidRPr="00C169A0">
        <w:rPr>
          <w:rFonts w:cstheme="minorHAnsi"/>
        </w:rPr>
        <w:t>asiūlymą, tiekėjas patvirtina ir EBVPD tikrumą;</w:t>
      </w:r>
    </w:p>
    <w:p w14:paraId="021CA68F" w14:textId="346D8E49" w:rsidR="007C1C57" w:rsidRPr="00C35C26" w:rsidRDefault="000C55D6" w:rsidP="005C24CA">
      <w:pPr>
        <w:pStyle w:val="Sraopastraipa"/>
        <w:numPr>
          <w:ilvl w:val="2"/>
          <w:numId w:val="8"/>
        </w:numPr>
        <w:spacing w:after="0" w:line="240" w:lineRule="auto"/>
        <w:ind w:left="0" w:firstLine="567"/>
        <w:jc w:val="both"/>
        <w:rPr>
          <w:rFonts w:cstheme="minorHAnsi"/>
          <w:u w:val="single"/>
        </w:rPr>
      </w:pPr>
      <w:r w:rsidRPr="00C169A0">
        <w:rPr>
          <w:rFonts w:cstheme="minorHAnsi"/>
        </w:rPr>
        <w:t xml:space="preserve">jungtinės veiklos sutarties kopija (jeigu </w:t>
      </w:r>
      <w:r w:rsidR="00C35C26" w:rsidRPr="00C169A0">
        <w:rPr>
          <w:rFonts w:cstheme="minorHAnsi"/>
        </w:rPr>
        <w:t>p</w:t>
      </w:r>
      <w:r w:rsidRPr="00C169A0">
        <w:rPr>
          <w:rFonts w:cstheme="minorHAnsi"/>
        </w:rPr>
        <w:t xml:space="preserve">irkime </w:t>
      </w:r>
      <w:r w:rsidRPr="00CA64E1">
        <w:rPr>
          <w:rFonts w:cstheme="minorHAnsi"/>
        </w:rPr>
        <w:t xml:space="preserve">dalyvauja ūkio subjektų grupė </w:t>
      </w:r>
      <w:r w:rsidRPr="00C35C26">
        <w:rPr>
          <w:rFonts w:cstheme="minorHAnsi"/>
        </w:rPr>
        <w:t>jungtinės veiklos sutarties pagrindu)</w:t>
      </w:r>
      <w:r w:rsidR="007C1C57" w:rsidRPr="00C35C26">
        <w:rPr>
          <w:rFonts w:cstheme="minorHAnsi"/>
        </w:rPr>
        <w:t>;</w:t>
      </w:r>
    </w:p>
    <w:p w14:paraId="50A0B33A" w14:textId="0A1B61EF" w:rsidR="006D0EC0" w:rsidRPr="00CA64E1" w:rsidRDefault="006D0EC0" w:rsidP="005C24CA">
      <w:pPr>
        <w:pStyle w:val="Sraopastraipa"/>
        <w:numPr>
          <w:ilvl w:val="2"/>
          <w:numId w:val="8"/>
        </w:numPr>
        <w:spacing w:after="0" w:line="240" w:lineRule="auto"/>
        <w:ind w:left="0" w:firstLine="567"/>
        <w:jc w:val="both"/>
        <w:rPr>
          <w:rFonts w:cstheme="minorHAnsi"/>
          <w:u w:val="single"/>
        </w:rPr>
      </w:pPr>
      <w:r w:rsidRPr="00CA64E1">
        <w:rPr>
          <w:rFonts w:cstheme="minorHAnsi"/>
        </w:rPr>
        <w:t xml:space="preserve">dokumentas, patvirtinantis, kad asmuo, kuris pasirašė </w:t>
      </w:r>
      <w:r w:rsidR="00212F68">
        <w:rPr>
          <w:rFonts w:cstheme="minorHAnsi"/>
        </w:rPr>
        <w:t>p</w:t>
      </w:r>
      <w:r w:rsidRPr="00CA64E1">
        <w:rPr>
          <w:rFonts w:cstheme="minorHAnsi"/>
        </w:rPr>
        <w:t>asiūlymą (jei jis ne tiekėjo vadovas), turėjo teisę jį pasirašyti;</w:t>
      </w:r>
    </w:p>
    <w:p w14:paraId="0997451A" w14:textId="14C5D167" w:rsidR="006D0EC0" w:rsidRPr="00CA64E1" w:rsidRDefault="00212F68" w:rsidP="00121F9B">
      <w:pPr>
        <w:pStyle w:val="Sraopastraipa"/>
        <w:numPr>
          <w:ilvl w:val="2"/>
          <w:numId w:val="8"/>
        </w:numPr>
        <w:tabs>
          <w:tab w:val="left" w:pos="1276"/>
        </w:tabs>
        <w:spacing w:after="0" w:line="240" w:lineRule="auto"/>
        <w:ind w:left="0" w:firstLine="567"/>
        <w:jc w:val="both"/>
        <w:rPr>
          <w:rFonts w:cstheme="minorHAnsi"/>
          <w:u w:val="single"/>
        </w:rPr>
      </w:pPr>
      <w:r>
        <w:rPr>
          <w:rFonts w:cstheme="minorHAnsi"/>
        </w:rPr>
        <w:t>p</w:t>
      </w:r>
      <w:r w:rsidR="006D0EC0" w:rsidRPr="00CA64E1">
        <w:rPr>
          <w:rFonts w:cstheme="minorHAnsi"/>
        </w:rPr>
        <w:t>asiūlymo galiojimą užtikrinantis dokumentas (jeigu reikalaujama);</w:t>
      </w:r>
    </w:p>
    <w:p w14:paraId="53A8B5A3" w14:textId="109B0BB3" w:rsidR="00450415" w:rsidRPr="00CA64E1" w:rsidRDefault="00450415" w:rsidP="00121F9B">
      <w:pPr>
        <w:pStyle w:val="Sraopastraipa"/>
        <w:numPr>
          <w:ilvl w:val="2"/>
          <w:numId w:val="8"/>
        </w:numPr>
        <w:spacing w:after="0" w:line="240" w:lineRule="auto"/>
        <w:ind w:left="0" w:firstLine="567"/>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0A4D1BFD" w14:textId="5A7C8BAD" w:rsidR="00450415" w:rsidRPr="00CA64E1" w:rsidRDefault="00450415" w:rsidP="00121F9B">
      <w:pPr>
        <w:pStyle w:val="Sraopastraipa"/>
        <w:numPr>
          <w:ilvl w:val="2"/>
          <w:numId w:val="8"/>
        </w:numPr>
        <w:spacing w:after="0" w:line="240" w:lineRule="auto"/>
        <w:ind w:left="0" w:firstLine="567"/>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sidR="00212F68">
        <w:rPr>
          <w:rFonts w:cstheme="minorHAnsi"/>
        </w:rPr>
        <w:t>p</w:t>
      </w:r>
      <w:r w:rsidRPr="00CA64E1">
        <w:rPr>
          <w:rFonts w:cstheme="minorHAnsi"/>
        </w:rPr>
        <w:t>irkime;</w:t>
      </w:r>
    </w:p>
    <w:p w14:paraId="054A3B95" w14:textId="6876F780" w:rsidR="00450415" w:rsidRPr="00CA64E1" w:rsidRDefault="00450415" w:rsidP="00121F9B">
      <w:pPr>
        <w:pStyle w:val="Sraopastraipa"/>
        <w:numPr>
          <w:ilvl w:val="2"/>
          <w:numId w:val="8"/>
        </w:numPr>
        <w:spacing w:after="0" w:line="240" w:lineRule="auto"/>
        <w:ind w:left="0" w:firstLine="567"/>
        <w:jc w:val="both"/>
        <w:rPr>
          <w:rFonts w:cstheme="minorHAnsi"/>
          <w:u w:val="single"/>
        </w:rPr>
      </w:pPr>
      <w:r w:rsidRPr="00CA64E1">
        <w:rPr>
          <w:rFonts w:cstheme="minorHAnsi"/>
        </w:rPr>
        <w:t xml:space="preserve">dokumentai, patvirtinantys, kad ūkio subjektas, kurio pajėgumais tiekėjas remiasi, atsižvelgdamas į specialiųjų pirkimo sąlygų </w:t>
      </w:r>
      <w:r w:rsidR="00B82E82">
        <w:rPr>
          <w:rFonts w:cstheme="minorHAnsi"/>
        </w:rPr>
        <w:t>4</w:t>
      </w:r>
      <w:r w:rsidRPr="00212F68">
        <w:rPr>
          <w:rFonts w:cstheme="minorHAnsi"/>
          <w:color w:val="00B050"/>
        </w:rPr>
        <w:t xml:space="preserve"> </w:t>
      </w:r>
      <w:r w:rsidRPr="00CA64E1">
        <w:rPr>
          <w:rFonts w:cstheme="minorHAnsi"/>
        </w:rPr>
        <w:t>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545E10BF" w14:textId="77777777" w:rsidR="00B82E82" w:rsidRPr="00A60937" w:rsidRDefault="00B82E82" w:rsidP="00121F9B">
      <w:pPr>
        <w:pStyle w:val="Sraopastraipa"/>
        <w:numPr>
          <w:ilvl w:val="2"/>
          <w:numId w:val="8"/>
        </w:numPr>
        <w:spacing w:after="0" w:line="240" w:lineRule="auto"/>
        <w:ind w:left="0" w:firstLine="567"/>
        <w:jc w:val="both"/>
        <w:rPr>
          <w:rFonts w:cstheme="minorHAnsi"/>
          <w:u w:val="single"/>
        </w:rPr>
      </w:pPr>
      <w:r w:rsidRPr="00A60937">
        <w:rPr>
          <w:rFonts w:cstheme="minorHAnsi"/>
          <w:bCs/>
        </w:rPr>
        <w:t>dokumentai, patvirtinantys, kad tiekėjas laikosi aplinkos apsaugos vadybos sistemos standartų</w:t>
      </w:r>
      <w:r w:rsidRPr="00A60937">
        <w:rPr>
          <w:rFonts w:cstheme="minorHAnsi"/>
        </w:rPr>
        <w:t>;</w:t>
      </w:r>
      <w:r w:rsidRPr="00A60937">
        <w:rPr>
          <w:rFonts w:cstheme="minorHAnsi"/>
          <w:i/>
          <w:iCs/>
        </w:rPr>
        <w:t xml:space="preserve"> </w:t>
      </w:r>
    </w:p>
    <w:p w14:paraId="37B55225" w14:textId="77777777" w:rsidR="00B82E82" w:rsidRPr="00CE7228" w:rsidRDefault="00B82E82" w:rsidP="00121F9B">
      <w:pPr>
        <w:pStyle w:val="Sraopastraipa"/>
        <w:numPr>
          <w:ilvl w:val="2"/>
          <w:numId w:val="8"/>
        </w:numPr>
        <w:spacing w:after="0" w:line="240" w:lineRule="auto"/>
        <w:ind w:left="0" w:firstLine="567"/>
        <w:jc w:val="both"/>
        <w:rPr>
          <w:rFonts w:cstheme="minorHAnsi"/>
        </w:rPr>
      </w:pPr>
      <w:r w:rsidRPr="00A60937">
        <w:rPr>
          <w:rFonts w:cstheme="minorHAnsi"/>
        </w:rPr>
        <w:t>tiekėjo deklaracija dėl atitikties Reglamento nuostatoms (</w:t>
      </w:r>
      <w:r w:rsidRPr="00CE7228">
        <w:rPr>
          <w:rFonts w:cstheme="minorHAnsi"/>
        </w:rPr>
        <w:t>specialiųjų pirkimo sąlygų 8,9 priedai);</w:t>
      </w:r>
    </w:p>
    <w:p w14:paraId="421D185A" w14:textId="77777777" w:rsidR="00B82E82" w:rsidRPr="00CE7228" w:rsidRDefault="00B82E82" w:rsidP="00291668">
      <w:pPr>
        <w:pStyle w:val="Sraopastraipa"/>
        <w:numPr>
          <w:ilvl w:val="2"/>
          <w:numId w:val="8"/>
        </w:numPr>
        <w:spacing w:after="0" w:line="240" w:lineRule="auto"/>
        <w:ind w:left="0" w:firstLine="567"/>
        <w:jc w:val="both"/>
        <w:rPr>
          <w:rFonts w:cstheme="minorHAnsi"/>
        </w:rPr>
      </w:pPr>
      <w:r w:rsidRPr="00CE7228">
        <w:rPr>
          <w:rFonts w:cstheme="minorHAnsi"/>
        </w:rPr>
        <w:t xml:space="preserve"> </w:t>
      </w:r>
      <w:r w:rsidRPr="00CE7228">
        <w:rPr>
          <w:rFonts w:cstheme="minorHAnsi"/>
          <w:bCs/>
        </w:rPr>
        <w:t>Nacionalinio saugumo reikalavimų atitikties deklaracija (specialiųjų pirkimo sąlygų 11 priedas);</w:t>
      </w:r>
    </w:p>
    <w:p w14:paraId="713C1666" w14:textId="77777777" w:rsidR="00B82E82" w:rsidRPr="00CE7228" w:rsidRDefault="00B82E82" w:rsidP="00291668">
      <w:pPr>
        <w:spacing w:after="0" w:line="240" w:lineRule="auto"/>
        <w:ind w:firstLine="567"/>
        <w:jc w:val="both"/>
        <w:rPr>
          <w:rFonts w:cstheme="minorHAnsi"/>
        </w:rPr>
      </w:pPr>
      <w:r w:rsidRPr="00CE7228">
        <w:rPr>
          <w:rFonts w:cstheme="minorHAnsi"/>
        </w:rPr>
        <w:t>6.1.9. kiti pirkimo dokumentuose ir/ar jų prieduose reikalaujami dokumentai.</w:t>
      </w:r>
    </w:p>
    <w:p w14:paraId="53E8CD0F" w14:textId="335A1EEC" w:rsidR="00291668" w:rsidRDefault="00291668" w:rsidP="00291668">
      <w:pPr>
        <w:spacing w:after="0" w:line="240" w:lineRule="auto"/>
        <w:ind w:firstLine="567"/>
        <w:jc w:val="both"/>
        <w:rPr>
          <w:u w:val="single"/>
        </w:rPr>
      </w:pPr>
      <w:bookmarkStart w:id="20" w:name="_Ref39430768"/>
      <w:bookmarkStart w:id="21" w:name="_Ref39430779"/>
      <w:bookmarkStart w:id="22" w:name="_Toc202191013"/>
      <w:r>
        <w:rPr>
          <w:rFonts w:eastAsia="Calibri" w:cstheme="minorHAnsi"/>
        </w:rPr>
        <w:t>6.2. Pasiūlymas gali būti pasirašytas fiziniu parašu arba kvalifikuotu elektroniniu parašu. Jeigu tiekėjas dokumentus tvirtina naudodamas elektroninį,</w:t>
      </w:r>
      <w:r>
        <w:rPr>
          <w:rFonts w:eastAsia="Calibri"/>
        </w:rPr>
        <w:t xml:space="preserve"> o ne fizinį parašą, elektroninis parašas turi atitikti VPĮ 22 straipsnio 11 dalies 2 ir 3 punktuose nustatytus reikalavimus. </w:t>
      </w:r>
      <w:r>
        <w:t>Perkančiajai organizacijai kilus abejonių dėl dokumentų tikrumo, ji turi teisę reikalauti pateikti dokumentų originalus.</w:t>
      </w:r>
      <w:r>
        <w:rPr>
          <w:rFonts w:eastAsia="Calibri"/>
        </w:rPr>
        <w:t xml:space="preserve"> Gali būti:</w:t>
      </w:r>
    </w:p>
    <w:p w14:paraId="250F9A62" w14:textId="77777777" w:rsidR="00291668" w:rsidRDefault="00291668" w:rsidP="00291668">
      <w:pPr>
        <w:pStyle w:val="Sraopastraipa"/>
        <w:spacing w:after="0" w:line="240" w:lineRule="auto"/>
        <w:ind w:left="0" w:firstLine="567"/>
        <w:jc w:val="both"/>
        <w:rPr>
          <w:rFonts w:cstheme="minorHAnsi"/>
          <w:bCs/>
          <w:iCs/>
          <w:u w:val="single"/>
        </w:rPr>
      </w:pPr>
      <w:r>
        <w:rPr>
          <w:rFonts w:eastAsia="Calibri" w:cstheme="minorHAnsi"/>
          <w:bCs/>
          <w:iCs/>
        </w:rPr>
        <w:t>6.2.1 pateikiami kvalifikuotu elektroniniu parašu pasirašyti elektroninėmis priemonėmis suformuoti dokumentai;</w:t>
      </w:r>
    </w:p>
    <w:p w14:paraId="62A26496" w14:textId="77777777" w:rsidR="00291668" w:rsidRDefault="00291668" w:rsidP="00291668">
      <w:pPr>
        <w:pStyle w:val="Sraopastraipa"/>
        <w:numPr>
          <w:ilvl w:val="2"/>
          <w:numId w:val="9"/>
        </w:numPr>
        <w:tabs>
          <w:tab w:val="left" w:pos="1418"/>
        </w:tabs>
        <w:spacing w:after="0" w:line="240" w:lineRule="auto"/>
        <w:ind w:left="0" w:firstLine="567"/>
        <w:jc w:val="both"/>
        <w:rPr>
          <w:rFonts w:cstheme="minorHAnsi"/>
          <w:bCs/>
          <w:iCs/>
        </w:rPr>
      </w:pPr>
      <w:r>
        <w:rPr>
          <w:rFonts w:eastAsia="Calibri" w:cstheme="minorHAnsi"/>
          <w:bCs/>
          <w:iCs/>
        </w:rPr>
        <w:t>skaitmeninės dokumentų kopijos (</w:t>
      </w:r>
      <w:r>
        <w:rPr>
          <w:rFonts w:eastAsia="Calibri" w:cstheme="minorHAnsi"/>
          <w:iCs/>
        </w:rPr>
        <w:t>fiziniu parašu tvirtinami dokumentai turi būti pateikiami pasirašyti ir nuskenuoti)</w:t>
      </w:r>
      <w:r>
        <w:rPr>
          <w:rFonts w:eastAsia="Calibri" w:cstheme="minorHAnsi"/>
          <w:bCs/>
          <w:iCs/>
        </w:rPr>
        <w:t>.</w:t>
      </w:r>
    </w:p>
    <w:p w14:paraId="4E697685" w14:textId="10FAC2ED" w:rsidR="00B82E82" w:rsidRPr="00A60937" w:rsidRDefault="00B82E82" w:rsidP="00291668">
      <w:pPr>
        <w:pStyle w:val="Sraopastraipa"/>
        <w:numPr>
          <w:ilvl w:val="1"/>
          <w:numId w:val="9"/>
        </w:numPr>
        <w:spacing w:line="240" w:lineRule="auto"/>
        <w:ind w:left="0" w:firstLine="567"/>
        <w:jc w:val="both"/>
      </w:pPr>
      <w:r w:rsidRPr="00A60937">
        <w:t>Pasiūlymas turi būti parengtas</w:t>
      </w:r>
      <w:r w:rsidR="00B21360">
        <w:t xml:space="preserve"> </w:t>
      </w:r>
      <w:r w:rsidRPr="00A60937">
        <w:t>lietuvių kalba</w:t>
      </w:r>
      <w:r w:rsidRPr="00A60937">
        <w:rPr>
          <w:color w:val="7030A0"/>
        </w:rPr>
        <w:t xml:space="preserve">. </w:t>
      </w:r>
      <w:r w:rsidRPr="00A60937">
        <w:rPr>
          <w:rFonts w:eastAsia="Arial"/>
        </w:rPr>
        <w:t xml:space="preserve">Jei kurie nors su pasiūlymu teikiami dokumentai parengti ne ta kalba, kuria reikalaujama, turi būti pateiktas tikslus vertimas į reikalaujamą kalbą. </w:t>
      </w:r>
      <w:r w:rsidRPr="00A60937">
        <w:t xml:space="preserve">Perkančiajai organizacijai turint įtarimų dėl pasiūlyme pateikto dokumento vertimo kokybės ir (ar) jo atitikties dokumento originalo turiniui, perkančioji organizacija reikalauja pateikti vertimą atlikusio asmens parašu ir vertimų biuro antspaudu (jei turi) patvirtintą šio dokumento vertimą. </w:t>
      </w:r>
    </w:p>
    <w:p w14:paraId="3EF4AEB3" w14:textId="77777777" w:rsidR="00B82E82" w:rsidRPr="00A60937" w:rsidRDefault="00B82E82" w:rsidP="00121F9B">
      <w:pPr>
        <w:pStyle w:val="Sraopastraipa"/>
        <w:numPr>
          <w:ilvl w:val="1"/>
          <w:numId w:val="9"/>
        </w:numPr>
        <w:spacing w:line="240" w:lineRule="auto"/>
        <w:ind w:left="0" w:firstLine="567"/>
        <w:jc w:val="both"/>
        <w:rPr>
          <w:rFonts w:cstheme="minorHAnsi"/>
        </w:rPr>
      </w:pPr>
      <w:r w:rsidRPr="00A60937">
        <w:rPr>
          <w:rFonts w:eastAsia="Arial"/>
        </w:rPr>
        <w:t xml:space="preserve">Bendra pasiūlymo kaina (sąnaudos) su PVM turi būti nurodoma dviejų skaičių po kablelio tikslumu. </w:t>
      </w:r>
      <w:r w:rsidRPr="00A60937">
        <w:rPr>
          <w:rFonts w:eastAsia="Arial" w:cstheme="minorHAnsi"/>
        </w:rPr>
        <w:t>Šią kainą sudarančios kainos sudedamosios dalys ar įkainiai gali būti išreikštos neribojant skaičių po kablelio kiekio</w:t>
      </w:r>
      <w:r w:rsidRPr="00A60937">
        <w:rPr>
          <w:rFonts w:ascii="Arial" w:eastAsia="Arial" w:hAnsi="Arial" w:cs="Arial"/>
        </w:rPr>
        <w:t>.</w:t>
      </w:r>
    </w:p>
    <w:p w14:paraId="4BDECF76" w14:textId="77777777" w:rsidR="00B82E82" w:rsidRPr="00B82E82" w:rsidRDefault="00B82E82" w:rsidP="00121F9B">
      <w:pPr>
        <w:pStyle w:val="Sraopastraipa"/>
        <w:numPr>
          <w:ilvl w:val="1"/>
          <w:numId w:val="9"/>
        </w:numPr>
        <w:spacing w:line="240" w:lineRule="auto"/>
        <w:ind w:left="0" w:firstLine="567"/>
        <w:jc w:val="both"/>
        <w:rPr>
          <w:rFonts w:cstheme="minorHAnsi"/>
        </w:rPr>
      </w:pPr>
      <w:r w:rsidRPr="00A60937">
        <w:rPr>
          <w:rFonts w:eastAsia="Arial"/>
        </w:rPr>
        <w:t xml:space="preserve">Tiekėjų pasiūlymuose nurodytos kainos bus vertinamos </w:t>
      </w:r>
      <w:r w:rsidRPr="00A60937">
        <w:t xml:space="preserve">ir lyginamos su visais mokesčiais, įskaitant PVM. </w:t>
      </w:r>
    </w:p>
    <w:p w14:paraId="017A99EE" w14:textId="77777777" w:rsidR="00B82E82" w:rsidRPr="00A60937" w:rsidRDefault="00B82E82" w:rsidP="00B82E82">
      <w:pPr>
        <w:pStyle w:val="Antrat1"/>
        <w:numPr>
          <w:ilvl w:val="0"/>
          <w:numId w:val="9"/>
        </w:numPr>
        <w:tabs>
          <w:tab w:val="left" w:pos="709"/>
        </w:tabs>
        <w:ind w:left="360" w:hanging="360"/>
        <w:rPr>
          <w:rFonts w:asciiTheme="minorHAnsi" w:hAnsiTheme="minorHAnsi" w:cstheme="minorHAnsi"/>
        </w:rPr>
      </w:pPr>
      <w:bookmarkStart w:id="23" w:name="_Toc157606271"/>
      <w:r w:rsidRPr="00A60937">
        <w:rPr>
          <w:rFonts w:asciiTheme="minorHAnsi" w:hAnsiTheme="minorHAnsi" w:cstheme="minorHAnsi"/>
        </w:rPr>
        <w:lastRenderedPageBreak/>
        <w:t>Pa</w:t>
      </w:r>
      <w:r>
        <w:rPr>
          <w:rFonts w:asciiTheme="minorHAnsi" w:hAnsiTheme="minorHAnsi" w:cstheme="minorHAnsi"/>
        </w:rPr>
        <w:t>vyzdžių pateikimas</w:t>
      </w:r>
      <w:bookmarkEnd w:id="23"/>
    </w:p>
    <w:p w14:paraId="2F711E8F" w14:textId="77777777" w:rsidR="001018CA" w:rsidRDefault="001018CA" w:rsidP="001018CA">
      <w:pPr>
        <w:spacing w:after="0" w:line="240" w:lineRule="auto"/>
        <w:jc w:val="both"/>
        <w:rPr>
          <w:rFonts w:eastAsia="Calibri" w:cstheme="minorHAnsi"/>
          <w:lang w:eastAsia="en-US"/>
        </w:rPr>
      </w:pPr>
      <w:r w:rsidRPr="001018CA">
        <w:rPr>
          <w:rFonts w:cstheme="minorHAnsi"/>
        </w:rPr>
        <w:t xml:space="preserve">           </w:t>
      </w:r>
      <w:r w:rsidR="002C380C" w:rsidRPr="001018CA">
        <w:rPr>
          <w:rFonts w:cstheme="minorHAnsi"/>
        </w:rPr>
        <w:t xml:space="preserve"> 7.1. </w:t>
      </w:r>
      <w:r w:rsidRPr="001018CA">
        <w:rPr>
          <w:rFonts w:cstheme="minorHAnsi"/>
        </w:rPr>
        <w:t>Tiekėjas kartu su pasiūlymu nemokamai turi pateikti siūlomų prekių pavyzdžius (toliau – pavyzdžiai)</w:t>
      </w:r>
      <w:r w:rsidRPr="001018CA">
        <w:rPr>
          <w:rFonts w:eastAsia="Calibri" w:cstheme="minorHAnsi"/>
          <w:lang w:eastAsia="en-US"/>
        </w:rPr>
        <w:t>, kurie turi būti supakuoti ir užantspauduoti dėžėje. Ant pakuotės turi būti užrašytas konkurso pavadinimas, teikiamo pavyzdžio pavadinimas, tiekėjo pavadinimas ir adresas.</w:t>
      </w:r>
    </w:p>
    <w:p w14:paraId="400B27DF" w14:textId="77777777" w:rsidR="001018CA" w:rsidRDefault="001018CA" w:rsidP="001018CA">
      <w:pPr>
        <w:spacing w:after="0" w:line="240" w:lineRule="auto"/>
        <w:jc w:val="both"/>
        <w:rPr>
          <w:rFonts w:cstheme="minorHAnsi"/>
        </w:rPr>
      </w:pPr>
      <w:r>
        <w:rPr>
          <w:rFonts w:eastAsia="Calibri" w:cstheme="minorHAnsi"/>
          <w:lang w:eastAsia="en-US"/>
        </w:rPr>
        <w:t xml:space="preserve">          7.2.  </w:t>
      </w:r>
      <w:r w:rsidRPr="001018CA">
        <w:rPr>
          <w:rFonts w:cstheme="minorHAnsi"/>
        </w:rPr>
        <w:t>Pavyzdžiai turi būti pristatomi</w:t>
      </w:r>
      <w:r w:rsidRPr="001018CA">
        <w:rPr>
          <w:rFonts w:cstheme="minorHAnsi"/>
          <w:b/>
        </w:rPr>
        <w:t xml:space="preserve"> </w:t>
      </w:r>
      <w:r w:rsidRPr="001018CA">
        <w:rPr>
          <w:rFonts w:cstheme="minorHAnsi"/>
        </w:rPr>
        <w:t xml:space="preserve">adresu: Savanorių pr. 2, Vilnius, tarnybos Turto valdymo valdybos Techninių priemonių vystymo skyriui (2 korpusas, 204 kab.) </w:t>
      </w:r>
      <w:r w:rsidRPr="001018CA">
        <w:rPr>
          <w:rFonts w:cstheme="minorHAnsi"/>
          <w:b/>
        </w:rPr>
        <w:t>iki pasiūlymų pateikimo termino pabaigos, kuris</w:t>
      </w:r>
      <w:r w:rsidRPr="001018CA">
        <w:rPr>
          <w:rFonts w:cstheme="minorHAnsi"/>
          <w:b/>
          <w:i/>
        </w:rPr>
        <w:t xml:space="preserve"> </w:t>
      </w:r>
      <w:r w:rsidRPr="001018CA">
        <w:rPr>
          <w:rFonts w:cstheme="minorHAnsi"/>
          <w:b/>
        </w:rPr>
        <w:t>nurodytas skelbime apie pirkimą.</w:t>
      </w:r>
      <w:r w:rsidRPr="001018CA">
        <w:rPr>
          <w:rFonts w:cstheme="minorHAnsi"/>
        </w:rPr>
        <w:t xml:space="preserve"> Vėliau pateikti pavyzdžiai nebus priimami, o pasiūlymas atmestas (pavyzdys yra sudėtinė pasiūlymo dalis ir pavėlavus pateikti pavyzdį laikoma, kad tiekėjas pavėlavo pateikti pasiūlymą)</w:t>
      </w:r>
      <w:r>
        <w:rPr>
          <w:rFonts w:cstheme="minorHAnsi"/>
        </w:rPr>
        <w:t>.</w:t>
      </w:r>
    </w:p>
    <w:p w14:paraId="1C3CFFBA" w14:textId="77777777" w:rsidR="00274E62" w:rsidRDefault="001018CA" w:rsidP="00274E62">
      <w:pPr>
        <w:spacing w:after="0" w:line="240" w:lineRule="auto"/>
        <w:jc w:val="both"/>
        <w:rPr>
          <w:rFonts w:cstheme="minorHAnsi"/>
        </w:rPr>
      </w:pPr>
      <w:r>
        <w:rPr>
          <w:rFonts w:cstheme="minorHAnsi"/>
        </w:rPr>
        <w:t xml:space="preserve">         </w:t>
      </w:r>
      <w:r w:rsidRPr="001018CA">
        <w:rPr>
          <w:rFonts w:cstheme="minorHAnsi"/>
        </w:rPr>
        <w:t xml:space="preserve">7.3. Kartu su pavyzdžiais turi būti įdėtas ir tiekėjo pasirašytas pateiktų pavyzdžių sąrašas. Pateikti pavyzdžiai registruojami jų pateikimo eilės tvarka pavyzdžių registravimo sąraše. </w:t>
      </w:r>
    </w:p>
    <w:p w14:paraId="53A38162" w14:textId="15135227" w:rsidR="00274E62" w:rsidRPr="00274E62" w:rsidRDefault="00274E62" w:rsidP="00274E62">
      <w:pPr>
        <w:spacing w:after="0" w:line="240" w:lineRule="auto"/>
        <w:jc w:val="both"/>
        <w:rPr>
          <w:rFonts w:cstheme="minorHAnsi"/>
        </w:rPr>
      </w:pPr>
      <w:r>
        <w:rPr>
          <w:rFonts w:cstheme="minorHAnsi"/>
        </w:rPr>
        <w:t xml:space="preserve">         </w:t>
      </w:r>
      <w:r w:rsidRPr="00274E62">
        <w:rPr>
          <w:rFonts w:eastAsia="Calibri" w:cstheme="minorHAnsi"/>
          <w:lang w:eastAsia="en-US"/>
        </w:rPr>
        <w:t>7.4. </w:t>
      </w:r>
      <w:r w:rsidRPr="00274E62">
        <w:rPr>
          <w:rFonts w:cstheme="minorHAnsi"/>
        </w:rPr>
        <w:t>Po sutarties pasirašymo per 2 savaites konkurso dalyviai (išskyrus konkurso laimėtoją) gali atsiimti pateiktus pavyzdžius. Vėliau nustatyto termino pretenzijos dėl pavyzdžių saugojimo nebus priimtos.</w:t>
      </w:r>
    </w:p>
    <w:p w14:paraId="0FE2953B" w14:textId="77777777" w:rsidR="00C53144" w:rsidRDefault="00C53144" w:rsidP="00C53144">
      <w:pPr>
        <w:spacing w:after="0" w:line="240" w:lineRule="auto"/>
        <w:jc w:val="both"/>
        <w:rPr>
          <w:rFonts w:eastAsia="Calibri" w:cstheme="minorHAnsi"/>
          <w:lang w:eastAsia="en-US"/>
        </w:rPr>
      </w:pPr>
      <w:r>
        <w:rPr>
          <w:rFonts w:eastAsia="Calibri" w:cstheme="minorHAnsi"/>
          <w:lang w:eastAsia="en-US"/>
        </w:rPr>
        <w:t xml:space="preserve">         </w:t>
      </w:r>
      <w:r w:rsidRPr="00C53144">
        <w:rPr>
          <w:rFonts w:eastAsia="Calibri" w:cstheme="minorHAnsi"/>
          <w:lang w:eastAsia="en-US"/>
        </w:rPr>
        <w:t>7.5.</w:t>
      </w:r>
      <w:r w:rsidRPr="00C53144">
        <w:rPr>
          <w:rFonts w:cstheme="minorHAnsi"/>
        </w:rPr>
        <w:t> </w:t>
      </w:r>
      <w:r w:rsidRPr="00C53144">
        <w:rPr>
          <w:rFonts w:eastAsia="Calibri" w:cstheme="minorHAnsi"/>
          <w:lang w:eastAsia="en-US"/>
        </w:rPr>
        <w:t>Perkančiajai organizacijai kilus pagrįstų abejonių dėl tiekėjo medžiagų charakteristikų ar kokybinių rodiklių neatitikimo techninės specifikacijos reikalavimams, perkančioji organizacija turi teisę atlikti pateiktų pavyzdžių nepriklausomą tyrimą pasirinktoje akredituotoje laboratorijoje savo lėšomis. Jei bent vienas atlikto tyrimo rezultatas blogesnis už techninėje specifikacijoje nurodytą reikalavimą, tiekėjo pasiūlymas atmetamas ir gali būti pareikalauta iš tiekėjo padengti visas perkančiosios organizacijos su tyrimo atlikimu patirtas išlaidas.</w:t>
      </w:r>
    </w:p>
    <w:p w14:paraId="03511945" w14:textId="5A0867E2" w:rsidR="00C53144" w:rsidRDefault="00C53144" w:rsidP="00C53144">
      <w:pPr>
        <w:spacing w:after="0" w:line="240" w:lineRule="auto"/>
        <w:jc w:val="both"/>
        <w:rPr>
          <w:rFonts w:cstheme="minorHAnsi"/>
        </w:rPr>
      </w:pPr>
      <w:r>
        <w:rPr>
          <w:rFonts w:eastAsia="Calibri" w:cstheme="minorHAnsi"/>
          <w:lang w:eastAsia="en-US"/>
        </w:rPr>
        <w:t xml:space="preserve">         </w:t>
      </w:r>
      <w:r w:rsidRPr="00C53144">
        <w:rPr>
          <w:rFonts w:eastAsia="Calibri" w:cstheme="minorHAnsi"/>
          <w:lang w:eastAsia="en-US"/>
        </w:rPr>
        <w:t>7.6. </w:t>
      </w:r>
      <w:r w:rsidRPr="00C53144">
        <w:rPr>
          <w:rFonts w:cstheme="minorHAnsi"/>
        </w:rPr>
        <w:t>Perkančioji organizacija, įvertinusi pasiūlymus, nustačiusi pasiūlymų eilę ir priėmusi sprendimą dėl laimėjusio pasiūlymo, iki pirkimo sutarties įsigaliojimo leidžia visiems dalyviams susipažinti su pateiktais pavyzdžiais.</w:t>
      </w:r>
    </w:p>
    <w:p w14:paraId="0A199F71" w14:textId="4440B7AF" w:rsidR="00C53144" w:rsidRPr="00C53144" w:rsidRDefault="00C53144" w:rsidP="00C53144">
      <w:pPr>
        <w:jc w:val="both"/>
        <w:rPr>
          <w:rFonts w:eastAsia="Calibri" w:cstheme="minorHAnsi"/>
          <w:lang w:eastAsia="en-US"/>
        </w:rPr>
      </w:pPr>
      <w:r>
        <w:rPr>
          <w:rFonts w:cstheme="minorHAnsi"/>
        </w:rPr>
        <w:t xml:space="preserve">       </w:t>
      </w:r>
    </w:p>
    <w:p w14:paraId="7A15AE0A" w14:textId="70E9AA9F" w:rsidR="00EE1C85" w:rsidRPr="00F0499F" w:rsidRDefault="00EE1C85" w:rsidP="0097765E">
      <w:pPr>
        <w:pStyle w:val="Antrat1"/>
        <w:numPr>
          <w:ilvl w:val="0"/>
          <w:numId w:val="9"/>
        </w:numPr>
        <w:tabs>
          <w:tab w:val="left" w:pos="709"/>
        </w:tabs>
        <w:rPr>
          <w:rFonts w:asciiTheme="minorHAnsi" w:hAnsiTheme="minorHAnsi" w:cstheme="minorHAnsi"/>
        </w:rPr>
      </w:pPr>
      <w:r w:rsidRPr="00F0499F">
        <w:rPr>
          <w:rFonts w:asciiTheme="minorHAnsi" w:hAnsiTheme="minorHAnsi" w:cstheme="minorHAnsi"/>
        </w:rPr>
        <w:t>Pasiūlymo galiojimo užtikrinimas</w:t>
      </w:r>
      <w:bookmarkEnd w:id="20"/>
      <w:bookmarkEnd w:id="21"/>
      <w:bookmarkEnd w:id="22"/>
    </w:p>
    <w:p w14:paraId="205859EC" w14:textId="77777777" w:rsidR="00D403A9" w:rsidRPr="00A60937" w:rsidRDefault="00D403A9" w:rsidP="00D403A9">
      <w:pPr>
        <w:pStyle w:val="Sraopastraipa"/>
        <w:spacing w:after="0" w:line="240" w:lineRule="auto"/>
        <w:ind w:left="0" w:firstLine="504"/>
        <w:jc w:val="both"/>
      </w:pPr>
      <w:bookmarkStart w:id="24" w:name="_Ref39658218"/>
      <w:bookmarkStart w:id="25" w:name="_Ref39658226"/>
      <w:bookmarkStart w:id="26" w:name="_Ref39658248"/>
      <w:bookmarkStart w:id="27" w:name="_Ref39658251"/>
      <w:bookmarkStart w:id="28" w:name="_Toc202191014"/>
      <w:bookmarkStart w:id="29" w:name="_Ref39485250"/>
      <w:bookmarkStart w:id="30" w:name="_Ref39485258"/>
      <w:r>
        <w:t>8</w:t>
      </w:r>
      <w:r w:rsidRPr="00A60937">
        <w:t xml:space="preserve">.1. </w:t>
      </w:r>
      <w:r w:rsidRPr="00A60937">
        <w:rPr>
          <w:rFonts w:eastAsia="Calibri"/>
        </w:rPr>
        <w:t>Perkančioji organizacija nereikalauja užtikrinti pasiūlymo galiojimą,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97765E">
      <w:pPr>
        <w:pStyle w:val="Antrat1"/>
        <w:numPr>
          <w:ilvl w:val="0"/>
          <w:numId w:val="9"/>
        </w:numPr>
        <w:tabs>
          <w:tab w:val="left" w:pos="709"/>
        </w:tabs>
        <w:spacing w:line="20" w:lineRule="atLeast"/>
        <w:contextualSpacing/>
        <w:rPr>
          <w:rFonts w:asciiTheme="minorHAnsi" w:hAnsiTheme="minorHAnsi" w:cstheme="minorHAnsi"/>
        </w:rPr>
      </w:pPr>
      <w:r w:rsidRPr="00FD51C2">
        <w:rPr>
          <w:rFonts w:asciiTheme="minorHAnsi" w:hAnsiTheme="minorHAnsi" w:cstheme="minorHAnsi"/>
        </w:rPr>
        <w:t>Elektroninis aukcionas</w:t>
      </w:r>
      <w:bookmarkEnd w:id="24"/>
      <w:bookmarkEnd w:id="25"/>
      <w:bookmarkEnd w:id="26"/>
      <w:bookmarkEnd w:id="27"/>
      <w:bookmarkEnd w:id="28"/>
    </w:p>
    <w:p w14:paraId="1AA2F867" w14:textId="77777777" w:rsidR="00D403A9" w:rsidRPr="00D403A9" w:rsidRDefault="00D403A9" w:rsidP="00D403A9">
      <w:pPr>
        <w:spacing w:after="0" w:line="240" w:lineRule="auto"/>
        <w:ind w:firstLine="567"/>
        <w:rPr>
          <w:rFonts w:cstheme="minorHAnsi"/>
        </w:rPr>
      </w:pPr>
      <w:bookmarkStart w:id="31" w:name="_Ref39667303"/>
      <w:bookmarkStart w:id="32" w:name="_Ref39667308"/>
      <w:bookmarkStart w:id="33" w:name="_Toc202191015"/>
      <w:r w:rsidRPr="00D403A9">
        <w:rPr>
          <w:rFonts w:cstheme="minorHAnsi"/>
        </w:rPr>
        <w:t>9.1. Perkančioji organizacija pirkime netaikys elektroninio aukciono.</w:t>
      </w:r>
    </w:p>
    <w:p w14:paraId="14CBD3AD" w14:textId="23B8A7AF" w:rsidR="009D0DC5" w:rsidRPr="00F0499F" w:rsidRDefault="00EA001C" w:rsidP="0097765E">
      <w:pPr>
        <w:pStyle w:val="Antrat1"/>
        <w:numPr>
          <w:ilvl w:val="0"/>
          <w:numId w:val="9"/>
        </w:numPr>
        <w:tabs>
          <w:tab w:val="left" w:pos="709"/>
        </w:tabs>
        <w:spacing w:line="20" w:lineRule="atLeast"/>
        <w:contextualSpacing/>
        <w:rPr>
          <w:rFonts w:asciiTheme="minorHAnsi" w:hAnsiTheme="minorHAnsi" w:cstheme="minorHAnsi"/>
        </w:rPr>
      </w:pPr>
      <w:r w:rsidRPr="00F0499F">
        <w:rPr>
          <w:rFonts w:asciiTheme="minorHAnsi" w:hAnsiTheme="minorHAnsi" w:cstheme="minorHAnsi"/>
        </w:rPr>
        <w:t>P</w:t>
      </w:r>
      <w:r w:rsidR="00014A61" w:rsidRPr="00F0499F">
        <w:rPr>
          <w:rFonts w:asciiTheme="minorHAnsi" w:hAnsiTheme="minorHAnsi" w:cstheme="minorHAnsi"/>
        </w:rPr>
        <w:t>asiūlymų vertinimas</w:t>
      </w:r>
      <w:bookmarkEnd w:id="29"/>
      <w:bookmarkEnd w:id="30"/>
      <w:bookmarkEnd w:id="31"/>
      <w:bookmarkEnd w:id="32"/>
      <w:bookmarkEnd w:id="33"/>
    </w:p>
    <w:p w14:paraId="7375EF41" w14:textId="77777777" w:rsidR="00D403A9" w:rsidRPr="00A60937" w:rsidRDefault="00D403A9" w:rsidP="00121F9B">
      <w:pPr>
        <w:spacing w:after="0" w:line="240" w:lineRule="auto"/>
        <w:ind w:firstLine="567"/>
        <w:jc w:val="both"/>
        <w:rPr>
          <w:rFonts w:cstheme="minorHAnsi"/>
        </w:rPr>
      </w:pPr>
      <w:bookmarkStart w:id="34" w:name="_Ref39425999"/>
      <w:bookmarkStart w:id="35" w:name="_Ref39426005"/>
      <w:bookmarkStart w:id="36" w:name="_Toc202191016"/>
      <w:r>
        <w:rPr>
          <w:rFonts w:cstheme="minorHAnsi"/>
        </w:rPr>
        <w:t>10</w:t>
      </w:r>
      <w:r w:rsidRPr="00A60937">
        <w:rPr>
          <w:rFonts w:cstheme="minorHAnsi"/>
        </w:rPr>
        <w:t xml:space="preserve">.1. </w:t>
      </w:r>
      <w:r w:rsidRPr="00A60937">
        <w:rPr>
          <w:rFonts w:eastAsia="Calibri" w:cstheme="minorHAnsi"/>
        </w:rPr>
        <w:t xml:space="preserve">Perkančioji organizacija ekonomiškai naudingiausią pasiūlymą išrenka pagal tiekėjo pasiūlyme nurodytą kainą, kuri turi būti apskaičiuota ir nurodyta taip, kaip reikalaujama </w:t>
      </w:r>
      <w:bookmarkStart w:id="37" w:name="_Hlk91157291"/>
      <w:r w:rsidRPr="00A60937">
        <w:rPr>
          <w:rFonts w:eastAsia="Calibri" w:cstheme="minorHAnsi"/>
        </w:rPr>
        <w:t>specialiųjų pirkimo sąlygų 6</w:t>
      </w:r>
      <w:bookmarkEnd w:id="37"/>
      <w:r w:rsidRPr="00A60937">
        <w:rPr>
          <w:rFonts w:eastAsia="Calibri" w:cstheme="minorHAnsi"/>
        </w:rPr>
        <w:t xml:space="preserve"> priede.</w:t>
      </w:r>
    </w:p>
    <w:p w14:paraId="0E687758" w14:textId="77777777" w:rsidR="00D403A9" w:rsidRPr="00A60937" w:rsidRDefault="00D403A9" w:rsidP="00121F9B">
      <w:pPr>
        <w:pStyle w:val="Sraopastraipa"/>
        <w:numPr>
          <w:ilvl w:val="1"/>
          <w:numId w:val="9"/>
        </w:numPr>
        <w:spacing w:after="0" w:line="20" w:lineRule="atLeast"/>
        <w:ind w:left="0" w:firstLine="567"/>
        <w:jc w:val="both"/>
        <w:rPr>
          <w:rFonts w:eastAsiaTheme="minorHAnsi" w:cstheme="minorHAnsi"/>
          <w:bCs/>
          <w:iCs/>
        </w:rPr>
      </w:pPr>
      <w:r w:rsidRPr="00A60937">
        <w:rPr>
          <w:rFonts w:cstheme="minorHAnsi"/>
          <w:color w:val="000000" w:themeColor="text1"/>
        </w:rPr>
        <w:t xml:space="preserve">Laimėjusiu pasiūlymu galės būti pripažintas tik 1 (vienas) ekonomiškai naudingiausias pasiūlymas, esantis pasiūlymų eilės pirmojoje vietoje. </w:t>
      </w:r>
    </w:p>
    <w:p w14:paraId="678C44CA" w14:textId="6EB53055" w:rsidR="00FE7908" w:rsidRPr="00F065D6" w:rsidRDefault="00FE7908" w:rsidP="0097765E">
      <w:pPr>
        <w:pStyle w:val="Antrat1"/>
        <w:numPr>
          <w:ilvl w:val="0"/>
          <w:numId w:val="9"/>
        </w:numPr>
        <w:tabs>
          <w:tab w:val="left" w:pos="567"/>
        </w:tabs>
        <w:spacing w:line="20" w:lineRule="atLeast"/>
        <w:contextualSpacing/>
        <w:rPr>
          <w:rFonts w:asciiTheme="minorHAnsi" w:hAnsiTheme="minorHAnsi" w:cstheme="minorHAnsi"/>
        </w:rPr>
      </w:pPr>
      <w:r w:rsidRPr="00F065D6">
        <w:rPr>
          <w:rFonts w:asciiTheme="minorHAnsi" w:hAnsiTheme="minorHAnsi" w:cstheme="minorHAnsi"/>
        </w:rPr>
        <w:t>S</w:t>
      </w:r>
      <w:r w:rsidR="00281735" w:rsidRPr="00F065D6">
        <w:rPr>
          <w:rFonts w:asciiTheme="minorHAnsi" w:hAnsiTheme="minorHAnsi" w:cstheme="minorHAnsi"/>
        </w:rPr>
        <w:t>utarties sudarymas</w:t>
      </w:r>
      <w:bookmarkEnd w:id="34"/>
      <w:bookmarkEnd w:id="35"/>
      <w:bookmarkEnd w:id="36"/>
    </w:p>
    <w:p w14:paraId="0D27215B" w14:textId="4B1284EB" w:rsidR="002E2B93" w:rsidRPr="00BE190E" w:rsidRDefault="00D403A9" w:rsidP="127DD6E8">
      <w:pPr>
        <w:pStyle w:val="Sraopastraipa"/>
        <w:spacing w:after="0" w:line="240" w:lineRule="auto"/>
        <w:ind w:left="0" w:firstLine="567"/>
        <w:jc w:val="both"/>
      </w:pPr>
      <w:r>
        <w:rPr>
          <w:color w:val="000000" w:themeColor="text1"/>
        </w:rPr>
        <w:t xml:space="preserve">11.1. </w:t>
      </w:r>
      <w:r w:rsidR="002E2B93" w:rsidRPr="127DD6E8">
        <w:rPr>
          <w:color w:val="000000" w:themeColor="text1"/>
        </w:rPr>
        <w:t xml:space="preserve">Ši pirkimo procedūra atliekama siekiant sudaryti sutartis su tiekėjais, kurių pasiūlymai, vadovaujantis </w:t>
      </w:r>
      <w:r w:rsidR="00D86901" w:rsidRPr="127DD6E8">
        <w:rPr>
          <w:color w:val="000000" w:themeColor="text1"/>
        </w:rPr>
        <w:t xml:space="preserve">pirkimo </w:t>
      </w:r>
      <w:r w:rsidR="006974CE" w:rsidRPr="127DD6E8">
        <w:rPr>
          <w:color w:val="000000" w:themeColor="text1"/>
        </w:rPr>
        <w:t>sąlyg</w:t>
      </w:r>
      <w:r w:rsidR="0020254E" w:rsidRPr="127DD6E8">
        <w:rPr>
          <w:color w:val="000000" w:themeColor="text1"/>
        </w:rPr>
        <w:t>ose</w:t>
      </w:r>
      <w:r w:rsidR="002E2B93" w:rsidRPr="127DD6E8">
        <w:rPr>
          <w:color w:val="0070C0"/>
        </w:rPr>
        <w:t xml:space="preserve"> </w:t>
      </w:r>
      <w:r w:rsidR="002E2B93" w:rsidRPr="127DD6E8">
        <w:rPr>
          <w:color w:val="000000" w:themeColor="text1"/>
        </w:rPr>
        <w:t xml:space="preserve">nustatyta tvarka, bus pripažinti laimėję, o jei pirkimas skaidomas į dalis – su tiekėjais, kurių pasiūlymai bus pripažinti laimėję. </w:t>
      </w:r>
      <w:r w:rsidR="002E2B93" w:rsidRPr="00BE190E">
        <w:t xml:space="preserve">Sutarties sąlygos pateikiamos </w:t>
      </w:r>
      <w:r w:rsidR="00D44402" w:rsidRPr="00BE190E">
        <w:t>specialiųjų p</w:t>
      </w:r>
      <w:r w:rsidR="00551FA7" w:rsidRPr="00BE190E">
        <w:t xml:space="preserve">irkimo </w:t>
      </w:r>
      <w:r w:rsidR="00D86901" w:rsidRPr="00BE190E">
        <w:t>sąlygų priede „Sutarties projektas“</w:t>
      </w:r>
      <w:r w:rsidR="002E2B93" w:rsidRPr="00BE190E">
        <w:t>.</w:t>
      </w:r>
    </w:p>
    <w:p w14:paraId="1640F94B" w14:textId="3E7826B5" w:rsidR="00640DBD" w:rsidRPr="00F065D6" w:rsidRDefault="00640DBD" w:rsidP="00D403A9">
      <w:pPr>
        <w:pStyle w:val="Antrat1"/>
        <w:numPr>
          <w:ilvl w:val="0"/>
          <w:numId w:val="9"/>
        </w:numPr>
        <w:tabs>
          <w:tab w:val="left" w:pos="567"/>
        </w:tabs>
        <w:spacing w:line="20" w:lineRule="atLeast"/>
        <w:contextualSpacing/>
        <w:jc w:val="both"/>
        <w:rPr>
          <w:rFonts w:asciiTheme="minorHAnsi" w:hAnsiTheme="minorHAnsi" w:cstheme="minorHAnsi"/>
          <w:b/>
          <w:bCs/>
        </w:rPr>
      </w:pPr>
      <w:bookmarkStart w:id="38" w:name="_Toc202191017"/>
      <w:bookmarkEnd w:id="2"/>
      <w:r w:rsidRPr="00F065D6">
        <w:rPr>
          <w:rFonts w:asciiTheme="minorHAnsi" w:hAnsiTheme="minorHAnsi" w:cstheme="minorHAnsi"/>
        </w:rPr>
        <w:lastRenderedPageBreak/>
        <w:t>Kitos sąlygos</w:t>
      </w:r>
      <w:bookmarkEnd w:id="38"/>
    </w:p>
    <w:p w14:paraId="148D6D0D" w14:textId="113EDF1C" w:rsidR="00D403A9" w:rsidRPr="00310F90" w:rsidRDefault="00D403A9" w:rsidP="00310F90">
      <w:pPr>
        <w:pStyle w:val="Sraopastraipa"/>
        <w:numPr>
          <w:ilvl w:val="1"/>
          <w:numId w:val="9"/>
        </w:numPr>
        <w:shd w:val="clear" w:color="auto" w:fill="FFFFFF"/>
        <w:spacing w:after="0" w:line="240" w:lineRule="auto"/>
        <w:ind w:left="0" w:firstLine="567"/>
        <w:jc w:val="both"/>
        <w:rPr>
          <w:rFonts w:eastAsia="Times New Roman" w:cstheme="minorHAnsi"/>
          <w:sz w:val="22"/>
          <w:szCs w:val="22"/>
        </w:rPr>
      </w:pPr>
      <w:bookmarkStart w:id="39" w:name="_Hlk89860364"/>
      <w:r w:rsidRPr="00310F90">
        <w:rPr>
          <w:rFonts w:eastAsia="Times New Roman" w:cstheme="minorHAnsi"/>
          <w:sz w:val="22"/>
          <w:szCs w:val="22"/>
        </w:rPr>
        <w:t>Šalys pripažįsta ir aiškiai susitaria, kad bet kokie valstybės įvesti asmenų judėjimo ar panašūs ribojimai, kurie jau buvo valstybių taikyti iki šios Sutarties pasirašymo, jei tokie ar analogiški ribojimai būtų įvesti Sutarties vykdymo metu, nebus laikomi nenugalimos jėgos aplinkybe. Nenugalimos jėgos aplinkybe taip pat nebus laikomi dėl įvestų ribojimų rinkoje atsiradę medžiagų, įrenginių ar darbo jėgos trūkumai</w:t>
      </w:r>
      <w:bookmarkEnd w:id="39"/>
      <w:r w:rsidRPr="00310F90">
        <w:rPr>
          <w:rFonts w:eastAsia="Times New Roman" w:cstheme="minorHAnsi"/>
          <w:sz w:val="22"/>
          <w:szCs w:val="22"/>
        </w:rPr>
        <w:t>.</w:t>
      </w:r>
    </w:p>
    <w:p w14:paraId="109D5B13" w14:textId="77777777" w:rsidR="00D403A9" w:rsidRPr="00FF2D1C" w:rsidRDefault="00D403A9" w:rsidP="00310F90">
      <w:pPr>
        <w:pStyle w:val="Sraopastraipa"/>
        <w:numPr>
          <w:ilvl w:val="1"/>
          <w:numId w:val="9"/>
        </w:numPr>
        <w:shd w:val="clear" w:color="auto" w:fill="FFFFFF"/>
        <w:spacing w:after="0" w:line="240" w:lineRule="auto"/>
        <w:ind w:left="0" w:firstLine="567"/>
        <w:jc w:val="both"/>
        <w:rPr>
          <w:rFonts w:eastAsia="Times New Roman" w:cstheme="minorHAnsi"/>
          <w:sz w:val="22"/>
          <w:szCs w:val="22"/>
        </w:rPr>
      </w:pPr>
      <w:r w:rsidRPr="00FF2D1C">
        <w:rPr>
          <w:rFonts w:eastAsia="Times New Roman" w:cstheme="minorHAnsi"/>
          <w:sz w:val="22"/>
          <w:szCs w:val="22"/>
        </w:rPr>
        <w:t xml:space="preserve">Perkančiosios organizacijos </w:t>
      </w:r>
      <w:r w:rsidRPr="00FF2D1C">
        <w:rPr>
          <w:rFonts w:eastAsia="Times New Roman" w:cstheme="minorHAnsi"/>
          <w:b/>
          <w:bCs/>
          <w:sz w:val="22"/>
          <w:szCs w:val="22"/>
        </w:rPr>
        <w:t>atstovo, įgalioto palaikyti tiesioginį ryšį su tiekėjais, kontaktai</w:t>
      </w:r>
      <w:r w:rsidRPr="00FF2D1C">
        <w:rPr>
          <w:rFonts w:eastAsia="Times New Roman" w:cstheme="minorHAnsi"/>
          <w:sz w:val="22"/>
          <w:szCs w:val="22"/>
        </w:rPr>
        <w:t>:</w:t>
      </w:r>
    </w:p>
    <w:p w14:paraId="7FBBA916" w14:textId="13F01849" w:rsidR="00D403A9" w:rsidRPr="006B7559" w:rsidRDefault="00D403A9" w:rsidP="00310F90">
      <w:pPr>
        <w:pStyle w:val="Sraopastraipa"/>
        <w:numPr>
          <w:ilvl w:val="2"/>
          <w:numId w:val="9"/>
        </w:numPr>
        <w:shd w:val="clear" w:color="auto" w:fill="FFFFFF"/>
        <w:spacing w:after="0" w:line="240" w:lineRule="auto"/>
        <w:ind w:left="0" w:firstLine="567"/>
        <w:jc w:val="both"/>
      </w:pPr>
      <w:r w:rsidRPr="006B7559">
        <w:rPr>
          <w:rFonts w:eastAsia="Times New Roman" w:cstheme="minorHAnsi"/>
          <w:b/>
          <w:bCs/>
          <w:sz w:val="22"/>
          <w:szCs w:val="22"/>
        </w:rPr>
        <w:t xml:space="preserve">bendrųjų pirkimo procedūrų klausimais – </w:t>
      </w:r>
      <w:r w:rsidR="002C380C" w:rsidRPr="006B7559">
        <w:rPr>
          <w:rFonts w:eastAsia="Times New Roman" w:cstheme="minorHAnsi"/>
          <w:b/>
          <w:bCs/>
          <w:sz w:val="22"/>
          <w:szCs w:val="22"/>
        </w:rPr>
        <w:t>Rišardas Jaščaninas</w:t>
      </w:r>
      <w:r w:rsidRPr="006B7559">
        <w:rPr>
          <w:rFonts w:eastAsia="Times New Roman" w:cstheme="minorHAnsi"/>
          <w:sz w:val="22"/>
          <w:szCs w:val="22"/>
        </w:rPr>
        <w:t xml:space="preserve">, Valstybės sienos apsaugos tarnybos Viešųjų pirkimų skyriaus , tel. </w:t>
      </w:r>
      <w:r w:rsidR="002C380C" w:rsidRPr="006B7559">
        <w:rPr>
          <w:rFonts w:eastAsia="Times New Roman" w:cstheme="minorHAnsi"/>
          <w:sz w:val="22"/>
          <w:szCs w:val="22"/>
        </w:rPr>
        <w:t>0 707 56950</w:t>
      </w:r>
      <w:r w:rsidRPr="006B7559">
        <w:rPr>
          <w:rFonts w:eastAsia="Times New Roman" w:cstheme="minorHAnsi"/>
          <w:sz w:val="22"/>
          <w:szCs w:val="22"/>
        </w:rPr>
        <w:t xml:space="preserve">, mob. </w:t>
      </w:r>
      <w:r w:rsidR="002C380C" w:rsidRPr="006B7559">
        <w:rPr>
          <w:rFonts w:eastAsia="Times New Roman" w:cstheme="minorHAnsi"/>
          <w:sz w:val="22"/>
          <w:szCs w:val="22"/>
        </w:rPr>
        <w:t>0 645 00340</w:t>
      </w:r>
      <w:r w:rsidRPr="006B7559">
        <w:rPr>
          <w:rFonts w:eastAsia="Times New Roman" w:cstheme="minorHAnsi"/>
          <w:sz w:val="22"/>
          <w:szCs w:val="22"/>
        </w:rPr>
        <w:t xml:space="preserve">, el. p. </w:t>
      </w:r>
      <w:hyperlink r:id="rId12" w:history="1">
        <w:r w:rsidR="002C380C" w:rsidRPr="006B7559">
          <w:rPr>
            <w:rStyle w:val="Hipersaitas"/>
            <w:rFonts w:cstheme="minorHAnsi"/>
            <w:sz w:val="22"/>
            <w:szCs w:val="22"/>
          </w:rPr>
          <w:t>risardas.jascaninas@vsat.vrm.lt</w:t>
        </w:r>
      </w:hyperlink>
      <w:r w:rsidRPr="006B7559">
        <w:rPr>
          <w:rFonts w:cstheme="minorHAnsi"/>
          <w:sz w:val="22"/>
          <w:szCs w:val="22"/>
        </w:rPr>
        <w:t>;</w:t>
      </w:r>
    </w:p>
    <w:p w14:paraId="235C2907" w14:textId="3B78C97E" w:rsidR="00C87AB8" w:rsidRPr="006B7559" w:rsidRDefault="00D403A9" w:rsidP="00310F90">
      <w:pPr>
        <w:pStyle w:val="Sraopastraipa"/>
        <w:numPr>
          <w:ilvl w:val="2"/>
          <w:numId w:val="9"/>
        </w:numPr>
        <w:shd w:val="clear" w:color="auto" w:fill="FFFFFF"/>
        <w:spacing w:after="0" w:line="240" w:lineRule="auto"/>
        <w:ind w:left="0" w:firstLine="567"/>
        <w:jc w:val="both"/>
        <w:rPr>
          <w:rFonts w:eastAsia="Calibri" w:cstheme="minorHAnsi"/>
        </w:rPr>
      </w:pPr>
      <w:r w:rsidRPr="006B7559">
        <w:rPr>
          <w:rFonts w:eastAsia="Times New Roman" w:cstheme="minorHAnsi"/>
          <w:b/>
          <w:bCs/>
          <w:sz w:val="22"/>
          <w:szCs w:val="22"/>
        </w:rPr>
        <w:t xml:space="preserve">techninių specifikacijų klausimais – </w:t>
      </w:r>
      <w:r w:rsidR="006B7559">
        <w:rPr>
          <w:rFonts w:eastAsia="Times New Roman" w:cstheme="minorHAnsi"/>
          <w:b/>
          <w:bCs/>
          <w:sz w:val="22"/>
          <w:szCs w:val="22"/>
        </w:rPr>
        <w:t>Laimutė Miklušienė</w:t>
      </w:r>
      <w:r w:rsidRPr="006B7559">
        <w:rPr>
          <w:rFonts w:eastAsia="Times New Roman" w:cstheme="minorHAnsi"/>
          <w:b/>
          <w:bCs/>
          <w:sz w:val="22"/>
          <w:szCs w:val="22"/>
        </w:rPr>
        <w:t xml:space="preserve">, </w:t>
      </w:r>
      <w:r w:rsidRPr="006B7559">
        <w:rPr>
          <w:rFonts w:eastAsia="Times New Roman" w:cstheme="minorHAnsi"/>
          <w:sz w:val="22"/>
          <w:szCs w:val="22"/>
        </w:rPr>
        <w:t xml:space="preserve">Valstybės sienos apsaugos tarnybos </w:t>
      </w:r>
      <w:r w:rsidR="000136B9" w:rsidRPr="006B7559">
        <w:rPr>
          <w:rFonts w:eastAsia="Times New Roman" w:cstheme="minorHAnsi"/>
          <w:sz w:val="22"/>
          <w:szCs w:val="22"/>
        </w:rPr>
        <w:t>Turto valdymo</w:t>
      </w:r>
      <w:r w:rsidRPr="006B7559">
        <w:rPr>
          <w:rFonts w:eastAsia="Times New Roman" w:cstheme="minorHAnsi"/>
          <w:sz w:val="22"/>
          <w:szCs w:val="22"/>
        </w:rPr>
        <w:t xml:space="preserve"> valdybos</w:t>
      </w:r>
      <w:r w:rsidR="002C380C" w:rsidRPr="006B7559">
        <w:rPr>
          <w:rFonts w:eastAsia="Times New Roman" w:cstheme="minorHAnsi"/>
          <w:sz w:val="22"/>
          <w:szCs w:val="22"/>
        </w:rPr>
        <w:t xml:space="preserve"> </w:t>
      </w:r>
      <w:r w:rsidR="006B7559">
        <w:rPr>
          <w:rFonts w:eastAsia="Times New Roman" w:cstheme="minorHAnsi"/>
          <w:sz w:val="22"/>
          <w:szCs w:val="22"/>
        </w:rPr>
        <w:t>Ginkluotės ir techninių priemonių skyriaus patarėja</w:t>
      </w:r>
      <w:r w:rsidRPr="006B7559">
        <w:rPr>
          <w:rFonts w:eastAsia="Times New Roman" w:cstheme="minorHAnsi"/>
          <w:sz w:val="22"/>
          <w:szCs w:val="22"/>
        </w:rPr>
        <w:t xml:space="preserve">, tel. </w:t>
      </w:r>
      <w:r w:rsidR="002C380C" w:rsidRPr="006B7559">
        <w:rPr>
          <w:rFonts w:eastAsia="Times New Roman" w:cstheme="minorHAnsi"/>
          <w:sz w:val="22"/>
          <w:szCs w:val="22"/>
        </w:rPr>
        <w:t xml:space="preserve">0 707 </w:t>
      </w:r>
      <w:r w:rsidR="006B7559">
        <w:rPr>
          <w:rFonts w:eastAsia="Times New Roman" w:cstheme="minorHAnsi"/>
          <w:sz w:val="22"/>
          <w:szCs w:val="22"/>
        </w:rPr>
        <w:t>59360</w:t>
      </w:r>
      <w:r w:rsidRPr="006B7559">
        <w:rPr>
          <w:rFonts w:eastAsia="Times New Roman" w:cstheme="minorHAnsi"/>
          <w:sz w:val="22"/>
          <w:szCs w:val="22"/>
        </w:rPr>
        <w:t xml:space="preserve">, mob. </w:t>
      </w:r>
      <w:r w:rsidR="002C380C" w:rsidRPr="006B7559">
        <w:rPr>
          <w:rFonts w:eastAsia="Times New Roman" w:cstheme="minorHAnsi"/>
          <w:sz w:val="22"/>
          <w:szCs w:val="22"/>
        </w:rPr>
        <w:t>0</w:t>
      </w:r>
      <w:r w:rsidR="000136B9" w:rsidRPr="006B7559">
        <w:rPr>
          <w:rFonts w:eastAsia="Times New Roman" w:cstheme="minorHAnsi"/>
          <w:sz w:val="22"/>
          <w:szCs w:val="22"/>
        </w:rPr>
        <w:t> 6</w:t>
      </w:r>
      <w:r w:rsidR="006B7559">
        <w:rPr>
          <w:rFonts w:eastAsia="Times New Roman" w:cstheme="minorHAnsi"/>
          <w:sz w:val="22"/>
          <w:szCs w:val="22"/>
        </w:rPr>
        <w:t>15</w:t>
      </w:r>
      <w:r w:rsidR="000136B9" w:rsidRPr="006B7559">
        <w:rPr>
          <w:rFonts w:eastAsia="Times New Roman" w:cstheme="minorHAnsi"/>
          <w:sz w:val="22"/>
          <w:szCs w:val="22"/>
        </w:rPr>
        <w:t xml:space="preserve"> </w:t>
      </w:r>
      <w:r w:rsidR="006B7559">
        <w:rPr>
          <w:rFonts w:eastAsia="Times New Roman" w:cstheme="minorHAnsi"/>
          <w:sz w:val="22"/>
          <w:szCs w:val="22"/>
        </w:rPr>
        <w:t>43842</w:t>
      </w:r>
      <w:r w:rsidRPr="006B7559">
        <w:rPr>
          <w:rFonts w:eastAsia="Times New Roman" w:cstheme="minorHAnsi"/>
          <w:sz w:val="22"/>
          <w:szCs w:val="22"/>
        </w:rPr>
        <w:t xml:space="preserve">, el. p. </w:t>
      </w:r>
      <w:proofErr w:type="spellStart"/>
      <w:r w:rsidR="006B7559">
        <w:rPr>
          <w:rFonts w:eastAsia="Times New Roman" w:cstheme="minorHAnsi"/>
          <w:sz w:val="22"/>
          <w:szCs w:val="22"/>
        </w:rPr>
        <w:t>Laimute.Muklusiene</w:t>
      </w:r>
      <w:proofErr w:type="spellEnd"/>
      <w:r w:rsidRPr="006B7559">
        <w:rPr>
          <w:rFonts w:eastAsia="Times New Roman" w:cstheme="minorHAnsi"/>
          <w:sz w:val="22"/>
          <w:szCs w:val="22"/>
          <w:lang w:val="en-US"/>
        </w:rPr>
        <w:t>@</w:t>
      </w:r>
      <w:proofErr w:type="spellStart"/>
      <w:r w:rsidRPr="006B7559">
        <w:rPr>
          <w:rFonts w:eastAsia="Times New Roman" w:cstheme="minorHAnsi"/>
          <w:sz w:val="22"/>
          <w:szCs w:val="22"/>
        </w:rPr>
        <w:t>vsat.vrm.lt</w:t>
      </w:r>
      <w:proofErr w:type="spellEnd"/>
      <w:r w:rsidRPr="006B7559">
        <w:rPr>
          <w:rFonts w:eastAsia="Times New Roman" w:cstheme="minorHAnsi"/>
          <w:sz w:val="22"/>
          <w:szCs w:val="22"/>
        </w:rPr>
        <w:t>.</w:t>
      </w:r>
    </w:p>
    <w:p w14:paraId="07DE976A" w14:textId="77777777" w:rsidR="00EE1770" w:rsidRDefault="00EE1770" w:rsidP="00EE1770">
      <w:pPr>
        <w:shd w:val="clear" w:color="auto" w:fill="FFFFFF"/>
        <w:spacing w:after="0" w:line="240" w:lineRule="auto"/>
        <w:jc w:val="both"/>
        <w:rPr>
          <w:rFonts w:eastAsia="Calibri" w:cstheme="minorHAnsi"/>
        </w:rPr>
      </w:pPr>
    </w:p>
    <w:p w14:paraId="7881FCAE" w14:textId="01637C14" w:rsidR="00EE1770" w:rsidRPr="00EE1770" w:rsidRDefault="00EE1770" w:rsidP="00EE1770">
      <w:pPr>
        <w:shd w:val="clear" w:color="auto" w:fill="FFFFFF"/>
        <w:spacing w:after="0" w:line="240" w:lineRule="auto"/>
        <w:jc w:val="center"/>
        <w:rPr>
          <w:rFonts w:eastAsia="Calibri" w:cstheme="minorHAnsi"/>
        </w:rPr>
        <w:sectPr w:rsidR="00EE1770" w:rsidRPr="00EE1770" w:rsidSect="00153FC8">
          <w:headerReference w:type="default" r:id="rId13"/>
          <w:footerReference w:type="default" r:id="rId14"/>
          <w:footerReference w:type="first" r:id="rId15"/>
          <w:pgSz w:w="12240" w:h="15840"/>
          <w:pgMar w:top="1134" w:right="567" w:bottom="1134" w:left="1701" w:header="720" w:footer="720" w:gutter="0"/>
          <w:pgNumType w:start="0"/>
          <w:cols w:space="720"/>
          <w:titlePg/>
          <w:docGrid w:linePitch="360"/>
        </w:sectPr>
      </w:pPr>
      <w:r w:rsidRPr="008E174D">
        <w:rPr>
          <w:rFonts w:ascii="Times New Roman" w:eastAsia="Calibri" w:hAnsi="Times New Roman" w:cs="Times New Roman"/>
        </w:rPr>
        <w:t>_________</w:t>
      </w:r>
    </w:p>
    <w:p w14:paraId="1DF37652" w14:textId="0A6B5A0A" w:rsidR="00774AA5" w:rsidRPr="005C1E12" w:rsidRDefault="000631F1" w:rsidP="005C1E12">
      <w:pPr>
        <w:pStyle w:val="Antrat1"/>
        <w:jc w:val="right"/>
        <w:rPr>
          <w:rFonts w:asciiTheme="minorHAnsi" w:hAnsiTheme="minorHAnsi" w:cstheme="minorHAnsi"/>
          <w:sz w:val="21"/>
          <w:szCs w:val="21"/>
        </w:rPr>
      </w:pPr>
      <w:bookmarkStart w:id="40" w:name="_Toc202191018"/>
      <w:r w:rsidRPr="005C1E12">
        <w:rPr>
          <w:rFonts w:asciiTheme="minorHAnsi" w:hAnsiTheme="minorHAnsi" w:cstheme="minorHAnsi"/>
          <w:color w:val="0070C0"/>
          <w:sz w:val="21"/>
          <w:szCs w:val="21"/>
        </w:rPr>
        <w:lastRenderedPageBreak/>
        <w:t>P</w:t>
      </w:r>
      <w:r w:rsidR="008F59C5" w:rsidRPr="005C1E12">
        <w:rPr>
          <w:rFonts w:asciiTheme="minorHAnsi" w:hAnsiTheme="minorHAnsi" w:cstheme="minorHAnsi"/>
          <w:color w:val="0070C0"/>
          <w:sz w:val="21"/>
          <w:szCs w:val="21"/>
        </w:rPr>
        <w:t>irkimo sąlygų 1 priedas „Terminai“</w:t>
      </w:r>
      <w:bookmarkEnd w:id="40"/>
    </w:p>
    <w:p w14:paraId="5369DEF7" w14:textId="77777777" w:rsidR="00A53BAE" w:rsidRPr="00D05014" w:rsidRDefault="00A53BAE" w:rsidP="008E479D">
      <w:pPr>
        <w:shd w:val="clear" w:color="auto" w:fill="FFFFFF"/>
        <w:spacing w:after="0" w:line="240" w:lineRule="auto"/>
        <w:jc w:val="right"/>
        <w:rPr>
          <w:rFonts w:eastAsia="Calibri" w:cstheme="minorHAnsi"/>
          <w:color w:val="0070C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747"/>
        <w:gridCol w:w="2527"/>
        <w:gridCol w:w="3634"/>
        <w:gridCol w:w="2946"/>
      </w:tblGrid>
      <w:tr w:rsidR="00774AA5" w:rsidRPr="00F0499F" w14:paraId="730836B8" w14:textId="77777777" w:rsidTr="009C0DD4">
        <w:trPr>
          <w:trHeight w:val="20"/>
        </w:trPr>
        <w:tc>
          <w:tcPr>
            <w:tcW w:w="747" w:type="dxa"/>
            <w:shd w:val="clear" w:color="auto" w:fill="D9D9D9" w:themeFill="background1" w:themeFillShade="D9"/>
            <w:tcMar>
              <w:top w:w="0" w:type="dxa"/>
              <w:left w:w="108" w:type="dxa"/>
              <w:bottom w:w="0" w:type="dxa"/>
              <w:right w:w="108" w:type="dxa"/>
            </w:tcMar>
          </w:tcPr>
          <w:p w14:paraId="200EEC47" w14:textId="771BED63" w:rsidR="00774AA5" w:rsidRPr="004B3551" w:rsidRDefault="009F4FBE" w:rsidP="004B3551">
            <w:pPr>
              <w:jc w:val="center"/>
              <w:rPr>
                <w:rFonts w:cstheme="minorHAnsi"/>
                <w:b/>
                <w:bCs/>
              </w:rPr>
            </w:pPr>
            <w:proofErr w:type="spellStart"/>
            <w:r w:rsidRPr="004B3551">
              <w:rPr>
                <w:rFonts w:cstheme="minorHAnsi"/>
                <w:b/>
                <w:bCs/>
              </w:rPr>
              <w:t>Eil.Nr</w:t>
            </w:r>
            <w:proofErr w:type="spellEnd"/>
            <w:r w:rsidRPr="004B3551">
              <w:rPr>
                <w:rFonts w:cstheme="minorHAnsi"/>
                <w:b/>
                <w:bCs/>
              </w:rPr>
              <w:t>.</w:t>
            </w:r>
          </w:p>
        </w:tc>
        <w:tc>
          <w:tcPr>
            <w:tcW w:w="2527" w:type="dxa"/>
            <w:shd w:val="clear" w:color="auto" w:fill="D9D9D9" w:themeFill="background1" w:themeFillShade="D9"/>
            <w:tcMar>
              <w:top w:w="0" w:type="dxa"/>
              <w:left w:w="108" w:type="dxa"/>
              <w:bottom w:w="0" w:type="dxa"/>
              <w:right w:w="108" w:type="dxa"/>
            </w:tcMar>
          </w:tcPr>
          <w:p w14:paraId="778B1404" w14:textId="0B137751" w:rsidR="00774AA5" w:rsidRPr="004B3551" w:rsidRDefault="004B3551" w:rsidP="004B3551">
            <w:pPr>
              <w:jc w:val="center"/>
              <w:rPr>
                <w:rFonts w:cstheme="minorHAnsi"/>
                <w:b/>
                <w:bCs/>
              </w:rPr>
            </w:pPr>
            <w:r w:rsidRPr="004B3551">
              <w:rPr>
                <w:rFonts w:cstheme="minorHAnsi"/>
                <w:b/>
                <w:bCs/>
              </w:rPr>
              <w:t>VEIKSMAS</w:t>
            </w:r>
          </w:p>
        </w:tc>
        <w:tc>
          <w:tcPr>
            <w:tcW w:w="3634" w:type="dxa"/>
            <w:shd w:val="clear" w:color="auto" w:fill="D9D9D9" w:themeFill="background1" w:themeFillShade="D9"/>
            <w:tcMar>
              <w:top w:w="0" w:type="dxa"/>
              <w:left w:w="108" w:type="dxa"/>
              <w:bottom w:w="0" w:type="dxa"/>
              <w:right w:w="108" w:type="dxa"/>
            </w:tcMar>
          </w:tcPr>
          <w:p w14:paraId="2D8BCE72" w14:textId="77777777" w:rsidR="00774AA5" w:rsidRPr="00F0499F" w:rsidRDefault="00774AA5" w:rsidP="004B3551">
            <w:pPr>
              <w:spacing w:after="0"/>
              <w:jc w:val="center"/>
              <w:rPr>
                <w:rFonts w:cstheme="minorHAnsi"/>
                <w:b/>
              </w:rPr>
            </w:pPr>
            <w:r w:rsidRPr="00F0499F">
              <w:rPr>
                <w:rFonts w:cstheme="minorHAnsi"/>
                <w:b/>
              </w:rPr>
              <w:t>DATA/DIENŲ SKAIČIUS/ LAIKAS</w:t>
            </w:r>
          </w:p>
          <w:p w14:paraId="677BC1F4" w14:textId="77777777" w:rsidR="00774AA5" w:rsidRPr="00F0499F" w:rsidRDefault="00774AA5" w:rsidP="004B3551">
            <w:pPr>
              <w:spacing w:after="0"/>
              <w:jc w:val="center"/>
              <w:rPr>
                <w:rFonts w:cstheme="minorHAnsi"/>
              </w:rPr>
            </w:pPr>
            <w:r w:rsidRPr="00F0499F">
              <w:rPr>
                <w:rFonts w:cstheme="minorHAnsi"/>
              </w:rPr>
              <w:t>(Lietuvos laiku)</w:t>
            </w:r>
          </w:p>
        </w:tc>
        <w:tc>
          <w:tcPr>
            <w:tcW w:w="2946" w:type="dxa"/>
            <w:shd w:val="clear" w:color="auto" w:fill="D9D9D9" w:themeFill="background1" w:themeFillShade="D9"/>
            <w:tcMar>
              <w:top w:w="0" w:type="dxa"/>
              <w:left w:w="108" w:type="dxa"/>
              <w:bottom w:w="0" w:type="dxa"/>
              <w:right w:w="108" w:type="dxa"/>
            </w:tcMar>
          </w:tcPr>
          <w:p w14:paraId="11CCA5FB" w14:textId="77777777" w:rsidR="00774AA5" w:rsidRPr="00F0499F" w:rsidRDefault="00774AA5" w:rsidP="004B3551">
            <w:pPr>
              <w:jc w:val="center"/>
              <w:rPr>
                <w:rFonts w:cstheme="minorHAnsi"/>
                <w:b/>
              </w:rPr>
            </w:pPr>
            <w:r w:rsidRPr="00F0499F">
              <w:rPr>
                <w:rFonts w:cstheme="minorHAnsi"/>
                <w:b/>
              </w:rPr>
              <w:t>PASTABOS</w:t>
            </w:r>
          </w:p>
        </w:tc>
      </w:tr>
      <w:tr w:rsidR="00774AA5" w:rsidRPr="00F0499F" w14:paraId="33F22B33" w14:textId="77777777" w:rsidTr="009C0DD4">
        <w:trPr>
          <w:trHeight w:val="20"/>
        </w:trPr>
        <w:tc>
          <w:tcPr>
            <w:tcW w:w="747" w:type="dxa"/>
            <w:tcMar>
              <w:top w:w="0" w:type="dxa"/>
              <w:left w:w="108" w:type="dxa"/>
              <w:bottom w:w="0" w:type="dxa"/>
              <w:right w:w="108" w:type="dxa"/>
            </w:tcMar>
          </w:tcPr>
          <w:p w14:paraId="1D2814F3" w14:textId="2D8BEDEE" w:rsidR="00774AA5" w:rsidRPr="006932C2" w:rsidRDefault="006932C2" w:rsidP="006932C2">
            <w:pPr>
              <w:keepNext/>
              <w:spacing w:after="0" w:line="240" w:lineRule="auto"/>
              <w:rPr>
                <w:rFonts w:cstheme="minorHAnsi"/>
                <w:bCs/>
              </w:rPr>
            </w:pPr>
            <w:r>
              <w:rPr>
                <w:rFonts w:cstheme="minorHAnsi"/>
                <w:bCs/>
              </w:rPr>
              <w:t>1.</w:t>
            </w:r>
          </w:p>
        </w:tc>
        <w:tc>
          <w:tcPr>
            <w:tcW w:w="2527" w:type="dxa"/>
            <w:tcMar>
              <w:top w:w="0" w:type="dxa"/>
              <w:left w:w="108" w:type="dxa"/>
              <w:bottom w:w="0" w:type="dxa"/>
              <w:right w:w="108" w:type="dxa"/>
            </w:tcMar>
          </w:tcPr>
          <w:p w14:paraId="25B87B88" w14:textId="77777777" w:rsidR="00774AA5" w:rsidRPr="00F0499F" w:rsidRDefault="00774AA5" w:rsidP="0003169B">
            <w:pPr>
              <w:keepNext/>
              <w:spacing w:after="0" w:line="240" w:lineRule="auto"/>
              <w:rPr>
                <w:rFonts w:cstheme="minorHAnsi"/>
                <w:sz w:val="22"/>
                <w:szCs w:val="22"/>
              </w:rPr>
            </w:pPr>
            <w:r w:rsidRPr="00F0499F">
              <w:rPr>
                <w:rFonts w:cstheme="minorHAnsi"/>
                <w:bCs/>
              </w:rPr>
              <w:t>Pasiūlymų pateikimo terminas</w:t>
            </w:r>
          </w:p>
        </w:tc>
        <w:tc>
          <w:tcPr>
            <w:tcW w:w="3634" w:type="dxa"/>
            <w:tcMar>
              <w:top w:w="0" w:type="dxa"/>
              <w:left w:w="108" w:type="dxa"/>
              <w:bottom w:w="0" w:type="dxa"/>
              <w:right w:w="108" w:type="dxa"/>
            </w:tcMar>
          </w:tcPr>
          <w:p w14:paraId="3167CE4C" w14:textId="719F5068" w:rsidR="00774AA5" w:rsidRPr="00F0499F" w:rsidRDefault="00774AA5" w:rsidP="0003169B">
            <w:pPr>
              <w:spacing w:after="0" w:line="240" w:lineRule="auto"/>
              <w:rPr>
                <w:rFonts w:cstheme="minorHAnsi"/>
              </w:rPr>
            </w:pPr>
            <w:r w:rsidRPr="00F0499F">
              <w:rPr>
                <w:rFonts w:cs="Times New Roman"/>
              </w:rPr>
              <w:t xml:space="preserve">nurodytas </w:t>
            </w:r>
            <w:r w:rsidR="00C47599">
              <w:rPr>
                <w:rFonts w:cs="Times New Roman"/>
              </w:rPr>
              <w:t>s</w:t>
            </w:r>
            <w:r w:rsidRPr="00F0499F">
              <w:rPr>
                <w:rFonts w:cs="Times New Roman"/>
              </w:rPr>
              <w:t xml:space="preserve">kelbime </w:t>
            </w:r>
          </w:p>
        </w:tc>
        <w:tc>
          <w:tcPr>
            <w:tcW w:w="2946" w:type="dxa"/>
            <w:tcMar>
              <w:top w:w="0" w:type="dxa"/>
              <w:left w:w="108" w:type="dxa"/>
              <w:bottom w:w="0" w:type="dxa"/>
              <w:right w:w="108" w:type="dxa"/>
            </w:tcMar>
          </w:tcPr>
          <w:p w14:paraId="2BC4B21F" w14:textId="0CE68D8A" w:rsidR="00774AA5" w:rsidRPr="00F0499F" w:rsidRDefault="00774AA5" w:rsidP="00593F3E">
            <w:pPr>
              <w:spacing w:after="0" w:line="240" w:lineRule="auto"/>
              <w:rPr>
                <w:rFonts w:cstheme="minorHAnsi"/>
                <w:iCs/>
              </w:rPr>
            </w:pPr>
            <w:r w:rsidRPr="00F0499F">
              <w:rPr>
                <w:rFonts w:cstheme="minorHAnsi"/>
              </w:rPr>
              <w:t>Perkančioji organizacija turi teisę pratęsti pasiūlymų pateikimo terminą.</w:t>
            </w:r>
          </w:p>
        </w:tc>
      </w:tr>
      <w:tr w:rsidR="00774AA5" w:rsidRPr="00F0499F" w14:paraId="2DDCD559" w14:textId="77777777" w:rsidTr="009C0DD4">
        <w:trPr>
          <w:trHeight w:val="20"/>
        </w:trPr>
        <w:tc>
          <w:tcPr>
            <w:tcW w:w="747" w:type="dxa"/>
            <w:tcMar>
              <w:top w:w="0" w:type="dxa"/>
              <w:left w:w="108" w:type="dxa"/>
              <w:bottom w:w="0" w:type="dxa"/>
              <w:right w:w="108" w:type="dxa"/>
            </w:tcMar>
          </w:tcPr>
          <w:p w14:paraId="6C70187E" w14:textId="7D03D63A" w:rsidR="00774AA5" w:rsidRPr="006932C2" w:rsidRDefault="006932C2" w:rsidP="006932C2">
            <w:pPr>
              <w:keepNext/>
              <w:spacing w:after="0" w:line="240" w:lineRule="auto"/>
              <w:rPr>
                <w:rFonts w:cstheme="minorHAnsi"/>
                <w:bCs/>
              </w:rPr>
            </w:pPr>
            <w:r>
              <w:rPr>
                <w:rFonts w:cstheme="minorHAnsi"/>
                <w:bCs/>
              </w:rPr>
              <w:t>2.</w:t>
            </w:r>
          </w:p>
        </w:tc>
        <w:tc>
          <w:tcPr>
            <w:tcW w:w="2527" w:type="dxa"/>
            <w:tcMar>
              <w:top w:w="0" w:type="dxa"/>
              <w:left w:w="108" w:type="dxa"/>
              <w:bottom w:w="0" w:type="dxa"/>
              <w:right w:w="108" w:type="dxa"/>
            </w:tcMar>
          </w:tcPr>
          <w:p w14:paraId="2368993B" w14:textId="77777777" w:rsidR="00774AA5" w:rsidRPr="00F0499F" w:rsidRDefault="00774AA5" w:rsidP="0003169B">
            <w:pPr>
              <w:keepNext/>
              <w:spacing w:after="0" w:line="240" w:lineRule="auto"/>
              <w:rPr>
                <w:rFonts w:cstheme="minorHAnsi"/>
                <w:sz w:val="22"/>
                <w:szCs w:val="22"/>
              </w:rPr>
            </w:pPr>
            <w:r w:rsidRPr="00F0499F">
              <w:rPr>
                <w:rFonts w:eastAsia="Times New Roman" w:cstheme="minorHAnsi"/>
              </w:rPr>
              <w:t>Pradinis susipažinimas su CVP IS priemonėmis gautais pasiūlymais</w:t>
            </w:r>
          </w:p>
        </w:tc>
        <w:tc>
          <w:tcPr>
            <w:tcW w:w="3634" w:type="dxa"/>
            <w:tcMar>
              <w:top w:w="0" w:type="dxa"/>
              <w:left w:w="108" w:type="dxa"/>
              <w:bottom w:w="0" w:type="dxa"/>
              <w:right w:w="108" w:type="dxa"/>
            </w:tcMar>
          </w:tcPr>
          <w:p w14:paraId="7ECB1EDB" w14:textId="22622DE1" w:rsidR="00774AA5" w:rsidRPr="00F0499F" w:rsidRDefault="009C0DD4" w:rsidP="0003169B">
            <w:pPr>
              <w:spacing w:after="0" w:line="240" w:lineRule="auto"/>
              <w:rPr>
                <w:rFonts w:cstheme="minorHAnsi"/>
              </w:rPr>
            </w:pPr>
            <w:r>
              <w:rPr>
                <w:rFonts w:cstheme="minorHAnsi"/>
              </w:rPr>
              <w:t>p</w:t>
            </w:r>
            <w:r w:rsidR="00774AA5" w:rsidRPr="005404A6">
              <w:rPr>
                <w:rFonts w:cstheme="minorHAnsi"/>
              </w:rPr>
              <w:t xml:space="preserve">radedamas ne anksčiau nei </w:t>
            </w:r>
            <w:r w:rsidR="00774AA5" w:rsidRPr="005404A6">
              <w:rPr>
                <w:rFonts w:cstheme="minorHAnsi"/>
                <w:color w:val="000000" w:themeColor="text1"/>
              </w:rPr>
              <w:t xml:space="preserve">po </w:t>
            </w:r>
            <w:r w:rsidR="006B0247">
              <w:rPr>
                <w:rFonts w:cstheme="minorHAnsi"/>
                <w:color w:val="000000" w:themeColor="text1"/>
              </w:rPr>
              <w:t>30</w:t>
            </w:r>
            <w:r w:rsidR="00774AA5" w:rsidRPr="005404A6">
              <w:rPr>
                <w:rFonts w:cstheme="minorHAnsi"/>
                <w:color w:val="000000" w:themeColor="text1"/>
              </w:rPr>
              <w:t xml:space="preserve"> minučių</w:t>
            </w:r>
            <w:r w:rsidR="00774AA5" w:rsidRPr="005404A6">
              <w:rPr>
                <w:rFonts w:cstheme="minorHAnsi"/>
              </w:rPr>
              <w:t xml:space="preserve"> po pasiūlymų pateikimo termino pabaigos</w:t>
            </w:r>
          </w:p>
        </w:tc>
        <w:tc>
          <w:tcPr>
            <w:tcW w:w="2946" w:type="dxa"/>
            <w:tcMar>
              <w:top w:w="0" w:type="dxa"/>
              <w:left w:w="108" w:type="dxa"/>
              <w:bottom w:w="0" w:type="dxa"/>
              <w:right w:w="108" w:type="dxa"/>
            </w:tcMar>
          </w:tcPr>
          <w:p w14:paraId="516BC120" w14:textId="3556D373" w:rsidR="00774AA5" w:rsidRPr="00F0499F" w:rsidRDefault="00774AA5" w:rsidP="0003169B">
            <w:pPr>
              <w:spacing w:after="0" w:line="240" w:lineRule="auto"/>
              <w:rPr>
                <w:rFonts w:cstheme="minorHAnsi"/>
                <w:iCs/>
              </w:rPr>
            </w:pPr>
          </w:p>
        </w:tc>
      </w:tr>
      <w:tr w:rsidR="009C0DD4" w:rsidRPr="009C0DD4" w14:paraId="0E1517C9" w14:textId="77777777" w:rsidTr="009C0DD4">
        <w:trPr>
          <w:trHeight w:val="20"/>
        </w:trPr>
        <w:tc>
          <w:tcPr>
            <w:tcW w:w="747" w:type="dxa"/>
            <w:tcMar>
              <w:top w:w="0" w:type="dxa"/>
              <w:left w:w="108" w:type="dxa"/>
              <w:bottom w:w="0" w:type="dxa"/>
              <w:right w:w="108" w:type="dxa"/>
            </w:tcMar>
          </w:tcPr>
          <w:p w14:paraId="0BF18051" w14:textId="03A0C935" w:rsidR="00774AA5" w:rsidRPr="009C0DD4" w:rsidRDefault="006932C2" w:rsidP="006932C2">
            <w:pPr>
              <w:keepNext/>
              <w:spacing w:after="0" w:line="240" w:lineRule="auto"/>
              <w:rPr>
                <w:rFonts w:cstheme="minorHAnsi"/>
                <w:bCs/>
              </w:rPr>
            </w:pPr>
            <w:r w:rsidRPr="009C0DD4">
              <w:rPr>
                <w:rFonts w:cstheme="minorHAnsi"/>
                <w:bCs/>
              </w:rPr>
              <w:t>3.</w:t>
            </w:r>
          </w:p>
        </w:tc>
        <w:tc>
          <w:tcPr>
            <w:tcW w:w="2527" w:type="dxa"/>
            <w:tcMar>
              <w:top w:w="0" w:type="dxa"/>
              <w:left w:w="108" w:type="dxa"/>
              <w:bottom w:w="0" w:type="dxa"/>
              <w:right w:w="108" w:type="dxa"/>
            </w:tcMar>
          </w:tcPr>
          <w:p w14:paraId="4AD453C1" w14:textId="70320C71" w:rsidR="00774AA5" w:rsidRPr="009C0DD4" w:rsidRDefault="00774AA5" w:rsidP="0003169B">
            <w:pPr>
              <w:keepNext/>
              <w:spacing w:after="0" w:line="240" w:lineRule="auto"/>
              <w:rPr>
                <w:rFonts w:cstheme="minorHAnsi"/>
                <w:bCs/>
              </w:rPr>
            </w:pPr>
            <w:r w:rsidRPr="009C0DD4">
              <w:rPr>
                <w:rFonts w:cstheme="minorHAnsi"/>
              </w:rPr>
              <w:t xml:space="preserve">Prašymą paaiškinti, patikslinti pirkimo </w:t>
            </w:r>
            <w:r w:rsidR="00EF5E21" w:rsidRPr="009C0DD4">
              <w:rPr>
                <w:rFonts w:cstheme="minorHAnsi"/>
              </w:rPr>
              <w:t>sąlygas</w:t>
            </w:r>
            <w:r w:rsidRPr="009C0DD4">
              <w:rPr>
                <w:rFonts w:cstheme="minorHAnsi"/>
              </w:rPr>
              <w:t xml:space="preserve"> tiekėjas turi pateikti ne vėliau kaip:</w:t>
            </w:r>
          </w:p>
        </w:tc>
        <w:tc>
          <w:tcPr>
            <w:tcW w:w="3634" w:type="dxa"/>
            <w:tcMar>
              <w:top w:w="0" w:type="dxa"/>
              <w:left w:w="108" w:type="dxa"/>
              <w:bottom w:w="0" w:type="dxa"/>
              <w:right w:w="108" w:type="dxa"/>
            </w:tcMar>
          </w:tcPr>
          <w:p w14:paraId="56FC8010" w14:textId="5998C7B0" w:rsidR="00774AA5" w:rsidRPr="009C0DD4" w:rsidRDefault="002B0301" w:rsidP="0003169B">
            <w:pPr>
              <w:spacing w:after="0" w:line="240" w:lineRule="auto"/>
              <w:rPr>
                <w:rFonts w:cstheme="minorHAnsi"/>
              </w:rPr>
            </w:pPr>
            <w:r w:rsidRPr="0074425A">
              <w:rPr>
                <w:rFonts w:cstheme="minorHAnsi"/>
              </w:rPr>
              <w:t>6 (šešios) dienos iki pasiūlymų pateikimo termino dienos</w:t>
            </w:r>
          </w:p>
        </w:tc>
        <w:tc>
          <w:tcPr>
            <w:tcW w:w="2946" w:type="dxa"/>
            <w:tcMar>
              <w:top w:w="0" w:type="dxa"/>
              <w:left w:w="108" w:type="dxa"/>
              <w:bottom w:w="0" w:type="dxa"/>
              <w:right w:w="108" w:type="dxa"/>
            </w:tcMar>
          </w:tcPr>
          <w:p w14:paraId="6B3FEA86" w14:textId="7164DEB8" w:rsidR="00774AA5" w:rsidRPr="009C0DD4" w:rsidRDefault="00774AA5" w:rsidP="00424668">
            <w:pPr>
              <w:spacing w:after="0" w:line="240" w:lineRule="auto"/>
              <w:rPr>
                <w:rFonts w:cstheme="minorHAnsi"/>
                <w:iCs/>
              </w:rPr>
            </w:pPr>
          </w:p>
        </w:tc>
      </w:tr>
      <w:tr w:rsidR="009C0DD4" w:rsidRPr="009C0DD4" w14:paraId="6E37868A" w14:textId="77777777" w:rsidTr="009C0DD4">
        <w:trPr>
          <w:trHeight w:val="20"/>
        </w:trPr>
        <w:tc>
          <w:tcPr>
            <w:tcW w:w="747" w:type="dxa"/>
            <w:tcMar>
              <w:top w:w="0" w:type="dxa"/>
              <w:left w:w="108" w:type="dxa"/>
              <w:bottom w:w="0" w:type="dxa"/>
              <w:right w:w="108" w:type="dxa"/>
            </w:tcMar>
          </w:tcPr>
          <w:p w14:paraId="5A3E2C4C" w14:textId="2AFDBE43" w:rsidR="00774AA5" w:rsidRPr="00EE1770" w:rsidRDefault="00EE1770" w:rsidP="00EE1770">
            <w:pPr>
              <w:spacing w:after="0" w:line="240" w:lineRule="auto"/>
              <w:rPr>
                <w:rFonts w:cstheme="minorHAnsi"/>
                <w:bCs/>
              </w:rPr>
            </w:pPr>
            <w:r>
              <w:rPr>
                <w:rFonts w:cstheme="minorHAnsi"/>
                <w:bCs/>
              </w:rPr>
              <w:t>4.</w:t>
            </w:r>
          </w:p>
        </w:tc>
        <w:tc>
          <w:tcPr>
            <w:tcW w:w="2527" w:type="dxa"/>
            <w:tcMar>
              <w:top w:w="0" w:type="dxa"/>
              <w:left w:w="108" w:type="dxa"/>
              <w:bottom w:w="0" w:type="dxa"/>
              <w:right w:w="108" w:type="dxa"/>
            </w:tcMar>
          </w:tcPr>
          <w:p w14:paraId="1E3634E1" w14:textId="6A145837" w:rsidR="00774AA5" w:rsidRPr="009C0DD4" w:rsidRDefault="00774AA5" w:rsidP="0003169B">
            <w:pPr>
              <w:spacing w:after="0" w:line="240" w:lineRule="auto"/>
              <w:rPr>
                <w:rFonts w:cstheme="minorHAnsi"/>
              </w:rPr>
            </w:pPr>
            <w:r w:rsidRPr="009C0DD4">
              <w:rPr>
                <w:rFonts w:cstheme="minorHAnsi"/>
                <w:sz w:val="22"/>
                <w:szCs w:val="22"/>
              </w:rPr>
              <w:t xml:space="preserve">Perkančioji organizacija </w:t>
            </w:r>
            <w:r w:rsidR="009B3AF8" w:rsidRPr="009C0DD4">
              <w:rPr>
                <w:rFonts w:cstheme="minorHAnsi"/>
                <w:sz w:val="22"/>
                <w:szCs w:val="22"/>
              </w:rPr>
              <w:t>p</w:t>
            </w:r>
            <w:r w:rsidRPr="009C0DD4">
              <w:rPr>
                <w:rFonts w:cstheme="minorHAnsi"/>
                <w:sz w:val="22"/>
                <w:szCs w:val="22"/>
              </w:rPr>
              <w:t xml:space="preserve">irkimo </w:t>
            </w:r>
            <w:r w:rsidR="00EF5E21" w:rsidRPr="009C0DD4">
              <w:rPr>
                <w:rFonts w:cstheme="minorHAnsi"/>
                <w:sz w:val="22"/>
                <w:szCs w:val="22"/>
              </w:rPr>
              <w:t>sąlygų</w:t>
            </w:r>
            <w:r w:rsidRPr="009C0DD4">
              <w:rPr>
                <w:rFonts w:cstheme="minorHAnsi"/>
                <w:sz w:val="22"/>
                <w:szCs w:val="22"/>
              </w:rPr>
              <w:t xml:space="preserve"> paaiškinimą, patikslinimą pateikia visiems tiekėjams ne vėliau kaip:</w:t>
            </w:r>
          </w:p>
        </w:tc>
        <w:tc>
          <w:tcPr>
            <w:tcW w:w="3634" w:type="dxa"/>
            <w:tcMar>
              <w:top w:w="0" w:type="dxa"/>
              <w:left w:w="108" w:type="dxa"/>
              <w:bottom w:w="0" w:type="dxa"/>
              <w:right w:w="108" w:type="dxa"/>
            </w:tcMar>
          </w:tcPr>
          <w:p w14:paraId="4D170373" w14:textId="553BDB23" w:rsidR="00774AA5" w:rsidRPr="009C0DD4" w:rsidRDefault="002B0301" w:rsidP="0003169B">
            <w:pPr>
              <w:spacing w:after="0" w:line="240" w:lineRule="auto"/>
              <w:rPr>
                <w:rFonts w:cstheme="minorHAnsi"/>
              </w:rPr>
            </w:pPr>
            <w:r w:rsidRPr="0074425A">
              <w:rPr>
                <w:rFonts w:cstheme="minorHAnsi"/>
              </w:rPr>
              <w:t>4 (keturios) dienos iki pasiūlymų pateikimo termino dienos</w:t>
            </w:r>
          </w:p>
        </w:tc>
        <w:tc>
          <w:tcPr>
            <w:tcW w:w="2946" w:type="dxa"/>
            <w:tcMar>
              <w:top w:w="0" w:type="dxa"/>
              <w:left w:w="108" w:type="dxa"/>
              <w:bottom w:w="0" w:type="dxa"/>
              <w:right w:w="108" w:type="dxa"/>
            </w:tcMar>
          </w:tcPr>
          <w:p w14:paraId="2E898EC9" w14:textId="5AD5A1D1" w:rsidR="00774AA5" w:rsidRPr="009C0DD4" w:rsidRDefault="00774AA5" w:rsidP="00CE1F13">
            <w:pPr>
              <w:spacing w:after="0" w:line="240" w:lineRule="auto"/>
              <w:rPr>
                <w:rFonts w:cstheme="minorHAnsi"/>
              </w:rPr>
            </w:pPr>
          </w:p>
        </w:tc>
      </w:tr>
      <w:tr w:rsidR="00774AA5" w:rsidRPr="00F0499F" w14:paraId="7621DE63" w14:textId="77777777" w:rsidTr="009C0DD4">
        <w:trPr>
          <w:trHeight w:val="20"/>
        </w:trPr>
        <w:tc>
          <w:tcPr>
            <w:tcW w:w="747" w:type="dxa"/>
            <w:tcMar>
              <w:top w:w="0" w:type="dxa"/>
              <w:left w:w="108" w:type="dxa"/>
              <w:bottom w:w="0" w:type="dxa"/>
              <w:right w:w="108" w:type="dxa"/>
            </w:tcMar>
          </w:tcPr>
          <w:p w14:paraId="63314DF2" w14:textId="5970AA35" w:rsidR="00774AA5" w:rsidRPr="00EE1770" w:rsidRDefault="00EE1770" w:rsidP="00EE1770">
            <w:pPr>
              <w:spacing w:after="0" w:line="240" w:lineRule="auto"/>
              <w:rPr>
                <w:rFonts w:cstheme="minorHAnsi"/>
                <w:bCs/>
              </w:rPr>
            </w:pPr>
            <w:r>
              <w:rPr>
                <w:rFonts w:cstheme="minorHAnsi"/>
                <w:bCs/>
              </w:rPr>
              <w:t>5.</w:t>
            </w:r>
          </w:p>
        </w:tc>
        <w:tc>
          <w:tcPr>
            <w:tcW w:w="2527" w:type="dxa"/>
            <w:tcMar>
              <w:top w:w="0" w:type="dxa"/>
              <w:left w:w="108" w:type="dxa"/>
              <w:bottom w:w="0" w:type="dxa"/>
              <w:right w:w="108" w:type="dxa"/>
            </w:tcMar>
          </w:tcPr>
          <w:p w14:paraId="758839D1" w14:textId="4F4D0EEB" w:rsidR="00774AA5" w:rsidRPr="00F0499F" w:rsidRDefault="00455131" w:rsidP="0003169B">
            <w:pPr>
              <w:spacing w:after="0" w:line="240" w:lineRule="auto"/>
              <w:rPr>
                <w:rFonts w:cstheme="minorHAnsi"/>
                <w:sz w:val="22"/>
                <w:szCs w:val="22"/>
              </w:rPr>
            </w:pPr>
            <w:r>
              <w:rPr>
                <w:rFonts w:cstheme="minorHAnsi"/>
                <w:sz w:val="22"/>
                <w:szCs w:val="22"/>
              </w:rPr>
              <w:t>O</w:t>
            </w:r>
            <w:r w:rsidR="00774AA5" w:rsidRPr="00F0499F">
              <w:rPr>
                <w:rFonts w:cstheme="minorHAnsi"/>
                <w:sz w:val="22"/>
                <w:szCs w:val="22"/>
              </w:rPr>
              <w:t>bjekto apžiūra bus vykdoma:</w:t>
            </w:r>
          </w:p>
        </w:tc>
        <w:tc>
          <w:tcPr>
            <w:tcW w:w="3634" w:type="dxa"/>
            <w:tcMar>
              <w:top w:w="0" w:type="dxa"/>
              <w:left w:w="108" w:type="dxa"/>
              <w:bottom w:w="0" w:type="dxa"/>
              <w:right w:w="108" w:type="dxa"/>
            </w:tcMar>
          </w:tcPr>
          <w:p w14:paraId="16ACE08C" w14:textId="77777777" w:rsidR="00774AA5" w:rsidRPr="00F0499F" w:rsidRDefault="00774AA5" w:rsidP="0003169B">
            <w:pPr>
              <w:spacing w:after="0" w:line="240" w:lineRule="auto"/>
              <w:rPr>
                <w:rFonts w:cstheme="minorHAnsi"/>
                <w:iCs/>
                <w:color w:val="FF0000"/>
              </w:rPr>
            </w:pPr>
            <w:r w:rsidRPr="00F0499F">
              <w:rPr>
                <w:rFonts w:cstheme="minorHAnsi"/>
                <w:iCs/>
              </w:rPr>
              <w:t>NETAIKOMA</w:t>
            </w:r>
          </w:p>
        </w:tc>
        <w:tc>
          <w:tcPr>
            <w:tcW w:w="2946" w:type="dxa"/>
            <w:tcMar>
              <w:top w:w="0" w:type="dxa"/>
              <w:left w:w="108" w:type="dxa"/>
              <w:bottom w:w="0" w:type="dxa"/>
              <w:right w:w="108" w:type="dxa"/>
            </w:tcMar>
          </w:tcPr>
          <w:p w14:paraId="0CB425FC" w14:textId="3197B438" w:rsidR="00774AA5" w:rsidRPr="00F0499F" w:rsidRDefault="00774AA5" w:rsidP="0003169B">
            <w:pPr>
              <w:spacing w:after="0" w:line="240" w:lineRule="auto"/>
              <w:rPr>
                <w:rFonts w:cstheme="minorHAnsi"/>
              </w:rPr>
            </w:pPr>
          </w:p>
        </w:tc>
      </w:tr>
      <w:tr w:rsidR="00774AA5" w:rsidRPr="00F0499F" w14:paraId="3AA572DF" w14:textId="77777777" w:rsidTr="009C0DD4">
        <w:trPr>
          <w:trHeight w:val="20"/>
        </w:trPr>
        <w:tc>
          <w:tcPr>
            <w:tcW w:w="747" w:type="dxa"/>
            <w:tcMar>
              <w:top w:w="0" w:type="dxa"/>
              <w:left w:w="108" w:type="dxa"/>
              <w:bottom w:w="0" w:type="dxa"/>
              <w:right w:w="108" w:type="dxa"/>
            </w:tcMar>
          </w:tcPr>
          <w:p w14:paraId="0C5D727C" w14:textId="2BB8FF2D" w:rsidR="00774AA5" w:rsidRPr="00EE1770" w:rsidRDefault="00EE1770" w:rsidP="00EE1770">
            <w:pPr>
              <w:spacing w:after="0" w:line="240" w:lineRule="auto"/>
              <w:rPr>
                <w:rFonts w:cstheme="minorHAnsi"/>
                <w:bCs/>
              </w:rPr>
            </w:pPr>
            <w:r>
              <w:rPr>
                <w:rFonts w:cstheme="minorHAnsi"/>
                <w:bCs/>
              </w:rPr>
              <w:t>6.</w:t>
            </w:r>
          </w:p>
        </w:tc>
        <w:tc>
          <w:tcPr>
            <w:tcW w:w="2527" w:type="dxa"/>
            <w:tcMar>
              <w:top w:w="0" w:type="dxa"/>
              <w:left w:w="108" w:type="dxa"/>
              <w:bottom w:w="0" w:type="dxa"/>
              <w:right w:w="108" w:type="dxa"/>
            </w:tcMar>
          </w:tcPr>
          <w:p w14:paraId="77FDC819" w14:textId="2D3D8B4C" w:rsidR="00774AA5" w:rsidRPr="00F0499F" w:rsidRDefault="00774AA5" w:rsidP="0003169B">
            <w:pPr>
              <w:spacing w:after="0" w:line="240" w:lineRule="auto"/>
              <w:rPr>
                <w:rFonts w:cstheme="minorHAnsi"/>
              </w:rPr>
            </w:pPr>
            <w:r w:rsidRPr="00F0499F">
              <w:rPr>
                <w:rFonts w:cstheme="minorHAnsi"/>
              </w:rPr>
              <w:t xml:space="preserve">Perkančioji organizacija rengs susitikimus su tiekėjais dėl pirkimo </w:t>
            </w:r>
            <w:r w:rsidR="006932C2">
              <w:rPr>
                <w:rFonts w:cstheme="minorHAnsi"/>
              </w:rPr>
              <w:t>sąlygų</w:t>
            </w:r>
            <w:r w:rsidRPr="00F0499F">
              <w:rPr>
                <w:rFonts w:cstheme="minorHAnsi"/>
              </w:rPr>
              <w:t xml:space="preserve"> paaiškinimo</w:t>
            </w:r>
          </w:p>
        </w:tc>
        <w:tc>
          <w:tcPr>
            <w:tcW w:w="3634" w:type="dxa"/>
            <w:tcMar>
              <w:top w:w="0" w:type="dxa"/>
              <w:left w:w="108" w:type="dxa"/>
              <w:bottom w:w="0" w:type="dxa"/>
              <w:right w:w="108" w:type="dxa"/>
            </w:tcMar>
          </w:tcPr>
          <w:p w14:paraId="37463C11" w14:textId="77777777" w:rsidR="00774AA5" w:rsidRPr="00F0499F" w:rsidRDefault="00774AA5" w:rsidP="0003169B">
            <w:pPr>
              <w:spacing w:after="0" w:line="240" w:lineRule="auto"/>
              <w:rPr>
                <w:rFonts w:cstheme="minorHAnsi"/>
                <w:iCs/>
              </w:rPr>
            </w:pPr>
            <w:r w:rsidRPr="00F0499F">
              <w:rPr>
                <w:rFonts w:cstheme="minorHAnsi"/>
                <w:iCs/>
              </w:rPr>
              <w:t>NETAIKOMA</w:t>
            </w:r>
          </w:p>
        </w:tc>
        <w:tc>
          <w:tcPr>
            <w:tcW w:w="2946" w:type="dxa"/>
            <w:tcMar>
              <w:top w:w="0" w:type="dxa"/>
              <w:left w:w="108" w:type="dxa"/>
              <w:bottom w:w="0" w:type="dxa"/>
              <w:right w:w="108" w:type="dxa"/>
            </w:tcMar>
          </w:tcPr>
          <w:p w14:paraId="1C7B20C9" w14:textId="23E9A6D5" w:rsidR="00774AA5" w:rsidRPr="00F0499F" w:rsidRDefault="00774AA5" w:rsidP="0003169B">
            <w:pPr>
              <w:spacing w:after="0" w:line="240" w:lineRule="auto"/>
              <w:rPr>
                <w:rFonts w:cstheme="minorHAnsi"/>
              </w:rPr>
            </w:pPr>
          </w:p>
        </w:tc>
      </w:tr>
      <w:tr w:rsidR="00774AA5" w:rsidRPr="00F0499F" w14:paraId="595801DB" w14:textId="77777777" w:rsidTr="009C0DD4">
        <w:trPr>
          <w:trHeight w:val="20"/>
        </w:trPr>
        <w:tc>
          <w:tcPr>
            <w:tcW w:w="747" w:type="dxa"/>
            <w:tcMar>
              <w:top w:w="0" w:type="dxa"/>
              <w:left w:w="108" w:type="dxa"/>
              <w:bottom w:w="0" w:type="dxa"/>
              <w:right w:w="108" w:type="dxa"/>
            </w:tcMar>
          </w:tcPr>
          <w:p w14:paraId="7834A329" w14:textId="4FB8BE26" w:rsidR="00774AA5" w:rsidRPr="00EE1770" w:rsidRDefault="00EE1770" w:rsidP="00EE1770">
            <w:pPr>
              <w:spacing w:after="0" w:line="240" w:lineRule="auto"/>
              <w:rPr>
                <w:rFonts w:cstheme="minorHAnsi"/>
                <w:bCs/>
              </w:rPr>
            </w:pPr>
            <w:r>
              <w:rPr>
                <w:rFonts w:cstheme="minorHAnsi"/>
                <w:bCs/>
              </w:rPr>
              <w:t>7.</w:t>
            </w:r>
          </w:p>
        </w:tc>
        <w:tc>
          <w:tcPr>
            <w:tcW w:w="2527" w:type="dxa"/>
            <w:tcMar>
              <w:top w:w="0" w:type="dxa"/>
              <w:left w:w="108" w:type="dxa"/>
              <w:bottom w:w="0" w:type="dxa"/>
              <w:right w:w="108" w:type="dxa"/>
            </w:tcMar>
          </w:tcPr>
          <w:p w14:paraId="1664470B" w14:textId="04429B88" w:rsidR="00774AA5" w:rsidRPr="00F0499F" w:rsidRDefault="00774AA5" w:rsidP="0003169B">
            <w:pPr>
              <w:spacing w:after="0" w:line="240" w:lineRule="auto"/>
            </w:pPr>
            <w:r w:rsidRPr="60D6564E">
              <w:t>Tiekėjai turi pateikti prekių pavyzdžius</w:t>
            </w:r>
          </w:p>
        </w:tc>
        <w:tc>
          <w:tcPr>
            <w:tcW w:w="3634" w:type="dxa"/>
            <w:tcMar>
              <w:top w:w="0" w:type="dxa"/>
              <w:left w:w="108" w:type="dxa"/>
              <w:bottom w:w="0" w:type="dxa"/>
              <w:right w:w="108" w:type="dxa"/>
            </w:tcMar>
          </w:tcPr>
          <w:p w14:paraId="2276FCB7" w14:textId="3DAA8B17" w:rsidR="00774AA5" w:rsidRPr="00F0499F" w:rsidRDefault="009C0DD4" w:rsidP="0003169B">
            <w:pPr>
              <w:spacing w:after="0" w:line="240" w:lineRule="auto"/>
              <w:rPr>
                <w:rFonts w:cstheme="minorHAnsi"/>
                <w:iCs/>
                <w:color w:val="00B050"/>
              </w:rPr>
            </w:pPr>
            <w:r w:rsidRPr="00147E4F">
              <w:rPr>
                <w:rFonts w:eastAsia="Arial"/>
              </w:rPr>
              <w:t>iki pasiūlymų pateikimo termino pabaigos, kuris nurodytas skelbime apie pirkimą</w:t>
            </w:r>
            <w:r>
              <w:rPr>
                <w:rFonts w:eastAsia="Arial"/>
              </w:rPr>
              <w:t>.</w:t>
            </w:r>
          </w:p>
        </w:tc>
        <w:tc>
          <w:tcPr>
            <w:tcW w:w="2946" w:type="dxa"/>
            <w:tcMar>
              <w:top w:w="0" w:type="dxa"/>
              <w:left w:w="108" w:type="dxa"/>
              <w:bottom w:w="0" w:type="dxa"/>
              <w:right w:w="108" w:type="dxa"/>
            </w:tcMar>
          </w:tcPr>
          <w:p w14:paraId="49C9AF54" w14:textId="060712A8" w:rsidR="00774AA5" w:rsidRPr="00F0499F" w:rsidRDefault="00774AA5" w:rsidP="0003169B">
            <w:pPr>
              <w:spacing w:after="0" w:line="240" w:lineRule="auto"/>
              <w:rPr>
                <w:rFonts w:cstheme="minorHAnsi"/>
              </w:rPr>
            </w:pPr>
          </w:p>
        </w:tc>
      </w:tr>
      <w:tr w:rsidR="009C0DD4" w:rsidRPr="009C0DD4" w14:paraId="712AAA1F" w14:textId="77777777" w:rsidTr="009C0DD4">
        <w:trPr>
          <w:trHeight w:val="20"/>
        </w:trPr>
        <w:tc>
          <w:tcPr>
            <w:tcW w:w="747" w:type="dxa"/>
            <w:tcMar>
              <w:top w:w="0" w:type="dxa"/>
              <w:left w:w="108" w:type="dxa"/>
              <w:bottom w:w="0" w:type="dxa"/>
              <w:right w:w="108" w:type="dxa"/>
            </w:tcMar>
          </w:tcPr>
          <w:p w14:paraId="204C0E52" w14:textId="25702672" w:rsidR="00774AA5" w:rsidRPr="00EE1770" w:rsidRDefault="00EE1770" w:rsidP="00EE1770">
            <w:pPr>
              <w:spacing w:after="0" w:line="240" w:lineRule="auto"/>
              <w:rPr>
                <w:rFonts w:cstheme="minorHAnsi"/>
                <w:bCs/>
              </w:rPr>
            </w:pPr>
            <w:r>
              <w:rPr>
                <w:rFonts w:cstheme="minorHAnsi"/>
                <w:bCs/>
              </w:rPr>
              <w:t>8.</w:t>
            </w:r>
          </w:p>
        </w:tc>
        <w:tc>
          <w:tcPr>
            <w:tcW w:w="2527" w:type="dxa"/>
            <w:tcMar>
              <w:top w:w="0" w:type="dxa"/>
              <w:left w:w="108" w:type="dxa"/>
              <w:bottom w:w="0" w:type="dxa"/>
              <w:right w:w="108" w:type="dxa"/>
            </w:tcMar>
          </w:tcPr>
          <w:p w14:paraId="20CE1883" w14:textId="77777777" w:rsidR="00774AA5" w:rsidRPr="009C0DD4" w:rsidRDefault="00774AA5" w:rsidP="0003169B">
            <w:pPr>
              <w:spacing w:after="0" w:line="240" w:lineRule="auto"/>
              <w:rPr>
                <w:rFonts w:cstheme="minorHAnsi"/>
                <w:bCs/>
              </w:rPr>
            </w:pPr>
            <w:r w:rsidRPr="009C0DD4">
              <w:rPr>
                <w:rFonts w:cstheme="minorHAnsi"/>
                <w:bCs/>
              </w:rPr>
              <w:t>Pasiūlymo galiojimo ir pasiūlymo galiojimo užtikrinimo (jei taikoma) terminas ne trumpesnis kaip</w:t>
            </w:r>
          </w:p>
        </w:tc>
        <w:tc>
          <w:tcPr>
            <w:tcW w:w="3634" w:type="dxa"/>
            <w:tcMar>
              <w:top w:w="0" w:type="dxa"/>
              <w:left w:w="108" w:type="dxa"/>
              <w:bottom w:w="0" w:type="dxa"/>
              <w:right w:w="108" w:type="dxa"/>
            </w:tcMar>
          </w:tcPr>
          <w:p w14:paraId="1D8F2053" w14:textId="77777777" w:rsidR="00774AA5" w:rsidRPr="009C0DD4" w:rsidRDefault="00774AA5" w:rsidP="0003169B">
            <w:pPr>
              <w:spacing w:after="0" w:line="240" w:lineRule="auto"/>
              <w:rPr>
                <w:rFonts w:cstheme="minorHAnsi"/>
                <w:iCs/>
              </w:rPr>
            </w:pPr>
            <w:r w:rsidRPr="009C0DD4">
              <w:rPr>
                <w:rFonts w:cstheme="minorHAnsi"/>
                <w:iCs/>
              </w:rPr>
              <w:t>90 (devyniasdešimt) dienų nuo pasiūlymų pateikimo galutinio termino pabaigos</w:t>
            </w:r>
          </w:p>
        </w:tc>
        <w:tc>
          <w:tcPr>
            <w:tcW w:w="2946" w:type="dxa"/>
            <w:tcMar>
              <w:top w:w="0" w:type="dxa"/>
              <w:left w:w="108" w:type="dxa"/>
              <w:bottom w:w="0" w:type="dxa"/>
              <w:right w:w="108" w:type="dxa"/>
            </w:tcMar>
          </w:tcPr>
          <w:p w14:paraId="16D7D59D" w14:textId="7639E1B8" w:rsidR="00774AA5" w:rsidRPr="009C0DD4" w:rsidRDefault="00774AA5" w:rsidP="0003169B">
            <w:pPr>
              <w:spacing w:after="0" w:line="240" w:lineRule="auto"/>
              <w:rPr>
                <w:rFonts w:cstheme="minorHAnsi"/>
              </w:rPr>
            </w:pPr>
          </w:p>
        </w:tc>
      </w:tr>
      <w:tr w:rsidR="009C0DD4" w:rsidRPr="00F0499F" w14:paraId="046FE48C" w14:textId="77777777" w:rsidTr="009C0DD4">
        <w:trPr>
          <w:trHeight w:val="20"/>
        </w:trPr>
        <w:tc>
          <w:tcPr>
            <w:tcW w:w="747" w:type="dxa"/>
            <w:tcMar>
              <w:top w:w="0" w:type="dxa"/>
              <w:left w:w="108" w:type="dxa"/>
              <w:bottom w:w="0" w:type="dxa"/>
              <w:right w:w="108" w:type="dxa"/>
            </w:tcMar>
          </w:tcPr>
          <w:p w14:paraId="0CCD490C" w14:textId="2E2404D7" w:rsidR="009C0DD4" w:rsidRPr="00D5428E" w:rsidRDefault="00EE1770" w:rsidP="00EE1770">
            <w:pPr>
              <w:spacing w:after="0" w:line="240" w:lineRule="auto"/>
            </w:pPr>
            <w:r>
              <w:t>9.</w:t>
            </w:r>
          </w:p>
        </w:tc>
        <w:tc>
          <w:tcPr>
            <w:tcW w:w="2527" w:type="dxa"/>
            <w:tcMar>
              <w:top w:w="0" w:type="dxa"/>
              <w:left w:w="108" w:type="dxa"/>
              <w:bottom w:w="0" w:type="dxa"/>
              <w:right w:w="108" w:type="dxa"/>
            </w:tcMar>
          </w:tcPr>
          <w:p w14:paraId="3A78067C" w14:textId="77777777" w:rsidR="009C0DD4" w:rsidRPr="00F0499F" w:rsidRDefault="009C0DD4" w:rsidP="009C0DD4">
            <w:pPr>
              <w:spacing w:after="0" w:line="240" w:lineRule="auto"/>
              <w:rPr>
                <w:rFonts w:cstheme="minorHAnsi"/>
                <w:bCs/>
              </w:rPr>
            </w:pPr>
            <w:r w:rsidRPr="00F0499F">
              <w:rPr>
                <w:rFonts w:cstheme="minorHAnsi"/>
              </w:rPr>
              <w:t xml:space="preserve">Perkančioji organizacija atsako tiekėjui, ar ji sutinka priimti tiekėjo siūlomą pasiūlymo galiojimo užtikrinimą patvirtinantį dokumentą ne vėliau kaip per </w:t>
            </w:r>
          </w:p>
        </w:tc>
        <w:tc>
          <w:tcPr>
            <w:tcW w:w="3634" w:type="dxa"/>
            <w:tcMar>
              <w:top w:w="0" w:type="dxa"/>
              <w:left w:w="108" w:type="dxa"/>
              <w:bottom w:w="0" w:type="dxa"/>
              <w:right w:w="108" w:type="dxa"/>
            </w:tcMar>
          </w:tcPr>
          <w:p w14:paraId="357ABB8E" w14:textId="77777777" w:rsidR="009C0DD4" w:rsidRPr="00A60937" w:rsidRDefault="009C0DD4" w:rsidP="009C0DD4">
            <w:pPr>
              <w:pStyle w:val="Body2"/>
              <w:spacing w:after="0"/>
              <w:rPr>
                <w:rFonts w:asciiTheme="minorHAnsi" w:hAnsiTheme="minorHAnsi" w:cstheme="minorHAnsi"/>
                <w:color w:val="auto"/>
                <w:lang w:val="lt-LT"/>
              </w:rPr>
            </w:pPr>
            <w:r w:rsidRPr="00A60937">
              <w:rPr>
                <w:rFonts w:asciiTheme="minorHAnsi" w:hAnsiTheme="minorHAnsi" w:cstheme="minorHAnsi"/>
                <w:color w:val="auto"/>
                <w:lang w:val="lt-LT"/>
              </w:rPr>
              <w:t>NETAIKOMA</w:t>
            </w:r>
            <w:r>
              <w:rPr>
                <w:rFonts w:asciiTheme="minorHAnsi" w:hAnsiTheme="minorHAnsi" w:cstheme="minorHAnsi"/>
                <w:color w:val="auto"/>
                <w:lang w:val="lt-LT"/>
              </w:rPr>
              <w:t>.</w:t>
            </w:r>
          </w:p>
          <w:p w14:paraId="4DD4DD87" w14:textId="36DF3448" w:rsidR="009C0DD4" w:rsidRPr="00F0499F" w:rsidRDefault="009C0DD4" w:rsidP="009C0DD4">
            <w:pPr>
              <w:spacing w:after="0" w:line="240" w:lineRule="auto"/>
              <w:rPr>
                <w:rFonts w:cstheme="minorHAnsi"/>
                <w:iCs/>
              </w:rPr>
            </w:pPr>
          </w:p>
        </w:tc>
        <w:tc>
          <w:tcPr>
            <w:tcW w:w="2946" w:type="dxa"/>
            <w:tcMar>
              <w:top w:w="0" w:type="dxa"/>
              <w:left w:w="108" w:type="dxa"/>
              <w:bottom w:w="0" w:type="dxa"/>
              <w:right w:w="108" w:type="dxa"/>
            </w:tcMar>
          </w:tcPr>
          <w:p w14:paraId="7A43570F" w14:textId="2245C045" w:rsidR="009C0DD4" w:rsidRPr="00C21132" w:rsidRDefault="009C0DD4" w:rsidP="009C0DD4">
            <w:pPr>
              <w:spacing w:after="0" w:line="240" w:lineRule="auto"/>
            </w:pPr>
          </w:p>
        </w:tc>
      </w:tr>
      <w:tr w:rsidR="009C0DD4" w:rsidRPr="00F0499F" w14:paraId="1F2EA374" w14:textId="77777777" w:rsidTr="009C0DD4">
        <w:trPr>
          <w:trHeight w:val="20"/>
        </w:trPr>
        <w:tc>
          <w:tcPr>
            <w:tcW w:w="747" w:type="dxa"/>
            <w:tcMar>
              <w:top w:w="0" w:type="dxa"/>
              <w:left w:w="108" w:type="dxa"/>
              <w:bottom w:w="0" w:type="dxa"/>
              <w:right w:w="108" w:type="dxa"/>
            </w:tcMar>
          </w:tcPr>
          <w:p w14:paraId="539F7958" w14:textId="64B55219" w:rsidR="009C0DD4" w:rsidRPr="00EE1770" w:rsidRDefault="00EE1770" w:rsidP="00EE1770">
            <w:pPr>
              <w:spacing w:after="0" w:line="240" w:lineRule="auto"/>
              <w:rPr>
                <w:rFonts w:cstheme="minorHAnsi"/>
                <w:bCs/>
              </w:rPr>
            </w:pPr>
            <w:r>
              <w:rPr>
                <w:rFonts w:cstheme="minorHAnsi"/>
                <w:bCs/>
              </w:rPr>
              <w:t>10.</w:t>
            </w:r>
          </w:p>
        </w:tc>
        <w:tc>
          <w:tcPr>
            <w:tcW w:w="2527" w:type="dxa"/>
            <w:tcMar>
              <w:top w:w="0" w:type="dxa"/>
              <w:left w:w="108" w:type="dxa"/>
              <w:bottom w:w="0" w:type="dxa"/>
              <w:right w:w="108" w:type="dxa"/>
            </w:tcMar>
          </w:tcPr>
          <w:p w14:paraId="27FEFE6F" w14:textId="77777777" w:rsidR="009C0DD4" w:rsidRPr="00F0499F" w:rsidRDefault="009C0DD4" w:rsidP="009C0DD4">
            <w:pPr>
              <w:spacing w:after="0" w:line="240" w:lineRule="auto"/>
              <w:rPr>
                <w:rFonts w:cstheme="minorHAnsi"/>
                <w:bCs/>
              </w:rPr>
            </w:pPr>
            <w:r w:rsidRPr="00F0499F">
              <w:rPr>
                <w:rFonts w:cstheme="minorHAnsi"/>
                <w:color w:val="000000" w:themeColor="text1"/>
              </w:rPr>
              <w:t>Pasiūlymo galiojimo užtikrinimas pirkimo dalyviui grąžinamas (arba atsisakoma teisių į jį) per</w:t>
            </w:r>
          </w:p>
        </w:tc>
        <w:tc>
          <w:tcPr>
            <w:tcW w:w="3634" w:type="dxa"/>
            <w:tcMar>
              <w:top w:w="0" w:type="dxa"/>
              <w:left w:w="108" w:type="dxa"/>
              <w:bottom w:w="0" w:type="dxa"/>
              <w:right w:w="108" w:type="dxa"/>
            </w:tcMar>
          </w:tcPr>
          <w:p w14:paraId="4079F8AC" w14:textId="77777777" w:rsidR="009C0DD4" w:rsidRPr="00A60937" w:rsidRDefault="009C0DD4" w:rsidP="009C0DD4">
            <w:pPr>
              <w:pStyle w:val="Body2"/>
              <w:spacing w:after="0"/>
              <w:rPr>
                <w:rFonts w:asciiTheme="minorHAnsi" w:hAnsiTheme="minorHAnsi" w:cstheme="minorHAnsi"/>
                <w:color w:val="auto"/>
                <w:lang w:val="lt-LT"/>
              </w:rPr>
            </w:pPr>
            <w:r w:rsidRPr="00A60937">
              <w:rPr>
                <w:rFonts w:asciiTheme="minorHAnsi" w:hAnsiTheme="minorHAnsi" w:cstheme="minorHAnsi"/>
                <w:color w:val="auto"/>
                <w:lang w:val="lt-LT"/>
              </w:rPr>
              <w:t>NETAIKOMA</w:t>
            </w:r>
            <w:r>
              <w:rPr>
                <w:rFonts w:asciiTheme="minorHAnsi" w:hAnsiTheme="minorHAnsi" w:cstheme="minorHAnsi"/>
                <w:color w:val="auto"/>
                <w:lang w:val="lt-LT"/>
              </w:rPr>
              <w:t>.</w:t>
            </w:r>
          </w:p>
          <w:p w14:paraId="684369EC" w14:textId="06D354C1" w:rsidR="009C0DD4" w:rsidRPr="00F0499F" w:rsidRDefault="009C0DD4" w:rsidP="009C0DD4">
            <w:pPr>
              <w:spacing w:after="0" w:line="240" w:lineRule="auto"/>
              <w:jc w:val="both"/>
              <w:rPr>
                <w:rFonts w:cstheme="minorHAnsi"/>
                <w:color w:val="000000" w:themeColor="text1"/>
              </w:rPr>
            </w:pPr>
          </w:p>
        </w:tc>
        <w:tc>
          <w:tcPr>
            <w:tcW w:w="2946" w:type="dxa"/>
            <w:tcMar>
              <w:top w:w="0" w:type="dxa"/>
              <w:left w:w="108" w:type="dxa"/>
              <w:bottom w:w="0" w:type="dxa"/>
              <w:right w:w="108" w:type="dxa"/>
            </w:tcMar>
          </w:tcPr>
          <w:p w14:paraId="7D43700D" w14:textId="68EDCC1D" w:rsidR="009C0DD4" w:rsidRPr="00F0499F" w:rsidRDefault="009C0DD4" w:rsidP="009C0DD4">
            <w:pPr>
              <w:spacing w:after="0" w:line="240" w:lineRule="auto"/>
            </w:pPr>
          </w:p>
        </w:tc>
      </w:tr>
      <w:tr w:rsidR="00774AA5" w:rsidRPr="00F0499F" w14:paraId="6D55395E" w14:textId="77777777" w:rsidTr="009C0DD4">
        <w:trPr>
          <w:trHeight w:val="20"/>
        </w:trPr>
        <w:tc>
          <w:tcPr>
            <w:tcW w:w="747" w:type="dxa"/>
            <w:tcMar>
              <w:top w:w="0" w:type="dxa"/>
              <w:left w:w="108" w:type="dxa"/>
              <w:bottom w:w="0" w:type="dxa"/>
              <w:right w:w="108" w:type="dxa"/>
            </w:tcMar>
          </w:tcPr>
          <w:p w14:paraId="5B414F03" w14:textId="4C856021" w:rsidR="00774AA5" w:rsidRPr="00EE1770" w:rsidRDefault="00EE1770" w:rsidP="00EE1770">
            <w:pPr>
              <w:spacing w:after="0" w:line="240" w:lineRule="auto"/>
              <w:rPr>
                <w:rFonts w:cstheme="minorHAnsi"/>
                <w:bCs/>
              </w:rPr>
            </w:pPr>
            <w:r>
              <w:rPr>
                <w:rFonts w:cstheme="minorHAnsi"/>
                <w:bCs/>
              </w:rPr>
              <w:t>11.</w:t>
            </w:r>
          </w:p>
        </w:tc>
        <w:tc>
          <w:tcPr>
            <w:tcW w:w="2527" w:type="dxa"/>
            <w:tcMar>
              <w:top w:w="0" w:type="dxa"/>
              <w:left w:w="108" w:type="dxa"/>
              <w:bottom w:w="0" w:type="dxa"/>
              <w:right w:w="108" w:type="dxa"/>
            </w:tcMar>
          </w:tcPr>
          <w:p w14:paraId="738116EE" w14:textId="77777777" w:rsidR="00774AA5" w:rsidRPr="00F0499F" w:rsidRDefault="00774AA5" w:rsidP="0003169B">
            <w:pPr>
              <w:spacing w:after="0" w:line="240" w:lineRule="auto"/>
              <w:rPr>
                <w:rFonts w:cstheme="minorHAnsi"/>
                <w:bCs/>
              </w:rPr>
            </w:pPr>
            <w:r w:rsidRPr="00F0499F">
              <w:rPr>
                <w:rFonts w:cstheme="minorHAnsi"/>
                <w:bCs/>
              </w:rPr>
              <w:t xml:space="preserve">Perkančioji organizacija informuoja pirkimo dalyvius apie EBVPD </w:t>
            </w:r>
            <w:r w:rsidRPr="00F0499F">
              <w:rPr>
                <w:rFonts w:cstheme="minorHAnsi"/>
                <w:bCs/>
              </w:rPr>
              <w:lastRenderedPageBreak/>
              <w:t>vertinimo rezultatus ne vėliau kaip per</w:t>
            </w:r>
          </w:p>
        </w:tc>
        <w:tc>
          <w:tcPr>
            <w:tcW w:w="3634" w:type="dxa"/>
            <w:tcMar>
              <w:top w:w="0" w:type="dxa"/>
              <w:left w:w="108" w:type="dxa"/>
              <w:bottom w:w="0" w:type="dxa"/>
              <w:right w:w="108" w:type="dxa"/>
            </w:tcMar>
          </w:tcPr>
          <w:p w14:paraId="3A59976E" w14:textId="77777777" w:rsidR="00774AA5" w:rsidRPr="00F0499F" w:rsidRDefault="00774AA5" w:rsidP="0003169B">
            <w:pPr>
              <w:spacing w:after="0" w:line="240" w:lineRule="auto"/>
              <w:rPr>
                <w:rFonts w:cstheme="minorHAnsi"/>
                <w:bCs/>
              </w:rPr>
            </w:pPr>
            <w:r w:rsidRPr="00F0499F">
              <w:rPr>
                <w:rFonts w:cstheme="minorHAnsi"/>
                <w:bCs/>
              </w:rPr>
              <w:lastRenderedPageBreak/>
              <w:t>3 (tris) darbo dienas nuo sprendimo priėmimo dienos</w:t>
            </w:r>
          </w:p>
        </w:tc>
        <w:tc>
          <w:tcPr>
            <w:tcW w:w="2946" w:type="dxa"/>
            <w:tcMar>
              <w:top w:w="0" w:type="dxa"/>
              <w:left w:w="108" w:type="dxa"/>
              <w:bottom w:w="0" w:type="dxa"/>
              <w:right w:w="108" w:type="dxa"/>
            </w:tcMar>
          </w:tcPr>
          <w:p w14:paraId="1A133141" w14:textId="16262ED2" w:rsidR="00774AA5" w:rsidRPr="00F0499F" w:rsidRDefault="00774AA5" w:rsidP="0003169B">
            <w:pPr>
              <w:spacing w:after="0" w:line="240" w:lineRule="auto"/>
              <w:rPr>
                <w:rFonts w:cstheme="minorHAnsi"/>
                <w:bCs/>
              </w:rPr>
            </w:pPr>
          </w:p>
        </w:tc>
      </w:tr>
      <w:tr w:rsidR="00774AA5" w:rsidRPr="00F0499F" w14:paraId="59E99749" w14:textId="77777777" w:rsidTr="009C0DD4">
        <w:trPr>
          <w:trHeight w:val="20"/>
        </w:trPr>
        <w:tc>
          <w:tcPr>
            <w:tcW w:w="747" w:type="dxa"/>
            <w:tcMar>
              <w:top w:w="0" w:type="dxa"/>
              <w:left w:w="108" w:type="dxa"/>
              <w:bottom w:w="0" w:type="dxa"/>
              <w:right w:w="108" w:type="dxa"/>
            </w:tcMar>
          </w:tcPr>
          <w:p w14:paraId="7986B22C" w14:textId="24E94EB8" w:rsidR="00774AA5" w:rsidRPr="00EE1770" w:rsidRDefault="00EE1770" w:rsidP="00EE1770">
            <w:pPr>
              <w:spacing w:after="0" w:line="240" w:lineRule="auto"/>
              <w:rPr>
                <w:rFonts w:cstheme="minorHAnsi"/>
                <w:bCs/>
              </w:rPr>
            </w:pPr>
            <w:r>
              <w:rPr>
                <w:rFonts w:cstheme="minorHAnsi"/>
                <w:bCs/>
              </w:rPr>
              <w:t>12.</w:t>
            </w:r>
          </w:p>
        </w:tc>
        <w:tc>
          <w:tcPr>
            <w:tcW w:w="2527" w:type="dxa"/>
            <w:tcMar>
              <w:top w:w="0" w:type="dxa"/>
              <w:left w:w="108" w:type="dxa"/>
              <w:bottom w:w="0" w:type="dxa"/>
              <w:right w:w="108" w:type="dxa"/>
            </w:tcMar>
          </w:tcPr>
          <w:p w14:paraId="3F6E38E5" w14:textId="77777777" w:rsidR="00774AA5" w:rsidRPr="00F0499F" w:rsidRDefault="00774AA5" w:rsidP="0003169B">
            <w:pPr>
              <w:spacing w:after="0" w:line="240" w:lineRule="auto"/>
              <w:rPr>
                <w:rFonts w:cstheme="minorHAnsi"/>
                <w:bCs/>
              </w:rPr>
            </w:pPr>
            <w:r w:rsidRPr="00F0499F">
              <w:rPr>
                <w:rFonts w:cstheme="minorHAnsi"/>
                <w:bCs/>
              </w:rPr>
              <w:t xml:space="preserve">Perkančioji organizacija pirkimo dalyviams praneša apie priimtą sprendimą nustatyti laimėjusį pasiūlymą, </w:t>
            </w:r>
            <w:r w:rsidRPr="00F0499F">
              <w:rPr>
                <w:rFonts w:cstheme="minorHAnsi"/>
              </w:rPr>
              <w:t>dėl kurio bus sudaroma</w:t>
            </w:r>
            <w:r w:rsidRPr="00F0499F">
              <w:rPr>
                <w:rFonts w:cstheme="minorHAnsi"/>
                <w:bCs/>
              </w:rPr>
              <w:t xml:space="preserve"> sutartis ne vėliau kaip per</w:t>
            </w:r>
          </w:p>
        </w:tc>
        <w:tc>
          <w:tcPr>
            <w:tcW w:w="3634" w:type="dxa"/>
            <w:tcMar>
              <w:top w:w="0" w:type="dxa"/>
              <w:left w:w="108" w:type="dxa"/>
              <w:bottom w:w="0" w:type="dxa"/>
              <w:right w:w="108" w:type="dxa"/>
            </w:tcMar>
          </w:tcPr>
          <w:p w14:paraId="02898D3A" w14:textId="1A56EDAC" w:rsidR="00774AA5" w:rsidRPr="00F0499F" w:rsidRDefault="00CC70B1" w:rsidP="0003169B">
            <w:pPr>
              <w:spacing w:after="0" w:line="240" w:lineRule="auto"/>
              <w:rPr>
                <w:rFonts w:cstheme="minorHAnsi"/>
                <w:bCs/>
              </w:rPr>
            </w:pPr>
            <w:r>
              <w:rPr>
                <w:rFonts w:cstheme="minorHAnsi"/>
                <w:bCs/>
              </w:rPr>
              <w:t>3</w:t>
            </w:r>
            <w:r w:rsidR="00774AA5" w:rsidRPr="00F0499F">
              <w:rPr>
                <w:rFonts w:cstheme="minorHAnsi"/>
                <w:bCs/>
              </w:rPr>
              <w:t xml:space="preserve"> (</w:t>
            </w:r>
            <w:r w:rsidR="00D707AB">
              <w:rPr>
                <w:rFonts w:cstheme="minorHAnsi"/>
                <w:bCs/>
              </w:rPr>
              <w:t>tris</w:t>
            </w:r>
            <w:r w:rsidR="00774AA5" w:rsidRPr="00F0499F">
              <w:rPr>
                <w:rFonts w:cstheme="minorHAnsi"/>
                <w:bCs/>
              </w:rPr>
              <w:t>) darbo dienas nuo sprendimo priėmimo dienos</w:t>
            </w:r>
          </w:p>
        </w:tc>
        <w:tc>
          <w:tcPr>
            <w:tcW w:w="2946" w:type="dxa"/>
            <w:tcMar>
              <w:top w:w="0" w:type="dxa"/>
              <w:left w:w="108" w:type="dxa"/>
              <w:bottom w:w="0" w:type="dxa"/>
              <w:right w:w="108" w:type="dxa"/>
            </w:tcMar>
          </w:tcPr>
          <w:p w14:paraId="71FB89FD" w14:textId="2A118ABE" w:rsidR="00774AA5" w:rsidRPr="00F0499F" w:rsidRDefault="00774AA5" w:rsidP="0003169B">
            <w:pPr>
              <w:spacing w:after="0" w:line="240" w:lineRule="auto"/>
              <w:rPr>
                <w:rFonts w:cstheme="minorHAnsi"/>
              </w:rPr>
            </w:pPr>
          </w:p>
        </w:tc>
      </w:tr>
      <w:tr w:rsidR="00774AA5" w:rsidRPr="00F0499F" w14:paraId="5D779D75" w14:textId="77777777" w:rsidTr="009C0DD4">
        <w:trPr>
          <w:trHeight w:val="20"/>
        </w:trPr>
        <w:tc>
          <w:tcPr>
            <w:tcW w:w="747" w:type="dxa"/>
            <w:tcMar>
              <w:top w:w="0" w:type="dxa"/>
              <w:left w:w="108" w:type="dxa"/>
              <w:bottom w:w="0" w:type="dxa"/>
              <w:right w:w="108" w:type="dxa"/>
            </w:tcMar>
          </w:tcPr>
          <w:p w14:paraId="715DBD55" w14:textId="36A7A475" w:rsidR="00774AA5" w:rsidRPr="00EE1770" w:rsidRDefault="00EE1770" w:rsidP="00EE1770">
            <w:pPr>
              <w:spacing w:after="0" w:line="240" w:lineRule="auto"/>
              <w:rPr>
                <w:rFonts w:cstheme="minorHAnsi"/>
                <w:bCs/>
              </w:rPr>
            </w:pPr>
            <w:r>
              <w:rPr>
                <w:rFonts w:cstheme="minorHAnsi"/>
                <w:bCs/>
              </w:rPr>
              <w:t>13.</w:t>
            </w:r>
          </w:p>
        </w:tc>
        <w:tc>
          <w:tcPr>
            <w:tcW w:w="2527" w:type="dxa"/>
            <w:tcMar>
              <w:top w:w="0" w:type="dxa"/>
              <w:left w:w="108" w:type="dxa"/>
              <w:bottom w:w="0" w:type="dxa"/>
              <w:right w:w="108" w:type="dxa"/>
            </w:tcMar>
          </w:tcPr>
          <w:p w14:paraId="343562B6" w14:textId="77777777" w:rsidR="00774AA5" w:rsidRPr="00F0499F" w:rsidRDefault="00774AA5" w:rsidP="0003169B">
            <w:pPr>
              <w:spacing w:after="0" w:line="240" w:lineRule="auto"/>
              <w:rPr>
                <w:rFonts w:cstheme="minorHAnsi"/>
                <w:bCs/>
              </w:rPr>
            </w:pPr>
            <w:r w:rsidRPr="00F0499F">
              <w:rPr>
                <w:rFonts w:cstheme="minorHAnsi"/>
                <w:bCs/>
              </w:rPr>
              <w:t>Perkančioji organizacija, pirkimo dalyviui raštu paprašius, jam pateikia VPĮ 58 straipsnio 2 dalyje nustatytą informaciją ne vėliau kaip per</w:t>
            </w:r>
          </w:p>
        </w:tc>
        <w:tc>
          <w:tcPr>
            <w:tcW w:w="3634" w:type="dxa"/>
            <w:tcMar>
              <w:top w:w="0" w:type="dxa"/>
              <w:left w:w="108" w:type="dxa"/>
              <w:bottom w:w="0" w:type="dxa"/>
              <w:right w:w="108" w:type="dxa"/>
            </w:tcMar>
          </w:tcPr>
          <w:p w14:paraId="7F18AB44" w14:textId="77777777" w:rsidR="00774AA5" w:rsidRPr="00F0499F" w:rsidRDefault="00774AA5" w:rsidP="0003169B">
            <w:pPr>
              <w:spacing w:after="0" w:line="240" w:lineRule="auto"/>
              <w:rPr>
                <w:rFonts w:cstheme="minorHAnsi"/>
                <w:bCs/>
              </w:rPr>
            </w:pPr>
            <w:r w:rsidRPr="00F0499F">
              <w:rPr>
                <w:rFonts w:cstheme="minorHAnsi"/>
                <w:bCs/>
              </w:rPr>
              <w:t>15 (penkiolika) dienų nuo pirkimo dalyvio raštu pateikto prašymo gavimo dienos</w:t>
            </w:r>
          </w:p>
        </w:tc>
        <w:tc>
          <w:tcPr>
            <w:tcW w:w="2946" w:type="dxa"/>
            <w:tcMar>
              <w:top w:w="0" w:type="dxa"/>
              <w:left w:w="108" w:type="dxa"/>
              <w:bottom w:w="0" w:type="dxa"/>
              <w:right w:w="108" w:type="dxa"/>
            </w:tcMar>
          </w:tcPr>
          <w:p w14:paraId="7A6A5CD0" w14:textId="36C4D3EC" w:rsidR="00774AA5" w:rsidRPr="00F0499F" w:rsidRDefault="00774AA5" w:rsidP="0003169B">
            <w:pPr>
              <w:pStyle w:val="tajtip"/>
              <w:shd w:val="clear" w:color="auto" w:fill="FFFFFF"/>
              <w:spacing w:before="0" w:beforeAutospacing="0" w:after="0" w:afterAutospacing="0"/>
              <w:ind w:firstLine="313"/>
              <w:rPr>
                <w:rFonts w:asciiTheme="minorHAnsi" w:hAnsiTheme="minorHAnsi" w:cstheme="minorHAnsi"/>
                <w:sz w:val="20"/>
                <w:szCs w:val="20"/>
              </w:rPr>
            </w:pPr>
          </w:p>
        </w:tc>
      </w:tr>
      <w:tr w:rsidR="00774AA5" w:rsidRPr="00F0499F" w14:paraId="3739CF2C" w14:textId="77777777" w:rsidTr="009C0DD4">
        <w:trPr>
          <w:trHeight w:val="20"/>
        </w:trPr>
        <w:tc>
          <w:tcPr>
            <w:tcW w:w="747" w:type="dxa"/>
            <w:tcMar>
              <w:top w:w="0" w:type="dxa"/>
              <w:left w:w="108" w:type="dxa"/>
              <w:bottom w:w="0" w:type="dxa"/>
              <w:right w:w="108" w:type="dxa"/>
            </w:tcMar>
          </w:tcPr>
          <w:p w14:paraId="50E0821F" w14:textId="2F4AB06E" w:rsidR="00774AA5" w:rsidRPr="00EE1770" w:rsidRDefault="00EE1770" w:rsidP="00EE1770">
            <w:pPr>
              <w:spacing w:after="0" w:line="240" w:lineRule="auto"/>
              <w:rPr>
                <w:rFonts w:cstheme="minorHAnsi"/>
                <w:bCs/>
              </w:rPr>
            </w:pPr>
            <w:r>
              <w:rPr>
                <w:rFonts w:cstheme="minorHAnsi"/>
                <w:bCs/>
              </w:rPr>
              <w:t>14.</w:t>
            </w:r>
          </w:p>
        </w:tc>
        <w:tc>
          <w:tcPr>
            <w:tcW w:w="2527" w:type="dxa"/>
            <w:tcMar>
              <w:top w:w="0" w:type="dxa"/>
              <w:left w:w="108" w:type="dxa"/>
              <w:bottom w:w="0" w:type="dxa"/>
              <w:right w:w="108" w:type="dxa"/>
            </w:tcMar>
          </w:tcPr>
          <w:p w14:paraId="4FECB953" w14:textId="77777777" w:rsidR="00774AA5" w:rsidRPr="00F0499F" w:rsidRDefault="00774AA5" w:rsidP="0003169B">
            <w:pPr>
              <w:spacing w:after="0" w:line="240" w:lineRule="auto"/>
              <w:rPr>
                <w:rFonts w:cstheme="minorHAnsi"/>
                <w:bCs/>
              </w:rPr>
            </w:pPr>
            <w:r w:rsidRPr="00F0499F">
              <w:rPr>
                <w:rFonts w:cstheme="minorHAnsi"/>
                <w:color w:val="000000"/>
                <w:shd w:val="clear" w:color="auto" w:fill="FFFFFF"/>
              </w:rPr>
              <w:t xml:space="preserve">Tiekėjas turi teisę pateikti pretenziją perkančiajai organizacijai, pateikti prašymą ar pareikšti ieškinį teismui </w:t>
            </w:r>
            <w:r w:rsidRPr="00F0499F">
              <w:rPr>
                <w:rFonts w:cstheme="minorHAnsi"/>
                <w:bCs/>
              </w:rPr>
              <w:t>ne vėliau kaip per</w:t>
            </w:r>
          </w:p>
        </w:tc>
        <w:tc>
          <w:tcPr>
            <w:tcW w:w="3634" w:type="dxa"/>
            <w:tcMar>
              <w:top w:w="0" w:type="dxa"/>
              <w:left w:w="108" w:type="dxa"/>
              <w:bottom w:w="0" w:type="dxa"/>
              <w:right w:w="108" w:type="dxa"/>
            </w:tcMar>
          </w:tcPr>
          <w:p w14:paraId="09122008" w14:textId="77777777" w:rsidR="002B0301" w:rsidRDefault="002B0301" w:rsidP="002B0301">
            <w:pPr>
              <w:spacing w:after="0" w:line="240" w:lineRule="auto"/>
              <w:rPr>
                <w:rFonts w:cstheme="minorHAnsi"/>
              </w:rPr>
            </w:pPr>
            <w:r w:rsidRPr="00F0499F">
              <w:rPr>
                <w:rFonts w:cstheme="minorHAnsi"/>
              </w:rPr>
              <w:t xml:space="preserve">5 (penkias) </w:t>
            </w:r>
            <w:r>
              <w:rPr>
                <w:rFonts w:cstheme="minorHAnsi"/>
              </w:rPr>
              <w:t xml:space="preserve">darbo </w:t>
            </w:r>
            <w:r w:rsidRPr="00F0499F">
              <w:rPr>
                <w:rFonts w:cstheme="minorHAnsi"/>
              </w:rPr>
              <w:t>dienas</w:t>
            </w:r>
          </w:p>
          <w:p w14:paraId="17637E38" w14:textId="77777777" w:rsidR="002B0301" w:rsidRDefault="002B0301" w:rsidP="002B0301">
            <w:pPr>
              <w:spacing w:after="0" w:line="240" w:lineRule="auto"/>
              <w:rPr>
                <w:rFonts w:cstheme="minorHAnsi"/>
              </w:rPr>
            </w:pPr>
          </w:p>
          <w:p w14:paraId="5EEDDD5E" w14:textId="77777777" w:rsidR="002B0301" w:rsidRDefault="002B0301" w:rsidP="002B0301">
            <w:pPr>
              <w:spacing w:after="0" w:line="240" w:lineRule="auto"/>
              <w:jc w:val="both"/>
              <w:rPr>
                <w:rFonts w:cstheme="minorHAnsi"/>
              </w:rPr>
            </w:pPr>
            <w:r w:rsidRPr="006C7941">
              <w:rPr>
                <w:rFonts w:cstheme="minorHAnsi"/>
              </w:rPr>
              <w:t xml:space="preserve">nuo </w:t>
            </w:r>
            <w:r>
              <w:rPr>
                <w:rFonts w:eastAsia="Arial" w:cstheme="minorHAnsi"/>
              </w:rPr>
              <w:t>perkančiosios organizacijos</w:t>
            </w:r>
            <w:r w:rsidRPr="006C7941">
              <w:rPr>
                <w:rFonts w:cstheme="minorHAnsi"/>
              </w:rPr>
              <w:t xml:space="preserve"> pranešimo raštu apie jos priimtą sprendimą išsiuntimo tiekėjams dienos arba nuo paskelbimo apie </w:t>
            </w:r>
            <w:r>
              <w:rPr>
                <w:rFonts w:eastAsia="Arial" w:cstheme="minorHAnsi"/>
              </w:rPr>
              <w:t>perkančiosios organizacijos</w:t>
            </w:r>
            <w:r w:rsidRPr="006C7941">
              <w:rPr>
                <w:rFonts w:cstheme="minorHAnsi"/>
              </w:rPr>
              <w:t xml:space="preserve"> priimtus sprendimus dienos, jei VPĮ nenumato reikalavimo raštu informuoti tiekėjus apie </w:t>
            </w:r>
            <w:r w:rsidRPr="006C7941">
              <w:rPr>
                <w:rFonts w:eastAsia="Arial" w:cstheme="minorHAnsi"/>
              </w:rPr>
              <w:t xml:space="preserve"> </w:t>
            </w:r>
            <w:r>
              <w:rPr>
                <w:rFonts w:eastAsia="Arial" w:cstheme="minorHAnsi"/>
              </w:rPr>
              <w:t>perkančiosios organizacijos</w:t>
            </w:r>
            <w:r w:rsidRPr="006C7941">
              <w:rPr>
                <w:rFonts w:cstheme="minorHAnsi"/>
              </w:rPr>
              <w:t xml:space="preserve"> priimtus sprendimus;</w:t>
            </w:r>
          </w:p>
          <w:p w14:paraId="24167C40" w14:textId="665253BC" w:rsidR="00774AA5" w:rsidRPr="00F0499F" w:rsidRDefault="002B0301" w:rsidP="002B0301">
            <w:pPr>
              <w:spacing w:after="0" w:line="240" w:lineRule="auto"/>
              <w:jc w:val="both"/>
              <w:rPr>
                <w:rFonts w:cstheme="minorHAnsi"/>
              </w:rPr>
            </w:pPr>
            <w:r w:rsidRPr="006C7941">
              <w:rPr>
                <w:rFonts w:cstheme="minorHAnsi"/>
              </w:rPr>
              <w:t>15 (penkiolika) dienų nuo pranešimo išsiuntimo tiekėjams dienos, jeigu šis pranešimas nebuvo siunčiamas elektroninėmis priemonėmis.</w:t>
            </w:r>
          </w:p>
        </w:tc>
        <w:tc>
          <w:tcPr>
            <w:tcW w:w="2946" w:type="dxa"/>
            <w:tcMar>
              <w:top w:w="0" w:type="dxa"/>
              <w:left w:w="108" w:type="dxa"/>
              <w:bottom w:w="0" w:type="dxa"/>
              <w:right w:w="108" w:type="dxa"/>
            </w:tcMar>
          </w:tcPr>
          <w:p w14:paraId="0DA96950" w14:textId="70776E48" w:rsidR="00774AA5" w:rsidRPr="00F0499F" w:rsidRDefault="00774AA5" w:rsidP="0003169B">
            <w:pPr>
              <w:spacing w:after="0" w:line="240" w:lineRule="auto"/>
              <w:rPr>
                <w:rFonts w:cstheme="minorHAnsi"/>
                <w:bCs/>
              </w:rPr>
            </w:pPr>
          </w:p>
        </w:tc>
      </w:tr>
      <w:tr w:rsidR="00774AA5" w:rsidRPr="00F0499F" w14:paraId="1A8FC6DE" w14:textId="77777777" w:rsidTr="009C0DD4">
        <w:trPr>
          <w:trHeight w:val="20"/>
        </w:trPr>
        <w:tc>
          <w:tcPr>
            <w:tcW w:w="747" w:type="dxa"/>
            <w:tcMar>
              <w:top w:w="0" w:type="dxa"/>
              <w:left w:w="108" w:type="dxa"/>
              <w:bottom w:w="0" w:type="dxa"/>
              <w:right w:w="108" w:type="dxa"/>
            </w:tcMar>
          </w:tcPr>
          <w:p w14:paraId="3FCD8BCC" w14:textId="51EF6574" w:rsidR="00774AA5" w:rsidRPr="00EE1770" w:rsidRDefault="00EE1770" w:rsidP="00EE1770">
            <w:pPr>
              <w:spacing w:after="0" w:line="240" w:lineRule="auto"/>
              <w:rPr>
                <w:rFonts w:cstheme="minorHAnsi"/>
              </w:rPr>
            </w:pPr>
            <w:r>
              <w:rPr>
                <w:rFonts w:cstheme="minorHAnsi"/>
              </w:rPr>
              <w:t>15.</w:t>
            </w:r>
          </w:p>
        </w:tc>
        <w:tc>
          <w:tcPr>
            <w:tcW w:w="2527" w:type="dxa"/>
            <w:tcMar>
              <w:top w:w="0" w:type="dxa"/>
              <w:left w:w="108" w:type="dxa"/>
              <w:bottom w:w="0" w:type="dxa"/>
              <w:right w:w="108" w:type="dxa"/>
            </w:tcMar>
          </w:tcPr>
          <w:p w14:paraId="4B78EF85" w14:textId="77777777" w:rsidR="00774AA5" w:rsidRPr="00F0499F" w:rsidRDefault="00774AA5" w:rsidP="0003169B">
            <w:pPr>
              <w:spacing w:after="0" w:line="240" w:lineRule="auto"/>
              <w:rPr>
                <w:rFonts w:cstheme="minorHAnsi"/>
              </w:rPr>
            </w:pPr>
            <w:r w:rsidRPr="00F0499F">
              <w:rPr>
                <w:rFonts w:cstheme="minorHAnsi"/>
              </w:rPr>
              <w:t>Perkančioji organizacija privalo išnagrinėti tiekėjo pretenziją priimti motyvuotą sprendimą ir apie jį, taip pat apie anksčiau praneštų pirkimo procedūros terminų pasikeitimą raštu pranešti pretenziją pateikusiam tiekėjui ir suinteresuotiems pirkimo dalyviams ne vėliau kaip per</w:t>
            </w:r>
          </w:p>
        </w:tc>
        <w:tc>
          <w:tcPr>
            <w:tcW w:w="3634" w:type="dxa"/>
            <w:tcMar>
              <w:top w:w="0" w:type="dxa"/>
              <w:left w:w="108" w:type="dxa"/>
              <w:bottom w:w="0" w:type="dxa"/>
              <w:right w:w="108" w:type="dxa"/>
            </w:tcMar>
          </w:tcPr>
          <w:p w14:paraId="7989960F" w14:textId="77777777" w:rsidR="00774AA5" w:rsidRPr="00F0499F" w:rsidRDefault="00774AA5" w:rsidP="0003169B">
            <w:pPr>
              <w:spacing w:after="0" w:line="240" w:lineRule="auto"/>
              <w:rPr>
                <w:rFonts w:cstheme="minorHAnsi"/>
              </w:rPr>
            </w:pPr>
            <w:r w:rsidRPr="00F0499F">
              <w:rPr>
                <w:rFonts w:cstheme="minorHAnsi"/>
              </w:rPr>
              <w:t>6 (šešias) darbo dienas nuo pretenzijos gavimo dienos</w:t>
            </w:r>
          </w:p>
        </w:tc>
        <w:tc>
          <w:tcPr>
            <w:tcW w:w="2946" w:type="dxa"/>
            <w:tcMar>
              <w:top w:w="0" w:type="dxa"/>
              <w:left w:w="108" w:type="dxa"/>
              <w:bottom w:w="0" w:type="dxa"/>
              <w:right w:w="108" w:type="dxa"/>
            </w:tcMar>
          </w:tcPr>
          <w:p w14:paraId="2E4EA800" w14:textId="424A9933" w:rsidR="00774AA5" w:rsidRPr="00F0499F" w:rsidRDefault="00774AA5" w:rsidP="0003169B">
            <w:pPr>
              <w:spacing w:after="0" w:line="240" w:lineRule="auto"/>
              <w:rPr>
                <w:rFonts w:cstheme="minorHAnsi"/>
              </w:rPr>
            </w:pPr>
          </w:p>
        </w:tc>
      </w:tr>
      <w:tr w:rsidR="00774AA5" w:rsidRPr="00F0499F" w14:paraId="65BDD6BA" w14:textId="77777777" w:rsidTr="009C0DD4">
        <w:trPr>
          <w:trHeight w:val="20"/>
        </w:trPr>
        <w:tc>
          <w:tcPr>
            <w:tcW w:w="747" w:type="dxa"/>
            <w:tcMar>
              <w:top w:w="0" w:type="dxa"/>
              <w:left w:w="108" w:type="dxa"/>
              <w:bottom w:w="0" w:type="dxa"/>
              <w:right w:w="108" w:type="dxa"/>
            </w:tcMar>
          </w:tcPr>
          <w:p w14:paraId="18CCF556" w14:textId="3BA2E889" w:rsidR="00774AA5" w:rsidRPr="00EE1770" w:rsidRDefault="00EE1770" w:rsidP="00EE1770">
            <w:pPr>
              <w:spacing w:after="0" w:line="240" w:lineRule="auto"/>
              <w:rPr>
                <w:rFonts w:cstheme="minorHAnsi"/>
                <w:bCs/>
              </w:rPr>
            </w:pPr>
            <w:r>
              <w:rPr>
                <w:rFonts w:cstheme="minorHAnsi"/>
                <w:bCs/>
              </w:rPr>
              <w:t>16.</w:t>
            </w:r>
          </w:p>
        </w:tc>
        <w:tc>
          <w:tcPr>
            <w:tcW w:w="2527" w:type="dxa"/>
            <w:tcMar>
              <w:top w:w="0" w:type="dxa"/>
              <w:left w:w="108" w:type="dxa"/>
              <w:bottom w:w="0" w:type="dxa"/>
              <w:right w:w="108" w:type="dxa"/>
            </w:tcMar>
          </w:tcPr>
          <w:p w14:paraId="09ECB10C" w14:textId="77777777" w:rsidR="00774AA5" w:rsidRPr="00F0499F" w:rsidRDefault="00774AA5" w:rsidP="0003169B">
            <w:pPr>
              <w:spacing w:after="0" w:line="240" w:lineRule="auto"/>
              <w:rPr>
                <w:rFonts w:cstheme="minorHAnsi"/>
                <w:bCs/>
              </w:rPr>
            </w:pPr>
            <w:r w:rsidRPr="00F0499F">
              <w:rPr>
                <w:rFonts w:cstheme="minorHAnsi"/>
              </w:rPr>
              <w:t xml:space="preserve">Jeigu perkančioji organizacija per nustatytą terminą neišnagrinėja jai pateiktos pretenzijos, tiekėjas turi teisę pateikti </w:t>
            </w:r>
            <w:r w:rsidRPr="00F0499F">
              <w:rPr>
                <w:rFonts w:cstheme="minorHAnsi"/>
              </w:rPr>
              <w:lastRenderedPageBreak/>
              <w:t>prašymą ar pareikšti ieškinį teismui per</w:t>
            </w:r>
            <w:r w:rsidRPr="00F0499F">
              <w:rPr>
                <w:rFonts w:cstheme="minorHAnsi"/>
                <w:bCs/>
              </w:rPr>
              <w:t xml:space="preserve"> (išskyrus ieškinį dėl sutarties pripažinimo negaliojančia) </w:t>
            </w:r>
          </w:p>
        </w:tc>
        <w:tc>
          <w:tcPr>
            <w:tcW w:w="3634" w:type="dxa"/>
            <w:tcMar>
              <w:top w:w="0" w:type="dxa"/>
              <w:left w:w="108" w:type="dxa"/>
              <w:bottom w:w="0" w:type="dxa"/>
              <w:right w:w="108" w:type="dxa"/>
            </w:tcMar>
          </w:tcPr>
          <w:p w14:paraId="5850D3CD" w14:textId="77777777" w:rsidR="00774AA5" w:rsidRPr="00F0499F" w:rsidRDefault="00774AA5" w:rsidP="0003169B">
            <w:pPr>
              <w:spacing w:after="0" w:line="240" w:lineRule="auto"/>
              <w:rPr>
                <w:rFonts w:cstheme="minorHAnsi"/>
              </w:rPr>
            </w:pPr>
            <w:r w:rsidRPr="00F0499F">
              <w:rPr>
                <w:rFonts w:cstheme="minorHAnsi"/>
              </w:rPr>
              <w:lastRenderedPageBreak/>
              <w:t>per 15 (penkiolika) dienų nuo dienos, kurią perkančioji organizacija turėjo raštu pranešti apie priimtą sprendimą pretenziją pateikusiam tiekėjui,   suinteresuotiems pirkimo dalyviams.</w:t>
            </w:r>
          </w:p>
        </w:tc>
        <w:tc>
          <w:tcPr>
            <w:tcW w:w="2946" w:type="dxa"/>
            <w:tcMar>
              <w:top w:w="0" w:type="dxa"/>
              <w:left w:w="108" w:type="dxa"/>
              <w:bottom w:w="0" w:type="dxa"/>
              <w:right w:w="108" w:type="dxa"/>
            </w:tcMar>
          </w:tcPr>
          <w:p w14:paraId="2FDA5363" w14:textId="6C91B860" w:rsidR="00774AA5" w:rsidRPr="00F0499F" w:rsidRDefault="00774AA5" w:rsidP="0003169B">
            <w:pPr>
              <w:spacing w:after="0" w:line="240" w:lineRule="auto"/>
              <w:rPr>
                <w:rFonts w:cstheme="minorHAnsi"/>
              </w:rPr>
            </w:pPr>
          </w:p>
        </w:tc>
      </w:tr>
      <w:tr w:rsidR="00774AA5" w:rsidRPr="00F0499F" w14:paraId="1EEDC62F" w14:textId="77777777" w:rsidTr="009C0DD4">
        <w:trPr>
          <w:trHeight w:val="20"/>
        </w:trPr>
        <w:tc>
          <w:tcPr>
            <w:tcW w:w="747" w:type="dxa"/>
            <w:tcMar>
              <w:top w:w="0" w:type="dxa"/>
              <w:left w:w="108" w:type="dxa"/>
              <w:bottom w:w="0" w:type="dxa"/>
              <w:right w:w="108" w:type="dxa"/>
            </w:tcMar>
          </w:tcPr>
          <w:p w14:paraId="3EE38EA3" w14:textId="2BD20E8F" w:rsidR="00774AA5" w:rsidRPr="00EE1770" w:rsidRDefault="00EE1770" w:rsidP="00EE1770">
            <w:pPr>
              <w:spacing w:after="0" w:line="240" w:lineRule="auto"/>
              <w:rPr>
                <w:rFonts w:cstheme="minorHAnsi"/>
              </w:rPr>
            </w:pPr>
            <w:r>
              <w:rPr>
                <w:rFonts w:cstheme="minorHAnsi"/>
              </w:rPr>
              <w:t>17.</w:t>
            </w:r>
          </w:p>
        </w:tc>
        <w:tc>
          <w:tcPr>
            <w:tcW w:w="2527" w:type="dxa"/>
            <w:tcMar>
              <w:top w:w="0" w:type="dxa"/>
              <w:left w:w="108" w:type="dxa"/>
              <w:bottom w:w="0" w:type="dxa"/>
              <w:right w:w="108" w:type="dxa"/>
            </w:tcMar>
          </w:tcPr>
          <w:p w14:paraId="3AE3E0BA" w14:textId="77777777" w:rsidR="00774AA5" w:rsidRPr="00F0499F" w:rsidRDefault="00774AA5" w:rsidP="0003169B">
            <w:pPr>
              <w:spacing w:after="0" w:line="240" w:lineRule="auto"/>
              <w:rPr>
                <w:rFonts w:cstheme="minorHAnsi"/>
              </w:rPr>
            </w:pPr>
            <w:r w:rsidRPr="00F0499F">
              <w:rPr>
                <w:rFonts w:cstheme="minorHAnsi"/>
              </w:rPr>
              <w:t>Perkančioji organizacija negali sudaryti sutarties anksčiau kaip po</w:t>
            </w:r>
          </w:p>
        </w:tc>
        <w:tc>
          <w:tcPr>
            <w:tcW w:w="3634" w:type="dxa"/>
            <w:tcMar>
              <w:top w:w="0" w:type="dxa"/>
              <w:left w:w="108" w:type="dxa"/>
              <w:bottom w:w="0" w:type="dxa"/>
              <w:right w:w="108" w:type="dxa"/>
            </w:tcMar>
          </w:tcPr>
          <w:p w14:paraId="1FD5A236" w14:textId="0D067A2B" w:rsidR="00774AA5" w:rsidRPr="00F0499F" w:rsidRDefault="002B0301" w:rsidP="009C0DD4">
            <w:pPr>
              <w:spacing w:after="0" w:line="240" w:lineRule="auto"/>
              <w:rPr>
                <w:rFonts w:cstheme="minorHAnsi"/>
              </w:rPr>
            </w:pPr>
            <w:r w:rsidRPr="00F0499F">
              <w:rPr>
                <w:rFonts w:cstheme="minorHAnsi"/>
                <w:bCs/>
              </w:rPr>
              <w:t xml:space="preserve">5 (penkių) </w:t>
            </w:r>
            <w:r>
              <w:rPr>
                <w:rFonts w:cstheme="minorHAnsi"/>
                <w:bCs/>
              </w:rPr>
              <w:t xml:space="preserve">darbo </w:t>
            </w:r>
            <w:r w:rsidRPr="00F0499F">
              <w:rPr>
                <w:rFonts w:cstheme="minorHAnsi"/>
                <w:bCs/>
              </w:rPr>
              <w:t>dienų,</w:t>
            </w:r>
            <w:r w:rsidRPr="00F0499F">
              <w:rPr>
                <w:rFonts w:cstheme="minorHAnsi"/>
              </w:rPr>
              <w:t xml:space="preserve"> nuo pranešimo apie sprendimą sudaryti sutartį (o jei buvau gauta pretenzija – </w:t>
            </w:r>
            <w:r w:rsidRPr="00F0499F">
              <w:t>nuo pranešimo raštu apie jos priimtą sprendimą</w:t>
            </w:r>
            <w:r w:rsidRPr="00F0499F">
              <w:rPr>
                <w:rFonts w:cstheme="minorHAnsi"/>
              </w:rPr>
              <w:t xml:space="preserve"> dėl pretenzijos) išsiuntimo iš perkančiosios organizacijos pirkimo dalyviams dienos, o jeigu šis pranešimas nebuvo siunčiamas elektroninėmis priemonėmis, – ne anksčiau kaip po 15 (penkiolikos) dienų.</w:t>
            </w:r>
          </w:p>
        </w:tc>
        <w:tc>
          <w:tcPr>
            <w:tcW w:w="2946" w:type="dxa"/>
            <w:tcMar>
              <w:top w:w="0" w:type="dxa"/>
              <w:left w:w="108" w:type="dxa"/>
              <w:bottom w:w="0" w:type="dxa"/>
              <w:right w:w="108" w:type="dxa"/>
            </w:tcMar>
          </w:tcPr>
          <w:p w14:paraId="61BCB161" w14:textId="39873F9D" w:rsidR="00774AA5" w:rsidRPr="00F0499F" w:rsidRDefault="00774AA5" w:rsidP="0003169B">
            <w:pPr>
              <w:spacing w:after="0" w:line="240" w:lineRule="auto"/>
              <w:rPr>
                <w:rFonts w:cstheme="minorHAnsi"/>
              </w:rPr>
            </w:pPr>
          </w:p>
        </w:tc>
      </w:tr>
      <w:tr w:rsidR="009C0DD4" w:rsidRPr="009C0DD4" w14:paraId="74B4ACF3" w14:textId="77777777" w:rsidTr="009C0DD4">
        <w:trPr>
          <w:trHeight w:val="20"/>
        </w:trPr>
        <w:tc>
          <w:tcPr>
            <w:tcW w:w="747" w:type="dxa"/>
            <w:tcMar>
              <w:top w:w="0" w:type="dxa"/>
              <w:left w:w="108" w:type="dxa"/>
              <w:bottom w:w="0" w:type="dxa"/>
              <w:right w:w="108" w:type="dxa"/>
            </w:tcMar>
          </w:tcPr>
          <w:p w14:paraId="5A1CA8A8" w14:textId="1DAEF5C6" w:rsidR="00F50C57" w:rsidRPr="00EE1770" w:rsidRDefault="00EE1770" w:rsidP="00EE1770">
            <w:pPr>
              <w:spacing w:after="0" w:line="240" w:lineRule="auto"/>
              <w:rPr>
                <w:rFonts w:cstheme="minorHAnsi"/>
              </w:rPr>
            </w:pPr>
            <w:r>
              <w:rPr>
                <w:rFonts w:cstheme="minorHAnsi"/>
              </w:rPr>
              <w:t>18.</w:t>
            </w:r>
          </w:p>
        </w:tc>
        <w:tc>
          <w:tcPr>
            <w:tcW w:w="2527" w:type="dxa"/>
            <w:tcMar>
              <w:top w:w="0" w:type="dxa"/>
              <w:left w:w="108" w:type="dxa"/>
              <w:bottom w:w="0" w:type="dxa"/>
              <w:right w:w="108" w:type="dxa"/>
            </w:tcMar>
          </w:tcPr>
          <w:p w14:paraId="187F2A99" w14:textId="787AA8A5" w:rsidR="00F50C57" w:rsidRPr="009C0DD4" w:rsidRDefault="00F50C57" w:rsidP="0003169B">
            <w:pPr>
              <w:spacing w:after="0" w:line="240" w:lineRule="auto"/>
              <w:rPr>
                <w:rFonts w:cstheme="minorHAnsi"/>
              </w:rPr>
            </w:pPr>
            <w:r w:rsidRPr="009C0DD4">
              <w:rPr>
                <w:rFonts w:cstheme="minorHAnsi"/>
              </w:rPr>
              <w:t xml:space="preserve">Jeigu </w:t>
            </w:r>
            <w:r w:rsidR="00F46E88" w:rsidRPr="009C0DD4">
              <w:rPr>
                <w:iCs/>
              </w:rPr>
              <w:t>suinteresuotas dalyvis paprašys perkančiosios organizacijos pateikti laimėjusį pasiūlymą</w:t>
            </w:r>
          </w:p>
        </w:tc>
        <w:tc>
          <w:tcPr>
            <w:tcW w:w="3634" w:type="dxa"/>
            <w:tcMar>
              <w:top w:w="0" w:type="dxa"/>
              <w:left w:w="108" w:type="dxa"/>
              <w:bottom w:w="0" w:type="dxa"/>
              <w:right w:w="108" w:type="dxa"/>
            </w:tcMar>
          </w:tcPr>
          <w:p w14:paraId="6191E2D5" w14:textId="3D3864D0" w:rsidR="00ED5B78" w:rsidRPr="009C0DD4" w:rsidRDefault="002B0301" w:rsidP="009C0DD4">
            <w:pPr>
              <w:spacing w:after="0" w:line="240" w:lineRule="auto"/>
              <w:jc w:val="both"/>
              <w:rPr>
                <w:rFonts w:cstheme="minorHAnsi"/>
                <w:i/>
                <w:iCs/>
              </w:rPr>
            </w:pPr>
            <w:r w:rsidRPr="00E50833">
              <w:rPr>
                <w:rFonts w:cstheme="minorHAnsi"/>
              </w:rPr>
              <w:t>VPĮ 102 straipsnio 1 dalyje nustatytas terminas ir atidėjimo terminas pratęsiami papildomam terminui, jį skaičiuojant nuo suinteresuoto dalyvio prašymo pateikti laimėjusį pasiūlymą pateikimo perkančiajai organizacijai dienos iki tol, kol suinteresuotam dalyviui bus pateiktas minėtas pasiūlymas. Jeigu laimėjusio dalyvio pasiūlymas pateikiamas tą pačią dieną, kai buvo paprašyta, VPĮ 102 straipsnio 1 dalyje nustatytas terminas ir atidėjimo terminas pratęsiami vienai darbo dienai.</w:t>
            </w:r>
          </w:p>
        </w:tc>
        <w:tc>
          <w:tcPr>
            <w:tcW w:w="2946" w:type="dxa"/>
            <w:tcMar>
              <w:top w:w="0" w:type="dxa"/>
              <w:left w:w="108" w:type="dxa"/>
              <w:bottom w:w="0" w:type="dxa"/>
              <w:right w:w="108" w:type="dxa"/>
            </w:tcMar>
          </w:tcPr>
          <w:p w14:paraId="34B7E883" w14:textId="77777777" w:rsidR="00F50C57" w:rsidRPr="009C0DD4" w:rsidRDefault="00F50C57" w:rsidP="0003169B">
            <w:pPr>
              <w:spacing w:after="0" w:line="240" w:lineRule="auto"/>
              <w:rPr>
                <w:rFonts w:cstheme="minorHAnsi"/>
              </w:rPr>
            </w:pPr>
          </w:p>
        </w:tc>
      </w:tr>
    </w:tbl>
    <w:p w14:paraId="7300D3EE" w14:textId="187855F2" w:rsidR="008F59C5" w:rsidRDefault="008F59C5" w:rsidP="008D704D">
      <w:pPr>
        <w:tabs>
          <w:tab w:val="left" w:pos="2977"/>
        </w:tabs>
        <w:spacing w:after="120" w:line="20" w:lineRule="atLeast"/>
        <w:jc w:val="center"/>
        <w:rPr>
          <w:rFonts w:eastAsia="Calibri" w:cstheme="minorHAnsi"/>
        </w:rPr>
      </w:pPr>
    </w:p>
    <w:p w14:paraId="4D10CC3E" w14:textId="4EFD242F" w:rsidR="00A4599F" w:rsidRPr="00F0499F" w:rsidRDefault="008F59C5" w:rsidP="009F0698">
      <w:pPr>
        <w:rPr>
          <w:rFonts w:eastAsia="Calibri" w:cstheme="minorHAnsi"/>
        </w:rPr>
      </w:pPr>
      <w:r>
        <w:rPr>
          <w:rFonts w:eastAsia="Calibri" w:cstheme="minorHAnsi"/>
        </w:rPr>
        <w:br w:type="page"/>
      </w:r>
    </w:p>
    <w:p w14:paraId="01D56E47" w14:textId="69C5E54E" w:rsidR="008D704D" w:rsidRPr="00F0499F" w:rsidRDefault="008D704D" w:rsidP="008D704D">
      <w:pPr>
        <w:pStyle w:val="Antrat2"/>
        <w:ind w:left="5103"/>
        <w:rPr>
          <w:rFonts w:asciiTheme="minorHAnsi" w:eastAsia="Calibri" w:hAnsiTheme="minorHAnsi" w:cstheme="minorHAnsi"/>
          <w:color w:val="0070C0"/>
          <w:sz w:val="21"/>
          <w:szCs w:val="21"/>
        </w:rPr>
      </w:pPr>
      <w:bookmarkStart w:id="41" w:name="_Ref38539939"/>
      <w:bookmarkStart w:id="42" w:name="_Ref38541068"/>
      <w:bookmarkStart w:id="43" w:name="_Ref38885053"/>
      <w:bookmarkStart w:id="44" w:name="_Ref38899023"/>
      <w:bookmarkStart w:id="45" w:name="_Toc202191019"/>
      <w:r w:rsidRPr="00F0499F">
        <w:rPr>
          <w:rFonts w:asciiTheme="minorHAnsi" w:eastAsia="Calibri" w:hAnsiTheme="minorHAnsi" w:cstheme="minorHAnsi"/>
          <w:color w:val="0070C0"/>
          <w:sz w:val="21"/>
          <w:szCs w:val="21"/>
        </w:rPr>
        <w:lastRenderedPageBreak/>
        <w:t xml:space="preserve">Pirkimo sąlygų </w:t>
      </w:r>
      <w:r w:rsidR="005F0B78">
        <w:rPr>
          <w:rFonts w:asciiTheme="minorHAnsi" w:eastAsia="Calibri" w:hAnsiTheme="minorHAnsi" w:cstheme="minorHAnsi"/>
          <w:color w:val="0070C0"/>
          <w:sz w:val="21"/>
          <w:szCs w:val="21"/>
        </w:rPr>
        <w:t>2</w:t>
      </w:r>
      <w:r w:rsidRPr="00F0499F">
        <w:rPr>
          <w:rFonts w:asciiTheme="minorHAnsi" w:eastAsia="Calibri" w:hAnsiTheme="minorHAnsi" w:cstheme="minorHAnsi"/>
          <w:color w:val="0070C0"/>
          <w:sz w:val="21"/>
          <w:szCs w:val="21"/>
        </w:rPr>
        <w:t xml:space="preserve"> priedas „Techninė specifikacija“</w:t>
      </w:r>
      <w:bookmarkEnd w:id="41"/>
      <w:bookmarkEnd w:id="42"/>
      <w:bookmarkEnd w:id="43"/>
      <w:bookmarkEnd w:id="44"/>
      <w:bookmarkEnd w:id="45"/>
    </w:p>
    <w:p w14:paraId="251A9256" w14:textId="77777777" w:rsidR="00281735" w:rsidRPr="00F0499F" w:rsidRDefault="00281735" w:rsidP="00281735">
      <w:pPr>
        <w:jc w:val="center"/>
        <w:rPr>
          <w:rFonts w:cstheme="minorHAnsi"/>
          <w:b/>
          <w:bCs/>
        </w:rPr>
      </w:pPr>
    </w:p>
    <w:p w14:paraId="5213DBA9" w14:textId="046EAE1F" w:rsidR="008D704D" w:rsidRPr="00F0499F" w:rsidRDefault="00281735" w:rsidP="00BE1858">
      <w:pPr>
        <w:pStyle w:val="Paantrat"/>
        <w:jc w:val="center"/>
      </w:pPr>
      <w:r w:rsidRPr="00F0499F">
        <w:t>TECHNINĖ SPECIFIKACIJA</w:t>
      </w:r>
    </w:p>
    <w:p w14:paraId="1779D70D" w14:textId="77777777" w:rsidR="0028615B" w:rsidRDefault="0028615B" w:rsidP="00C169A0">
      <w:pPr>
        <w:tabs>
          <w:tab w:val="left" w:pos="3192"/>
          <w:tab w:val="right" w:leader="underscore" w:pos="8640"/>
        </w:tabs>
        <w:ind w:left="5103" w:hanging="5103"/>
        <w:rPr>
          <w:rFonts w:cstheme="minorHAnsi"/>
        </w:rPr>
      </w:pPr>
    </w:p>
    <w:p w14:paraId="2B83C569" w14:textId="77777777" w:rsidR="0028615B" w:rsidRPr="00375CDF" w:rsidRDefault="0028615B" w:rsidP="0028615B">
      <w:pPr>
        <w:spacing w:after="0"/>
        <w:jc w:val="center"/>
        <w:rPr>
          <w:rFonts w:asciiTheme="majorBidi" w:hAnsiTheme="majorBidi" w:cstheme="majorBidi"/>
          <w:b/>
          <w:sz w:val="24"/>
          <w:szCs w:val="24"/>
        </w:rPr>
      </w:pPr>
      <w:r w:rsidRPr="00375CDF">
        <w:rPr>
          <w:rFonts w:asciiTheme="majorBidi" w:hAnsiTheme="majorBidi" w:cstheme="majorBidi"/>
          <w:b/>
          <w:sz w:val="24"/>
          <w:szCs w:val="24"/>
        </w:rPr>
        <w:t>VALSTYBĖS SIENOS APSAUGOS TARNYBOS (VSAT)</w:t>
      </w:r>
    </w:p>
    <w:p w14:paraId="79392316" w14:textId="77777777" w:rsidR="0028615B" w:rsidRPr="00D55F78" w:rsidRDefault="0028615B" w:rsidP="0028615B">
      <w:pPr>
        <w:spacing w:after="0"/>
        <w:jc w:val="center"/>
        <w:rPr>
          <w:rFonts w:asciiTheme="majorBidi" w:hAnsiTheme="majorBidi" w:cstheme="majorBidi"/>
          <w:b/>
          <w:sz w:val="24"/>
          <w:szCs w:val="24"/>
        </w:rPr>
      </w:pPr>
      <w:r w:rsidRPr="00D55F78">
        <w:rPr>
          <w:rFonts w:asciiTheme="majorBidi" w:hAnsiTheme="majorBidi" w:cstheme="majorBidi"/>
          <w:b/>
          <w:sz w:val="24"/>
          <w:szCs w:val="24"/>
        </w:rPr>
        <w:t>PAREIGŪNO ASMENS ŽENKLO (TEKSTILINIO)</w:t>
      </w:r>
      <w:r>
        <w:rPr>
          <w:rFonts w:asciiTheme="majorBidi" w:hAnsiTheme="majorBidi" w:cstheme="majorBidi"/>
          <w:b/>
          <w:sz w:val="24"/>
          <w:szCs w:val="24"/>
        </w:rPr>
        <w:t xml:space="preserve"> </w:t>
      </w:r>
      <w:r w:rsidRPr="00D55F78">
        <w:rPr>
          <w:rFonts w:asciiTheme="majorBidi" w:hAnsiTheme="majorBidi" w:cstheme="majorBidi"/>
          <w:b/>
          <w:sz w:val="24"/>
          <w:szCs w:val="24"/>
        </w:rPr>
        <w:t>KIBIU UŽSEGIMU</w:t>
      </w:r>
    </w:p>
    <w:p w14:paraId="2003E9F2" w14:textId="77777777" w:rsidR="0028615B" w:rsidRPr="00375CDF" w:rsidRDefault="0028615B" w:rsidP="0028615B">
      <w:pPr>
        <w:spacing w:after="0"/>
        <w:jc w:val="center"/>
        <w:rPr>
          <w:rFonts w:asciiTheme="majorBidi" w:hAnsiTheme="majorBidi" w:cstheme="majorBidi"/>
          <w:b/>
          <w:sz w:val="24"/>
          <w:szCs w:val="24"/>
        </w:rPr>
      </w:pPr>
      <w:r w:rsidRPr="00375CDF">
        <w:rPr>
          <w:rFonts w:asciiTheme="majorBidi" w:hAnsiTheme="majorBidi" w:cstheme="majorBidi"/>
          <w:b/>
          <w:sz w:val="24"/>
          <w:szCs w:val="24"/>
        </w:rPr>
        <w:t>TECHNINĖ SPECIFIKACIJA</w:t>
      </w:r>
    </w:p>
    <w:p w14:paraId="5132B291" w14:textId="77777777" w:rsidR="0028615B" w:rsidRPr="007D440F" w:rsidRDefault="0028615B" w:rsidP="0028615B">
      <w:pPr>
        <w:spacing w:after="0"/>
        <w:jc w:val="both"/>
        <w:rPr>
          <w:rFonts w:asciiTheme="majorBidi" w:hAnsiTheme="majorBidi" w:cstheme="majorBidi"/>
          <w:sz w:val="24"/>
          <w:szCs w:val="24"/>
        </w:rPr>
      </w:pPr>
    </w:p>
    <w:p w14:paraId="20F953B9" w14:textId="77777777" w:rsidR="0028615B" w:rsidRPr="007D440F" w:rsidRDefault="0028615B" w:rsidP="0028615B">
      <w:pPr>
        <w:pStyle w:val="Sraopastraipa"/>
        <w:numPr>
          <w:ilvl w:val="0"/>
          <w:numId w:val="26"/>
        </w:numPr>
        <w:spacing w:after="0" w:line="259" w:lineRule="auto"/>
        <w:ind w:left="0"/>
        <w:jc w:val="center"/>
        <w:rPr>
          <w:rFonts w:asciiTheme="majorBidi" w:hAnsiTheme="majorBidi" w:cstheme="majorBidi"/>
          <w:sz w:val="24"/>
          <w:szCs w:val="24"/>
        </w:rPr>
      </w:pPr>
      <w:r w:rsidRPr="007D440F">
        <w:rPr>
          <w:rFonts w:asciiTheme="majorBidi" w:hAnsiTheme="majorBidi" w:cstheme="majorBidi"/>
          <w:sz w:val="24"/>
          <w:szCs w:val="24"/>
        </w:rPr>
        <w:t>BENDROSIOS NUOSTATOS</w:t>
      </w:r>
    </w:p>
    <w:p w14:paraId="180D9B07" w14:textId="77777777" w:rsidR="0028615B" w:rsidRPr="008F0E75" w:rsidRDefault="0028615B" w:rsidP="0028615B">
      <w:pPr>
        <w:pStyle w:val="Sraopastraipa"/>
        <w:spacing w:after="0"/>
        <w:ind w:left="0"/>
        <w:rPr>
          <w:rFonts w:asciiTheme="majorBidi" w:hAnsiTheme="majorBidi" w:cstheme="majorBidi"/>
          <w:b/>
          <w:bCs/>
          <w:sz w:val="24"/>
          <w:szCs w:val="24"/>
        </w:rPr>
      </w:pPr>
    </w:p>
    <w:p w14:paraId="5D012592" w14:textId="77777777" w:rsidR="0028615B" w:rsidRPr="00F71771" w:rsidRDefault="0028615B" w:rsidP="0028615B">
      <w:pPr>
        <w:pStyle w:val="Sraopastraipa"/>
        <w:widowControl w:val="0"/>
        <w:numPr>
          <w:ilvl w:val="0"/>
          <w:numId w:val="27"/>
        </w:numPr>
        <w:suppressAutoHyphens/>
        <w:spacing w:before="52" w:after="0" w:line="240" w:lineRule="auto"/>
        <w:ind w:left="0" w:right="140" w:firstLine="851"/>
        <w:jc w:val="both"/>
        <w:rPr>
          <w:rFonts w:asciiTheme="majorBidi" w:hAnsiTheme="majorBidi" w:cstheme="majorBidi"/>
          <w:sz w:val="24"/>
          <w:szCs w:val="24"/>
        </w:rPr>
      </w:pPr>
      <w:bookmarkStart w:id="46" w:name="_Hlk31897483"/>
      <w:r w:rsidRPr="00F71771">
        <w:rPr>
          <w:rFonts w:asciiTheme="majorBidi" w:hAnsiTheme="majorBidi" w:cstheme="majorBidi"/>
          <w:sz w:val="24"/>
          <w:szCs w:val="24"/>
        </w:rPr>
        <w:t xml:space="preserve">Valstybės sienos apsaugos tarnybos (VSAT) </w:t>
      </w:r>
      <w:bookmarkEnd w:id="46"/>
      <w:r w:rsidRPr="00F71771">
        <w:rPr>
          <w:rFonts w:asciiTheme="majorBidi" w:hAnsiTheme="majorBidi" w:cstheme="majorBidi"/>
          <w:sz w:val="24"/>
          <w:szCs w:val="24"/>
        </w:rPr>
        <w:t>pareigūno asmens ženklas (tekstilinis) kibiu užsegimu (toliau- asmens ženklas) su numeriu skirtas pareigūno identifikacijai.</w:t>
      </w:r>
    </w:p>
    <w:p w14:paraId="100B3D90" w14:textId="77777777" w:rsidR="0028615B" w:rsidRPr="00F71771" w:rsidRDefault="0028615B" w:rsidP="0028615B">
      <w:pPr>
        <w:pStyle w:val="Sraopastraipa"/>
        <w:widowControl w:val="0"/>
        <w:numPr>
          <w:ilvl w:val="0"/>
          <w:numId w:val="27"/>
        </w:numPr>
        <w:suppressAutoHyphens/>
        <w:spacing w:before="52" w:after="0" w:line="240" w:lineRule="auto"/>
        <w:ind w:left="0" w:right="140" w:firstLine="851"/>
        <w:jc w:val="both"/>
        <w:rPr>
          <w:rFonts w:asciiTheme="majorBidi" w:hAnsiTheme="majorBidi" w:cstheme="majorBidi"/>
          <w:sz w:val="24"/>
          <w:szCs w:val="24"/>
        </w:rPr>
      </w:pPr>
      <w:r>
        <w:rPr>
          <w:rFonts w:asciiTheme="majorBidi" w:hAnsiTheme="majorBidi" w:cstheme="majorBidi"/>
          <w:sz w:val="24"/>
          <w:szCs w:val="24"/>
        </w:rPr>
        <w:t>A</w:t>
      </w:r>
      <w:r w:rsidRPr="002C3429">
        <w:rPr>
          <w:rFonts w:asciiTheme="majorBidi" w:hAnsiTheme="majorBidi" w:cstheme="majorBidi"/>
          <w:sz w:val="24"/>
          <w:szCs w:val="24"/>
        </w:rPr>
        <w:t xml:space="preserve">smens ženklas </w:t>
      </w:r>
      <w:r w:rsidRPr="00F71771">
        <w:rPr>
          <w:rFonts w:asciiTheme="majorBidi" w:hAnsiTheme="majorBidi" w:cstheme="majorBidi"/>
          <w:sz w:val="24"/>
          <w:szCs w:val="24"/>
        </w:rPr>
        <w:t>turi atitikti šios techninės specifikacijos reikalavimus ir perkančiosios organizacijos turimus pavyzdžius, su kuriais konkurso dalyvis gali susipažinti. Detalūs matmenys pateikti brėžiniuose.</w:t>
      </w:r>
    </w:p>
    <w:p w14:paraId="1A4589E4" w14:textId="77777777" w:rsidR="0028615B" w:rsidRPr="000F5FCF" w:rsidRDefault="0028615B" w:rsidP="0028615B">
      <w:pPr>
        <w:pStyle w:val="Sraopastraipa"/>
        <w:numPr>
          <w:ilvl w:val="0"/>
          <w:numId w:val="27"/>
        </w:numPr>
        <w:tabs>
          <w:tab w:val="left" w:pos="-1701"/>
        </w:tabs>
        <w:spacing w:after="0" w:line="259" w:lineRule="auto"/>
        <w:ind w:left="0" w:firstLine="851"/>
        <w:jc w:val="both"/>
        <w:rPr>
          <w:rFonts w:ascii="Times New Roman" w:hAnsi="Times New Roman"/>
          <w:sz w:val="24"/>
          <w:szCs w:val="24"/>
        </w:rPr>
      </w:pPr>
      <w:r w:rsidRPr="000F5FCF">
        <w:rPr>
          <w:rFonts w:ascii="Times New Roman" w:hAnsi="Times New Roman"/>
          <w:sz w:val="24"/>
          <w:szCs w:val="24"/>
        </w:rPr>
        <w:t xml:space="preserve">Konkurso dalyvis turi pateikti siūlomos prekės </w:t>
      </w:r>
      <w:r w:rsidRPr="000F5FCF">
        <w:rPr>
          <w:rFonts w:ascii="Times New Roman" w:hAnsi="Times New Roman"/>
          <w:sz w:val="24"/>
          <w:szCs w:val="24"/>
          <w:lang w:bidi="en-US"/>
        </w:rPr>
        <w:t xml:space="preserve"> </w:t>
      </w:r>
      <w:r w:rsidRPr="000F5FCF">
        <w:rPr>
          <w:rFonts w:ascii="Times New Roman" w:hAnsi="Times New Roman"/>
          <w:sz w:val="24"/>
          <w:szCs w:val="24"/>
        </w:rPr>
        <w:t>patvirtintus bandymų protokolus, kad prekė atitinka techninius reikalavimus:</w:t>
      </w:r>
    </w:p>
    <w:p w14:paraId="78C7BBBA" w14:textId="77777777" w:rsidR="0028615B" w:rsidRDefault="0028615B" w:rsidP="0028615B">
      <w:pPr>
        <w:pStyle w:val="Sraopastraipa"/>
        <w:numPr>
          <w:ilvl w:val="1"/>
          <w:numId w:val="27"/>
        </w:numPr>
        <w:tabs>
          <w:tab w:val="left" w:pos="-1701"/>
        </w:tabs>
        <w:spacing w:after="0" w:line="259" w:lineRule="auto"/>
        <w:ind w:left="0" w:firstLine="851"/>
        <w:jc w:val="both"/>
        <w:rPr>
          <w:rFonts w:ascii="Times New Roman" w:hAnsi="Times New Roman"/>
          <w:sz w:val="24"/>
          <w:szCs w:val="24"/>
        </w:rPr>
      </w:pPr>
      <w:r w:rsidRPr="000F5FCF">
        <w:rPr>
          <w:rFonts w:ascii="Times New Roman" w:hAnsi="Times New Roman"/>
          <w:sz w:val="24"/>
          <w:szCs w:val="24"/>
        </w:rPr>
        <w:t xml:space="preserve"> </w:t>
      </w:r>
      <w:r>
        <w:rPr>
          <w:rFonts w:ascii="Times New Roman" w:hAnsi="Times New Roman"/>
          <w:sz w:val="24"/>
          <w:szCs w:val="24"/>
        </w:rPr>
        <w:t>A</w:t>
      </w:r>
      <w:r w:rsidRPr="00E469F1">
        <w:rPr>
          <w:rFonts w:ascii="Times New Roman" w:hAnsi="Times New Roman"/>
          <w:sz w:val="24"/>
          <w:szCs w:val="24"/>
        </w:rPr>
        <w:t>smens ženkl</w:t>
      </w:r>
      <w:r>
        <w:rPr>
          <w:rFonts w:ascii="Times New Roman" w:hAnsi="Times New Roman"/>
          <w:sz w:val="24"/>
          <w:szCs w:val="24"/>
        </w:rPr>
        <w:t>o</w:t>
      </w:r>
      <w:r w:rsidRPr="00E469F1">
        <w:rPr>
          <w:rFonts w:ascii="Times New Roman" w:hAnsi="Times New Roman"/>
          <w:sz w:val="24"/>
          <w:szCs w:val="24"/>
        </w:rPr>
        <w:t xml:space="preserve"> </w:t>
      </w:r>
      <w:r w:rsidRPr="000F5FCF">
        <w:rPr>
          <w:rFonts w:ascii="Times New Roman" w:hAnsi="Times New Roman"/>
          <w:sz w:val="24"/>
          <w:szCs w:val="24"/>
        </w:rPr>
        <w:t xml:space="preserve">visi bandymai turi būti atlikti akredituotoje laboratorijoje pagal galiojančius standartus. Bandymų metodai turi </w:t>
      </w:r>
      <w:r w:rsidRPr="005226AD">
        <w:rPr>
          <w:rFonts w:ascii="Times New Roman" w:hAnsi="Times New Roman"/>
          <w:sz w:val="24"/>
          <w:szCs w:val="24"/>
        </w:rPr>
        <w:t>atitikti 1 lentelėje</w:t>
      </w:r>
      <w:r w:rsidRPr="000F5FCF">
        <w:rPr>
          <w:rFonts w:ascii="Times New Roman" w:hAnsi="Times New Roman"/>
          <w:sz w:val="24"/>
          <w:szCs w:val="24"/>
        </w:rPr>
        <w:t xml:space="preserve"> nurodytus bandymo metodus, o reikšmės turi atitikti reikalaujamas reikšmes.</w:t>
      </w:r>
    </w:p>
    <w:p w14:paraId="2179CEDA" w14:textId="77777777" w:rsidR="0028615B" w:rsidRPr="005226AD" w:rsidRDefault="0028615B" w:rsidP="0028615B">
      <w:pPr>
        <w:pStyle w:val="Sraopastraipa"/>
        <w:numPr>
          <w:ilvl w:val="1"/>
          <w:numId w:val="27"/>
        </w:numPr>
        <w:tabs>
          <w:tab w:val="left" w:pos="-1701"/>
        </w:tabs>
        <w:spacing w:after="0" w:line="259" w:lineRule="auto"/>
        <w:ind w:left="0" w:firstLine="851"/>
        <w:jc w:val="both"/>
        <w:rPr>
          <w:rFonts w:ascii="Times New Roman" w:hAnsi="Times New Roman"/>
          <w:sz w:val="24"/>
          <w:szCs w:val="24"/>
        </w:rPr>
      </w:pPr>
      <w:r w:rsidRPr="002F2BAB">
        <w:rPr>
          <w:rFonts w:ascii="Times New Roman" w:hAnsi="Times New Roman"/>
          <w:sz w:val="24"/>
          <w:szCs w:val="24"/>
        </w:rPr>
        <w:t xml:space="preserve">Kibaus tekstilinio užsegimo bandymų protokolą, įrodantį jų atitikimą techninėje specifikacijoje nurodytiems reikalavimams. Protokolas turi būti patvirtintas gamintojo arba akredituotos laboratorijos. Bandymų sąrašas ir metodai </w:t>
      </w:r>
      <w:r w:rsidRPr="005226AD">
        <w:rPr>
          <w:rFonts w:ascii="Times New Roman" w:hAnsi="Times New Roman"/>
          <w:sz w:val="24"/>
          <w:szCs w:val="24"/>
        </w:rPr>
        <w:t>pateikti 2 lentelėje.</w:t>
      </w:r>
    </w:p>
    <w:p w14:paraId="59013379" w14:textId="77777777" w:rsidR="0028615B" w:rsidRPr="00F93180" w:rsidRDefault="0028615B" w:rsidP="0028615B">
      <w:pPr>
        <w:numPr>
          <w:ilvl w:val="0"/>
          <w:numId w:val="27"/>
        </w:numPr>
        <w:suppressAutoHyphens/>
        <w:spacing w:before="52" w:after="0" w:line="240" w:lineRule="auto"/>
        <w:ind w:left="0" w:firstLine="851"/>
        <w:jc w:val="both"/>
        <w:rPr>
          <w:rFonts w:ascii="Times New Roman" w:eastAsia="Times New Roman" w:hAnsi="Times New Roman" w:cs="Times New Roman"/>
          <w:sz w:val="24"/>
          <w:szCs w:val="24"/>
          <w:lang w:eastAsia="ar-SA"/>
        </w:rPr>
      </w:pPr>
      <w:r w:rsidRPr="00F93180">
        <w:rPr>
          <w:rFonts w:ascii="Times New Roman" w:eastAsia="Times New Roman" w:hAnsi="Times New Roman" w:cs="Times New Roman"/>
          <w:sz w:val="24"/>
          <w:szCs w:val="24"/>
          <w:lang w:eastAsia="ar-SA"/>
        </w:rPr>
        <w:t>Jeigu konkurso dalyvis neatliko reikalaujamų bandymų, gali pateikti tiekėjo bandymų protokolus, atlikusio bandymus akredituotoje laboratorijoje. Visi nurodyti bandymai turi būti atlikti akredituotoje laboratorijoje pagal galiojančius standartus. Bandymų metodai turi atitikti nurodytus bandymo metodus, o reikšmės turi atitikti reikalaujamas reikšmes.</w:t>
      </w:r>
    </w:p>
    <w:p w14:paraId="1E207E3A" w14:textId="77777777" w:rsidR="0028615B" w:rsidRPr="001114AC" w:rsidRDefault="0028615B" w:rsidP="0028615B">
      <w:pPr>
        <w:numPr>
          <w:ilvl w:val="0"/>
          <w:numId w:val="27"/>
        </w:numPr>
        <w:spacing w:after="0" w:line="240" w:lineRule="auto"/>
        <w:ind w:left="0" w:firstLine="851"/>
        <w:jc w:val="both"/>
        <w:rPr>
          <w:rFonts w:ascii="Times New Roman" w:eastAsia="Times New Roman" w:hAnsi="Times New Roman" w:cs="Times New Roman"/>
          <w:sz w:val="24"/>
          <w:szCs w:val="24"/>
          <w:lang w:eastAsia="ar-SA"/>
        </w:rPr>
      </w:pPr>
      <w:r w:rsidRPr="001114AC">
        <w:rPr>
          <w:rFonts w:ascii="Times New Roman" w:eastAsia="Times New Roman" w:hAnsi="Times New Roman" w:cs="Times New Roman"/>
          <w:sz w:val="24"/>
          <w:szCs w:val="24"/>
          <w:lang w:eastAsia="ar-SA"/>
        </w:rPr>
        <w:t>Konkurso dalyvis turi pateikti konkursui siūlomo asmens ženklo pavyzdį,</w:t>
      </w:r>
      <w:r w:rsidRPr="001114AC">
        <w:rPr>
          <w:rFonts w:ascii="Times New Roman" w:eastAsia="Calibri" w:hAnsi="Times New Roman" w:cs="Times New Roman"/>
          <w:sz w:val="24"/>
          <w:szCs w:val="24"/>
          <w:lang w:eastAsia="en-US"/>
        </w:rPr>
        <w:t xml:space="preserve"> </w:t>
      </w:r>
      <w:r w:rsidRPr="001114AC">
        <w:rPr>
          <w:rFonts w:ascii="Times New Roman" w:eastAsia="Times New Roman" w:hAnsi="Times New Roman" w:cs="Times New Roman"/>
          <w:sz w:val="24"/>
          <w:szCs w:val="24"/>
          <w:lang w:eastAsia="ar-SA"/>
        </w:rPr>
        <w:t xml:space="preserve">atitinkantį techninę specifikaciją – 1 vnt.  </w:t>
      </w:r>
    </w:p>
    <w:p w14:paraId="5F9745AB" w14:textId="77777777" w:rsidR="0028615B" w:rsidRPr="000F589C" w:rsidRDefault="0028615B" w:rsidP="0028615B">
      <w:pPr>
        <w:keepNext/>
        <w:widowControl w:val="0"/>
        <w:numPr>
          <w:ilvl w:val="0"/>
          <w:numId w:val="27"/>
        </w:numPr>
        <w:shd w:val="clear" w:color="auto" w:fill="FFFFFF"/>
        <w:suppressAutoHyphens/>
        <w:autoSpaceDN w:val="0"/>
        <w:spacing w:after="0" w:line="240" w:lineRule="auto"/>
        <w:ind w:left="0" w:firstLine="851"/>
        <w:jc w:val="both"/>
        <w:textAlignment w:val="baseline"/>
        <w:rPr>
          <w:rFonts w:ascii="Times New Roman" w:eastAsia="Times New Roman" w:hAnsi="Times New Roman" w:cs="Times New Roman"/>
          <w:sz w:val="24"/>
          <w:szCs w:val="24"/>
          <w:lang w:eastAsia="ar-SA"/>
        </w:rPr>
      </w:pPr>
      <w:r w:rsidRPr="00F93180">
        <w:rPr>
          <w:rFonts w:ascii="Times New Roman" w:eastAsia="Times New Roman" w:hAnsi="Times New Roman" w:cs="Times New Roman"/>
          <w:sz w:val="24"/>
          <w:szCs w:val="24"/>
          <w:lang w:eastAsia="en-US" w:bidi="en-US"/>
        </w:rPr>
        <w:t>Su konkurso nugalėtoju bus derinamas pavyzdys – etalonas, galimi tam tikri pakeitimai</w:t>
      </w:r>
      <w:r w:rsidRPr="000F589C">
        <w:rPr>
          <w:rFonts w:ascii="Times New Roman" w:eastAsia="Times New Roman" w:hAnsi="Times New Roman" w:cs="Times New Roman"/>
          <w:sz w:val="24"/>
          <w:lang w:eastAsia="en-US" w:bidi="en-US"/>
        </w:rPr>
        <w:t xml:space="preserve">. </w:t>
      </w:r>
    </w:p>
    <w:p w14:paraId="49589FB7" w14:textId="77777777" w:rsidR="0028615B" w:rsidRPr="008F0E75" w:rsidRDefault="0028615B" w:rsidP="0028615B">
      <w:pPr>
        <w:numPr>
          <w:ilvl w:val="0"/>
          <w:numId w:val="27"/>
        </w:numPr>
        <w:spacing w:after="0" w:line="240" w:lineRule="auto"/>
        <w:ind w:left="0" w:firstLine="851"/>
        <w:jc w:val="both"/>
        <w:rPr>
          <w:rFonts w:ascii="Times New Roman" w:eastAsia="Times New Roman" w:hAnsi="Times New Roman" w:cs="Times New Roman"/>
          <w:sz w:val="24"/>
          <w:szCs w:val="24"/>
          <w:lang w:eastAsia="ar-SA"/>
        </w:rPr>
      </w:pPr>
      <w:r w:rsidRPr="008F0E75">
        <w:rPr>
          <w:rFonts w:ascii="Times New Roman" w:eastAsia="Times New Roman" w:hAnsi="Times New Roman" w:cs="Times New Roman"/>
          <w:sz w:val="24"/>
          <w:szCs w:val="24"/>
          <w:lang w:eastAsia="ar-SA"/>
        </w:rPr>
        <w:t xml:space="preserve">Konkurso nugalėtojas, pasirašius sutartį, turės pasiūti </w:t>
      </w:r>
      <w:r w:rsidRPr="00F91526">
        <w:rPr>
          <w:rFonts w:ascii="Times New Roman" w:eastAsia="Times New Roman" w:hAnsi="Times New Roman" w:cs="Times New Roman"/>
          <w:sz w:val="24"/>
          <w:szCs w:val="24"/>
          <w:lang w:eastAsia="ar-SA"/>
        </w:rPr>
        <w:t xml:space="preserve">asmens ženklo </w:t>
      </w:r>
      <w:r w:rsidRPr="008F0E75">
        <w:rPr>
          <w:rFonts w:ascii="Times New Roman" w:eastAsia="Times New Roman" w:hAnsi="Times New Roman" w:cs="Times New Roman"/>
          <w:sz w:val="24"/>
          <w:szCs w:val="24"/>
          <w:lang w:eastAsia="ar-SA"/>
        </w:rPr>
        <w:t>pavyzdžius – etalonus</w:t>
      </w:r>
      <w:r>
        <w:rPr>
          <w:rFonts w:ascii="Times New Roman" w:eastAsia="Times New Roman" w:hAnsi="Times New Roman" w:cs="Times New Roman"/>
          <w:sz w:val="24"/>
          <w:szCs w:val="24"/>
          <w:lang w:eastAsia="ar-SA"/>
        </w:rPr>
        <w:t>.</w:t>
      </w:r>
      <w:r w:rsidRPr="008F0E75">
        <w:rPr>
          <w:rFonts w:ascii="Times New Roman" w:eastAsia="Times New Roman" w:hAnsi="Times New Roman" w:cs="Times New Roman"/>
          <w:sz w:val="24"/>
          <w:szCs w:val="24"/>
          <w:lang w:eastAsia="ar-SA"/>
        </w:rPr>
        <w:t xml:space="preserve"> </w:t>
      </w:r>
    </w:p>
    <w:p w14:paraId="67F40D37" w14:textId="77777777" w:rsidR="0028615B" w:rsidRPr="00D2733E" w:rsidRDefault="0028615B" w:rsidP="0028615B">
      <w:pPr>
        <w:keepNext/>
        <w:widowControl w:val="0"/>
        <w:numPr>
          <w:ilvl w:val="0"/>
          <w:numId w:val="27"/>
        </w:numPr>
        <w:shd w:val="clear" w:color="auto" w:fill="FFFFFF"/>
        <w:suppressAutoHyphens/>
        <w:autoSpaceDN w:val="0"/>
        <w:spacing w:after="0" w:line="240" w:lineRule="auto"/>
        <w:ind w:left="0" w:firstLine="851"/>
        <w:jc w:val="both"/>
        <w:textAlignment w:val="baseline"/>
        <w:rPr>
          <w:rFonts w:ascii="Times New Roman" w:eastAsia="Times New Roman" w:hAnsi="Times New Roman" w:cs="Times New Roman"/>
          <w:sz w:val="24"/>
          <w:szCs w:val="24"/>
          <w:lang w:eastAsia="ar-SA" w:bidi="en-US"/>
        </w:rPr>
      </w:pPr>
      <w:r w:rsidRPr="00D2733E">
        <w:rPr>
          <w:rFonts w:ascii="Times New Roman" w:eastAsia="Times New Roman" w:hAnsi="Times New Roman" w:cs="Times New Roman"/>
          <w:sz w:val="24"/>
          <w:szCs w:val="24"/>
          <w:lang w:eastAsia="ar-SA" w:bidi="en-US"/>
        </w:rPr>
        <w:t xml:space="preserve">Preliminarus perkamų </w:t>
      </w:r>
      <w:r w:rsidRPr="00A1290B">
        <w:rPr>
          <w:rFonts w:ascii="Times New Roman" w:eastAsia="Times New Roman" w:hAnsi="Times New Roman" w:cs="Times New Roman"/>
          <w:sz w:val="24"/>
          <w:szCs w:val="24"/>
          <w:lang w:eastAsia="ar-SA"/>
        </w:rPr>
        <w:t>asmens ženkl</w:t>
      </w:r>
      <w:r>
        <w:rPr>
          <w:rFonts w:ascii="Times New Roman" w:eastAsia="Times New Roman" w:hAnsi="Times New Roman" w:cs="Times New Roman"/>
          <w:sz w:val="24"/>
          <w:szCs w:val="24"/>
          <w:lang w:eastAsia="ar-SA"/>
        </w:rPr>
        <w:t>ų</w:t>
      </w:r>
      <w:r w:rsidRPr="00A1290B">
        <w:rPr>
          <w:rFonts w:ascii="Times New Roman" w:eastAsia="Times New Roman" w:hAnsi="Times New Roman" w:cs="Times New Roman"/>
          <w:sz w:val="24"/>
          <w:szCs w:val="24"/>
          <w:lang w:eastAsia="ar-SA"/>
        </w:rPr>
        <w:t xml:space="preserve"> </w:t>
      </w:r>
      <w:r w:rsidRPr="00D2733E">
        <w:rPr>
          <w:rFonts w:ascii="Times New Roman" w:eastAsia="Times New Roman" w:hAnsi="Times New Roman" w:cs="Times New Roman"/>
          <w:sz w:val="24"/>
          <w:szCs w:val="24"/>
          <w:lang w:eastAsia="ar-SA" w:bidi="en-US"/>
        </w:rPr>
        <w:t xml:space="preserve">kiekis </w:t>
      </w:r>
      <w:r w:rsidRPr="00D2733E">
        <w:rPr>
          <w:rFonts w:ascii="Times New Roman" w:eastAsia="Times New Roman" w:hAnsi="Times New Roman" w:cs="Times New Roman"/>
          <w:iCs/>
          <w:sz w:val="24"/>
          <w:szCs w:val="24"/>
          <w:lang w:eastAsia="ar-SA"/>
        </w:rPr>
        <w:t xml:space="preserve">iki </w:t>
      </w:r>
      <w:r>
        <w:rPr>
          <w:rFonts w:ascii="Times New Roman" w:eastAsia="Times New Roman" w:hAnsi="Times New Roman" w:cs="Times New Roman"/>
          <w:iCs/>
          <w:sz w:val="24"/>
          <w:szCs w:val="24"/>
          <w:lang w:eastAsia="ar-SA"/>
        </w:rPr>
        <w:t>100</w:t>
      </w:r>
      <w:r w:rsidRPr="00D2733E">
        <w:rPr>
          <w:rFonts w:ascii="Times New Roman" w:eastAsia="Times New Roman" w:hAnsi="Times New Roman" w:cs="Times New Roman"/>
          <w:iCs/>
          <w:sz w:val="24"/>
          <w:szCs w:val="24"/>
          <w:lang w:eastAsia="ar-SA"/>
        </w:rPr>
        <w:t xml:space="preserve">0 </w:t>
      </w:r>
      <w:r>
        <w:rPr>
          <w:rFonts w:ascii="Times New Roman" w:eastAsia="Times New Roman" w:hAnsi="Times New Roman" w:cs="Times New Roman"/>
          <w:iCs/>
          <w:sz w:val="24"/>
          <w:szCs w:val="24"/>
          <w:lang w:eastAsia="ar-SA"/>
        </w:rPr>
        <w:t>vienetų</w:t>
      </w:r>
      <w:r w:rsidRPr="00D2733E">
        <w:rPr>
          <w:rFonts w:ascii="Times New Roman" w:eastAsia="Times New Roman" w:hAnsi="Times New Roman" w:cs="Times New Roman"/>
          <w:i/>
          <w:sz w:val="24"/>
          <w:szCs w:val="24"/>
          <w:lang w:eastAsia="ar-SA"/>
        </w:rPr>
        <w:t xml:space="preserve"> </w:t>
      </w:r>
      <w:r w:rsidRPr="00D2733E">
        <w:rPr>
          <w:rFonts w:ascii="Times New Roman" w:eastAsia="Times New Roman" w:hAnsi="Times New Roman" w:cs="Times New Roman"/>
          <w:sz w:val="24"/>
          <w:szCs w:val="24"/>
          <w:lang w:eastAsia="ar-SA" w:bidi="en-US"/>
        </w:rPr>
        <w:t xml:space="preserve">per pirkimo-pardavimo sutarties galiojimo laikotarpį. Prekės turi būti patiektos per </w:t>
      </w:r>
      <w:r>
        <w:rPr>
          <w:rFonts w:ascii="Times New Roman" w:eastAsia="Times New Roman" w:hAnsi="Times New Roman" w:cs="Times New Roman"/>
          <w:sz w:val="24"/>
          <w:szCs w:val="24"/>
          <w:lang w:eastAsia="ar-SA" w:bidi="en-US"/>
        </w:rPr>
        <w:t>2</w:t>
      </w:r>
      <w:r w:rsidRPr="00D2733E">
        <w:rPr>
          <w:rFonts w:ascii="Times New Roman" w:eastAsia="Times New Roman" w:hAnsi="Times New Roman" w:cs="Times New Roman"/>
          <w:sz w:val="24"/>
          <w:szCs w:val="24"/>
          <w:lang w:eastAsia="ar-SA" w:bidi="en-US"/>
        </w:rPr>
        <w:t xml:space="preserve"> mėnesius nuo Prekių užsakymo pateikimo datos. </w:t>
      </w:r>
    </w:p>
    <w:p w14:paraId="18ABD9BD" w14:textId="77777777" w:rsidR="0028615B" w:rsidRPr="005A3C5B" w:rsidRDefault="0028615B" w:rsidP="0028615B">
      <w:pPr>
        <w:numPr>
          <w:ilvl w:val="0"/>
          <w:numId w:val="27"/>
        </w:numPr>
        <w:tabs>
          <w:tab w:val="left" w:pos="-1701"/>
          <w:tab w:val="left" w:pos="426"/>
          <w:tab w:val="left" w:pos="567"/>
          <w:tab w:val="left" w:pos="1276"/>
          <w:tab w:val="left" w:pos="1418"/>
        </w:tabs>
        <w:suppressAutoHyphens/>
        <w:spacing w:after="0" w:line="240" w:lineRule="auto"/>
        <w:ind w:left="0" w:firstLine="851"/>
        <w:contextualSpacing/>
        <w:jc w:val="both"/>
        <w:rPr>
          <w:rFonts w:ascii="Times New Roman" w:eastAsia="Times New Roman" w:hAnsi="Times New Roman" w:cs="Times New Roman"/>
          <w:sz w:val="24"/>
          <w:szCs w:val="24"/>
          <w:lang w:eastAsia="ar-SA" w:bidi="en-US"/>
        </w:rPr>
      </w:pPr>
      <w:r w:rsidRPr="008F0E75">
        <w:rPr>
          <w:rFonts w:ascii="Times New Roman" w:eastAsia="Times New Roman" w:hAnsi="Times New Roman" w:cs="Times New Roman"/>
          <w:bCs/>
          <w:iCs/>
          <w:sz w:val="24"/>
          <w:szCs w:val="24"/>
          <w:lang w:eastAsia="ar-SA"/>
        </w:rPr>
        <w:t xml:space="preserve">Nurodyti preliminarūs kiekiai skirti tik teikiamų pasiūlymų įvertinimui ir palyginimui. Perkamų prekių kiekiai yra preliminarūs, kurie priklausys nuo pirkėjo poreikio. Pirkėjas neįsipareigoja išpirkti preliminaraus maksimalaus prekių kiekio. </w:t>
      </w:r>
    </w:p>
    <w:p w14:paraId="13CCEA93" w14:textId="77777777" w:rsidR="0028615B" w:rsidRPr="008F0E75" w:rsidRDefault="0028615B" w:rsidP="0028615B">
      <w:pPr>
        <w:numPr>
          <w:ilvl w:val="0"/>
          <w:numId w:val="27"/>
        </w:numPr>
        <w:tabs>
          <w:tab w:val="left" w:pos="-1701"/>
          <w:tab w:val="left" w:pos="426"/>
          <w:tab w:val="left" w:pos="567"/>
          <w:tab w:val="left" w:pos="1276"/>
          <w:tab w:val="left" w:pos="1418"/>
        </w:tabs>
        <w:suppressAutoHyphens/>
        <w:spacing w:after="0" w:line="240" w:lineRule="auto"/>
        <w:ind w:left="0" w:firstLine="851"/>
        <w:contextualSpacing/>
        <w:jc w:val="both"/>
        <w:rPr>
          <w:rFonts w:ascii="Times New Roman" w:eastAsia="Times New Roman" w:hAnsi="Times New Roman" w:cs="Times New Roman"/>
          <w:sz w:val="24"/>
          <w:szCs w:val="24"/>
          <w:lang w:eastAsia="ar-SA" w:bidi="en-US"/>
        </w:rPr>
      </w:pPr>
      <w:r w:rsidRPr="008F0E75">
        <w:rPr>
          <w:rFonts w:ascii="Times New Roman" w:eastAsia="Times New Roman" w:hAnsi="Times New Roman" w:cs="Times New Roman"/>
          <w:sz w:val="24"/>
          <w:szCs w:val="24"/>
          <w:lang w:eastAsia="ar-SA" w:bidi="en-US"/>
        </w:rPr>
        <w:t>Perkam</w:t>
      </w:r>
      <w:r>
        <w:rPr>
          <w:rFonts w:ascii="Times New Roman" w:eastAsia="Times New Roman" w:hAnsi="Times New Roman" w:cs="Times New Roman"/>
          <w:sz w:val="24"/>
          <w:szCs w:val="24"/>
          <w:lang w:eastAsia="ar-SA" w:bidi="en-US"/>
        </w:rPr>
        <w:t>ie</w:t>
      </w:r>
      <w:r w:rsidRPr="008F0E75">
        <w:rPr>
          <w:rFonts w:ascii="Times New Roman" w:eastAsia="Times New Roman" w:hAnsi="Times New Roman" w:cs="Times New Roman"/>
          <w:sz w:val="24"/>
          <w:szCs w:val="24"/>
          <w:lang w:eastAsia="ar-SA" w:bidi="en-US"/>
        </w:rPr>
        <w:t xml:space="preserve">ms </w:t>
      </w:r>
      <w:r w:rsidRPr="00844DAF">
        <w:rPr>
          <w:rFonts w:ascii="Times New Roman" w:eastAsia="Times New Roman" w:hAnsi="Times New Roman" w:cs="Times New Roman"/>
          <w:sz w:val="24"/>
          <w:szCs w:val="24"/>
          <w:lang w:eastAsia="ar-SA" w:bidi="en-US"/>
        </w:rPr>
        <w:t>asmens ženkl</w:t>
      </w:r>
      <w:r>
        <w:rPr>
          <w:rFonts w:ascii="Times New Roman" w:eastAsia="Times New Roman" w:hAnsi="Times New Roman" w:cs="Times New Roman"/>
          <w:sz w:val="24"/>
          <w:szCs w:val="24"/>
          <w:lang w:eastAsia="ar-SA" w:bidi="en-US"/>
        </w:rPr>
        <w:t>ams</w:t>
      </w:r>
      <w:r w:rsidRPr="00844DAF">
        <w:rPr>
          <w:rFonts w:ascii="Times New Roman" w:eastAsia="Times New Roman" w:hAnsi="Times New Roman" w:cs="Times New Roman"/>
          <w:sz w:val="24"/>
          <w:szCs w:val="24"/>
          <w:lang w:eastAsia="ar-SA" w:bidi="en-US"/>
        </w:rPr>
        <w:t xml:space="preserve"> </w:t>
      </w:r>
      <w:r w:rsidRPr="008F0E75">
        <w:rPr>
          <w:rFonts w:ascii="Times New Roman" w:eastAsia="Times New Roman" w:hAnsi="Times New Roman" w:cs="Times New Roman"/>
          <w:sz w:val="24"/>
          <w:szCs w:val="24"/>
          <w:lang w:eastAsia="ar-SA" w:bidi="en-US"/>
        </w:rPr>
        <w:t xml:space="preserve">turi būti suteikta ne mažesnė kaip </w:t>
      </w:r>
      <w:r>
        <w:rPr>
          <w:rFonts w:ascii="Times New Roman" w:eastAsia="Times New Roman" w:hAnsi="Times New Roman" w:cs="Times New Roman"/>
          <w:sz w:val="24"/>
          <w:szCs w:val="24"/>
          <w:lang w:eastAsia="ar-SA" w:bidi="en-US"/>
        </w:rPr>
        <w:t>24</w:t>
      </w:r>
      <w:r w:rsidRPr="008F0E75">
        <w:rPr>
          <w:rFonts w:ascii="Times New Roman" w:eastAsia="Times New Roman" w:hAnsi="Times New Roman" w:cs="Times New Roman"/>
          <w:sz w:val="24"/>
          <w:szCs w:val="24"/>
          <w:lang w:eastAsia="ar-SA" w:bidi="en-US"/>
        </w:rPr>
        <w:t xml:space="preserve"> mėnesių garantija nuo prekės išdavimo pareigūnui datos.</w:t>
      </w:r>
    </w:p>
    <w:p w14:paraId="374FC4BF" w14:textId="77777777" w:rsidR="0028615B" w:rsidRPr="008F0E75" w:rsidRDefault="0028615B" w:rsidP="0028615B">
      <w:pPr>
        <w:numPr>
          <w:ilvl w:val="0"/>
          <w:numId w:val="27"/>
        </w:numPr>
        <w:suppressAutoHyphens/>
        <w:spacing w:after="0" w:line="240" w:lineRule="auto"/>
        <w:ind w:left="0" w:firstLine="851"/>
        <w:jc w:val="both"/>
        <w:rPr>
          <w:rFonts w:ascii="Times New Roman" w:eastAsia="Times New Roman" w:hAnsi="Times New Roman" w:cs="Times New Roman"/>
          <w:i/>
          <w:iCs/>
          <w:sz w:val="24"/>
          <w:szCs w:val="24"/>
          <w:lang w:eastAsia="ar-SA" w:bidi="en-US"/>
        </w:rPr>
      </w:pPr>
      <w:r w:rsidRPr="008F0E75">
        <w:rPr>
          <w:rFonts w:ascii="Times New Roman" w:eastAsia="Times New Roman" w:hAnsi="Times New Roman" w:cs="Times New Roman"/>
          <w:i/>
          <w:iCs/>
          <w:sz w:val="24"/>
          <w:szCs w:val="24"/>
          <w:lang w:eastAsia="ar-SA" w:bidi="en-US"/>
        </w:rPr>
        <w:lastRenderedPageBreak/>
        <w:t>Jei šioje techninėje specifikacijoje nurodyta konkreti prekė, gamintojas ar tiekimo šaltinis, gamybos procesas, prekės ženklas, patentas, kilmės šalis, tai laikoma, kad jie tik orientaciniai ir konkurso dalyvis gali teikti savo savybėmis lygiavertes prekes (medžiagas).</w:t>
      </w:r>
    </w:p>
    <w:p w14:paraId="0A3BA7D6" w14:textId="77777777" w:rsidR="0028615B" w:rsidRPr="003E0C30" w:rsidRDefault="0028615B" w:rsidP="0028615B">
      <w:pPr>
        <w:numPr>
          <w:ilvl w:val="0"/>
          <w:numId w:val="27"/>
        </w:numPr>
        <w:suppressAutoHyphens/>
        <w:spacing w:after="0" w:line="240" w:lineRule="auto"/>
        <w:ind w:left="0" w:firstLine="851"/>
        <w:jc w:val="both"/>
        <w:rPr>
          <w:rFonts w:ascii="Times New Roman" w:eastAsia="Times New Roman" w:hAnsi="Times New Roman" w:cs="Times New Roman"/>
          <w:sz w:val="24"/>
          <w:szCs w:val="24"/>
          <w:lang w:eastAsia="ar-SA" w:bidi="en-US"/>
        </w:rPr>
      </w:pPr>
      <w:r w:rsidRPr="003E0C30">
        <w:rPr>
          <w:rFonts w:ascii="Times New Roman" w:eastAsia="Times New Roman" w:hAnsi="Times New Roman" w:cs="Times New Roman"/>
          <w:sz w:val="24"/>
          <w:szCs w:val="24"/>
          <w:lang w:eastAsia="ar-SA" w:bidi="en-US"/>
        </w:rPr>
        <w:t>Gaminių gamyboje turi būti įdiegta ir veikianti kokybės vadybos sistema pagal ISO 9001 arba lygiavertį standartą. Lygiaverčiu standartu laikomas toks standartas, kurio reikalavimai pilnai atitinka arba viršija ISO 9001 standarto reikalavimus.</w:t>
      </w:r>
    </w:p>
    <w:p w14:paraId="2DA2650E" w14:textId="77777777" w:rsidR="0028615B" w:rsidRPr="005F7E7D" w:rsidRDefault="0028615B" w:rsidP="0028615B">
      <w:pPr>
        <w:pStyle w:val="Sraopastraipa"/>
        <w:numPr>
          <w:ilvl w:val="1"/>
          <w:numId w:val="27"/>
        </w:numPr>
        <w:tabs>
          <w:tab w:val="left" w:pos="1418"/>
        </w:tabs>
        <w:suppressAutoHyphens/>
        <w:spacing w:after="0" w:line="240" w:lineRule="auto"/>
        <w:ind w:left="0" w:firstLine="851"/>
        <w:jc w:val="both"/>
        <w:rPr>
          <w:rFonts w:ascii="Times New Roman" w:eastAsia="Times New Roman" w:hAnsi="Times New Roman" w:cs="Times New Roman"/>
          <w:sz w:val="24"/>
          <w:szCs w:val="24"/>
          <w:lang w:eastAsia="ar-SA" w:bidi="en-US"/>
        </w:rPr>
      </w:pPr>
      <w:r w:rsidRPr="005F7E7D">
        <w:rPr>
          <w:rFonts w:ascii="Times New Roman" w:eastAsia="Times New Roman" w:hAnsi="Times New Roman" w:cs="Times New Roman"/>
          <w:sz w:val="24"/>
          <w:szCs w:val="24"/>
          <w:lang w:eastAsia="ar-SA" w:bidi="en-US"/>
        </w:rPr>
        <w:t>Būtina pateikti gamintojui išduoto ISO 9001 ar lygiaverčio sertifikato kopiją. Sertifikatas turi būti išduotas sertifikavimą atliekančios institucijos. Sertifikatas turi galioti pasiūlymo pateikimo metu bei per visą prekių tiekimo laikotarpį. Jei tiekėjo turimas sertifikato galiojimas baigiasi anksčiau negu prekių tiekimo laikotarpis, tiekėjas privalės pratęsti turimą sertifikatą (įsigyti naują) ir pateikti jį perkančiajai organizacijai.</w:t>
      </w:r>
    </w:p>
    <w:p w14:paraId="4A0B9949" w14:textId="77777777" w:rsidR="0028615B" w:rsidRPr="00F95531" w:rsidRDefault="0028615B" w:rsidP="0028615B">
      <w:pPr>
        <w:pStyle w:val="Sraopastraipa"/>
        <w:numPr>
          <w:ilvl w:val="0"/>
          <w:numId w:val="27"/>
        </w:numPr>
        <w:spacing w:after="0"/>
        <w:ind w:left="0" w:firstLine="851"/>
        <w:contextualSpacing w:val="0"/>
        <w:jc w:val="both"/>
        <w:rPr>
          <w:rFonts w:asciiTheme="majorBidi" w:eastAsia="Times New Roman" w:hAnsiTheme="majorBidi" w:cstheme="majorBidi"/>
          <w:sz w:val="24"/>
          <w:szCs w:val="24"/>
          <w:lang w:bidi="en-US"/>
        </w:rPr>
      </w:pPr>
      <w:r w:rsidRPr="005D5169">
        <w:rPr>
          <w:rFonts w:ascii="Times New Roman" w:hAnsi="Times New Roman"/>
          <w:sz w:val="24"/>
          <w:szCs w:val="24"/>
        </w:rPr>
        <w:t xml:space="preserve">Asmens ženklo </w:t>
      </w:r>
      <w:r w:rsidRPr="00F95531">
        <w:rPr>
          <w:rFonts w:asciiTheme="majorBidi" w:eastAsia="Times New Roman" w:hAnsiTheme="majorBidi" w:cstheme="majorBidi"/>
          <w:sz w:val="24"/>
          <w:szCs w:val="24"/>
          <w:lang w:bidi="en-US"/>
        </w:rPr>
        <w:t xml:space="preserve">gamybai </w:t>
      </w:r>
      <w:r w:rsidRPr="000256C1">
        <w:rPr>
          <w:rFonts w:asciiTheme="majorBidi" w:eastAsia="Times New Roman" w:hAnsiTheme="majorBidi" w:cstheme="majorBidi"/>
          <w:sz w:val="24"/>
          <w:szCs w:val="24"/>
          <w:lang w:bidi="en-US"/>
        </w:rPr>
        <w:t>naudojamas austas audinys (</w:t>
      </w:r>
      <w:r w:rsidRPr="000256C1">
        <w:rPr>
          <w:rFonts w:asciiTheme="majorBidi" w:eastAsia="Times New Roman" w:hAnsiTheme="majorBidi" w:cstheme="majorBidi"/>
          <w:sz w:val="24"/>
          <w:szCs w:val="24"/>
          <w:u w:val="single"/>
          <w:lang w:bidi="en-US"/>
        </w:rPr>
        <w:t>a</w:t>
      </w:r>
      <w:r w:rsidRPr="000256C1">
        <w:rPr>
          <w:rFonts w:asciiTheme="majorBidi" w:eastAsia="Times New Roman" w:hAnsiTheme="majorBidi" w:cstheme="majorBidi"/>
          <w:bCs/>
          <w:sz w:val="24"/>
          <w:szCs w:val="24"/>
          <w:u w:val="single"/>
          <w:lang w:bidi="en-US"/>
        </w:rPr>
        <w:t>udimui skirti siūlai)</w:t>
      </w:r>
      <w:r>
        <w:rPr>
          <w:rFonts w:asciiTheme="majorBidi" w:eastAsia="Times New Roman" w:hAnsiTheme="majorBidi" w:cstheme="majorBidi"/>
          <w:bCs/>
          <w:sz w:val="24"/>
          <w:szCs w:val="24"/>
          <w:u w:val="single"/>
          <w:lang w:bidi="en-US"/>
        </w:rPr>
        <w:t xml:space="preserve"> </w:t>
      </w:r>
      <w:r w:rsidRPr="00F95531">
        <w:rPr>
          <w:rFonts w:asciiTheme="majorBidi" w:eastAsia="Times New Roman" w:hAnsiTheme="majorBidi" w:cstheme="majorBidi"/>
          <w:sz w:val="24"/>
          <w:szCs w:val="24"/>
          <w:lang w:bidi="en-US"/>
        </w:rPr>
        <w:t>turi atitikti minimalius aplinkos apsaugos kriterijus, nustatytus Aplinkos apsaugos kriterijų taikymo, vykdant žaliuosius pirkimus, tvarkos aprašo, patvirtinto Lietuvos Respublikos aplinkos ministro 2011 m. birželio 28 d. įsakymu Nr. D1-508 „Dėl Aplinkos apsaugos kriterijų taikymo, vykdant žaliuosius pirkimus, tvarkos aprašo patvirtinimo“, 2 priedo, IX sk. „Tekstilės gaminiai“ 9.1 ir 9.2 punktuose:</w:t>
      </w:r>
    </w:p>
    <w:p w14:paraId="3A045F22" w14:textId="77777777" w:rsidR="0028615B" w:rsidRPr="00414616" w:rsidRDefault="0028615B" w:rsidP="0028615B">
      <w:pPr>
        <w:pStyle w:val="Sraopastraipa"/>
        <w:spacing w:after="0"/>
        <w:ind w:left="993" w:hanging="142"/>
        <w:contextualSpacing w:val="0"/>
        <w:jc w:val="both"/>
        <w:rPr>
          <w:rFonts w:asciiTheme="majorBidi" w:eastAsia="Times New Roman" w:hAnsiTheme="majorBidi" w:cstheme="majorBidi"/>
          <w:sz w:val="24"/>
          <w:szCs w:val="24"/>
          <w:lang w:bidi="en-US"/>
        </w:rPr>
      </w:pPr>
      <w:r>
        <w:rPr>
          <w:rFonts w:asciiTheme="majorBidi" w:eastAsia="Times New Roman" w:hAnsiTheme="majorBidi" w:cstheme="majorBidi"/>
          <w:sz w:val="24"/>
          <w:szCs w:val="24"/>
          <w:lang w:bidi="en-US"/>
        </w:rPr>
        <w:t>13.1.</w:t>
      </w:r>
      <w:r w:rsidRPr="00414616">
        <w:rPr>
          <w:rFonts w:asciiTheme="majorBidi" w:eastAsia="Times New Roman" w:hAnsiTheme="majorBidi" w:cstheme="majorBidi"/>
          <w:sz w:val="24"/>
          <w:szCs w:val="24"/>
          <w:lang w:bidi="en-US"/>
        </w:rPr>
        <w:t>Tiekėjas turi pateikti atitiktį pagrindžiančius dokumentus.</w:t>
      </w:r>
    </w:p>
    <w:p w14:paraId="54C27E7B" w14:textId="77777777" w:rsidR="0028615B" w:rsidRPr="006D499E" w:rsidRDefault="0028615B" w:rsidP="0028615B">
      <w:pPr>
        <w:widowControl w:val="0"/>
        <w:numPr>
          <w:ilvl w:val="0"/>
          <w:numId w:val="27"/>
        </w:numPr>
        <w:suppressAutoHyphens/>
        <w:spacing w:after="0"/>
        <w:ind w:left="0" w:firstLine="851"/>
        <w:jc w:val="both"/>
        <w:rPr>
          <w:rFonts w:asciiTheme="majorBidi" w:hAnsiTheme="majorBidi" w:cstheme="majorBidi"/>
          <w:bCs/>
          <w:sz w:val="24"/>
          <w:szCs w:val="24"/>
          <w:lang w:bidi="en-US"/>
        </w:rPr>
      </w:pPr>
      <w:r>
        <w:rPr>
          <w:rFonts w:asciiTheme="majorBidi" w:hAnsiTheme="majorBidi" w:cstheme="majorBidi"/>
          <w:bCs/>
          <w:sz w:val="24"/>
          <w:szCs w:val="24"/>
          <w:lang w:bidi="en-US"/>
        </w:rPr>
        <w:t xml:space="preserve"> </w:t>
      </w:r>
      <w:r>
        <w:rPr>
          <w:rFonts w:ascii="Times New Roman" w:hAnsi="Times New Roman"/>
          <w:sz w:val="24"/>
          <w:szCs w:val="24"/>
        </w:rPr>
        <w:t>A</w:t>
      </w:r>
      <w:r w:rsidRPr="00E469F1">
        <w:rPr>
          <w:rFonts w:ascii="Times New Roman" w:hAnsi="Times New Roman"/>
          <w:sz w:val="24"/>
          <w:szCs w:val="24"/>
        </w:rPr>
        <w:t>smens ženkl</w:t>
      </w:r>
      <w:r>
        <w:rPr>
          <w:rFonts w:ascii="Times New Roman" w:hAnsi="Times New Roman"/>
          <w:sz w:val="24"/>
          <w:szCs w:val="24"/>
        </w:rPr>
        <w:t>ai</w:t>
      </w:r>
      <w:r w:rsidRPr="00E469F1">
        <w:rPr>
          <w:rFonts w:ascii="Times New Roman" w:hAnsi="Times New Roman"/>
          <w:sz w:val="24"/>
          <w:szCs w:val="24"/>
        </w:rPr>
        <w:t xml:space="preserve"> </w:t>
      </w:r>
      <w:r w:rsidRPr="00F95531">
        <w:rPr>
          <w:rFonts w:asciiTheme="majorBidi" w:hAnsiTheme="majorBidi" w:cstheme="majorBidi"/>
          <w:bCs/>
          <w:sz w:val="24"/>
          <w:szCs w:val="24"/>
          <w:lang w:bidi="en-US"/>
        </w:rPr>
        <w:t>turi būti supakuot</w:t>
      </w:r>
      <w:r>
        <w:rPr>
          <w:rFonts w:asciiTheme="majorBidi" w:hAnsiTheme="majorBidi" w:cstheme="majorBidi"/>
          <w:bCs/>
          <w:sz w:val="24"/>
          <w:szCs w:val="24"/>
          <w:lang w:bidi="en-US"/>
        </w:rPr>
        <w:t>i</w:t>
      </w:r>
      <w:r w:rsidRPr="00F95531">
        <w:rPr>
          <w:rFonts w:asciiTheme="majorBidi" w:hAnsiTheme="majorBidi" w:cstheme="majorBidi"/>
          <w:bCs/>
          <w:sz w:val="24"/>
          <w:szCs w:val="24"/>
          <w:lang w:bidi="en-US"/>
        </w:rPr>
        <w:t xml:space="preserve"> į antrinę pakuotę, ji turi</w:t>
      </w:r>
      <w:r w:rsidRPr="006D499E">
        <w:rPr>
          <w:rFonts w:asciiTheme="majorBidi" w:hAnsiTheme="majorBidi" w:cstheme="majorBidi"/>
          <w:bCs/>
          <w:sz w:val="24"/>
          <w:szCs w:val="24"/>
          <w:lang w:bidi="en-US"/>
        </w:rPr>
        <w:t xml:space="preserve"> būti perdirbamoji pakuotė pagal Lietuvos Respublikos mokesčio už aplinkos teršimą įstatymo nuostatas ir (ar) turi būti vienalytė (homogeniška) pakuotė, pagaminta iš vienos rūšies medžiagos. </w:t>
      </w:r>
    </w:p>
    <w:p w14:paraId="447B1A70" w14:textId="77777777" w:rsidR="0028615B" w:rsidRPr="006D499E" w:rsidRDefault="0028615B" w:rsidP="0028615B">
      <w:pPr>
        <w:tabs>
          <w:tab w:val="left" w:pos="0"/>
        </w:tabs>
        <w:suppressAutoHyphens/>
        <w:spacing w:after="0"/>
        <w:ind w:firstLine="851"/>
        <w:jc w:val="both"/>
        <w:rPr>
          <w:rFonts w:asciiTheme="majorBidi" w:hAnsiTheme="majorBidi" w:cstheme="majorBidi"/>
          <w:bCs/>
          <w:sz w:val="24"/>
          <w:szCs w:val="24"/>
          <w:lang w:bidi="en-US"/>
        </w:rPr>
      </w:pPr>
      <w:r>
        <w:rPr>
          <w:rFonts w:asciiTheme="majorBidi" w:hAnsiTheme="majorBidi" w:cstheme="majorBidi"/>
          <w:bCs/>
          <w:sz w:val="24"/>
          <w:szCs w:val="24"/>
          <w:lang w:bidi="en-US"/>
        </w:rPr>
        <w:t xml:space="preserve"> </w:t>
      </w:r>
      <w:r w:rsidRPr="006D499E">
        <w:rPr>
          <w:rFonts w:asciiTheme="majorBidi" w:hAnsiTheme="majorBidi" w:cstheme="majorBidi"/>
          <w:bCs/>
          <w:sz w:val="24"/>
          <w:szCs w:val="24"/>
          <w:lang w:bidi="en-US"/>
        </w:rPr>
        <w:t>Konkurso dalyvis turi pateikti antrinės pakuotės tinkamumą perdirbti  patvirtinančius dokumentus (pavyzdžiui, techninį dokumentą, dokumentą iš akredituotų laboratorijų ar pakuočių atliekų perdirbėjų ar kitus lygiaverčius objektyvius įrodymus).</w:t>
      </w:r>
    </w:p>
    <w:p w14:paraId="41B207CA" w14:textId="77777777" w:rsidR="0028615B" w:rsidRPr="00E05184" w:rsidRDefault="0028615B" w:rsidP="0028615B">
      <w:pPr>
        <w:widowControl w:val="0"/>
        <w:numPr>
          <w:ilvl w:val="0"/>
          <w:numId w:val="27"/>
        </w:numPr>
        <w:suppressAutoHyphens/>
        <w:spacing w:after="0"/>
        <w:ind w:left="0" w:firstLine="851"/>
        <w:contextualSpacing/>
        <w:jc w:val="both"/>
        <w:rPr>
          <w:rFonts w:ascii="Times New Roman" w:eastAsia="Times New Roman" w:hAnsi="Times New Roman" w:cs="Times New Roman"/>
          <w:bCs/>
          <w:sz w:val="24"/>
          <w:szCs w:val="24"/>
          <w:lang w:eastAsia="ar-SA" w:bidi="en-US"/>
        </w:rPr>
      </w:pPr>
      <w:r w:rsidRPr="008F0E75">
        <w:rPr>
          <w:rFonts w:ascii="Times New Roman" w:eastAsia="Times New Roman" w:hAnsi="Times New Roman" w:cs="Times New Roman"/>
          <w:bCs/>
          <w:sz w:val="24"/>
          <w:szCs w:val="24"/>
          <w:lang w:eastAsia="ar-SA" w:bidi="en-US"/>
        </w:rPr>
        <w:t>Pirkėjui kilus pagrįstų abejonių dėl tiekėjo gaminio ar medžiagų charakteristikų</w:t>
      </w:r>
      <w:r w:rsidRPr="008F0E75">
        <w:rPr>
          <w:rFonts w:ascii="Times New Roman" w:eastAsia="Times New Roman" w:hAnsi="Times New Roman" w:cs="Times New Roman"/>
          <w:sz w:val="24"/>
          <w:szCs w:val="24"/>
          <w:lang w:eastAsia="ar-SA" w:bidi="en-US"/>
        </w:rPr>
        <w:t xml:space="preserve"> ar kokybinių rodiklių, pirkėjas turi teisę atlikti nepriklausomą pateiktų pavyzdžių tyrimą pasirinktoje akredituotoje laboratorijoje, savo lėšomis, o Tiekėjas privalo pateikti tiek pavyzdžių, kiek reikalinga kontroliniams tyrimams atlikti. Kontrolinių tyrimų rezultatai neginčijami ir laikomi galutiniais. Tiekėjo pasiūlymas atmetamas, kaip neatitinkantis techninės specifikacijos, jeigu bent vienas kontrolinių tyrimų rezultatas blogesnis už techninėje specifikacijoje nurodytus minimalius reikalavimus. Esant nepriklausomos laboratorijos tyrimų rezultatams blogesniems už tiekėjo pasiūlyme nurodytas reikšmes, iš Tiekėjo gali būti pareikalauta apmokėti visas Pirkėjo su tuo patirtas išlaidas.</w:t>
      </w:r>
    </w:p>
    <w:p w14:paraId="65E1A6B3" w14:textId="77777777" w:rsidR="0028615B" w:rsidRDefault="0028615B" w:rsidP="0028615B">
      <w:pPr>
        <w:spacing w:after="0"/>
        <w:jc w:val="center"/>
        <w:rPr>
          <w:rFonts w:asciiTheme="majorBidi" w:hAnsiTheme="majorBidi" w:cstheme="majorBidi"/>
          <w:b/>
          <w:sz w:val="24"/>
          <w:szCs w:val="24"/>
        </w:rPr>
      </w:pPr>
    </w:p>
    <w:p w14:paraId="1CC50476" w14:textId="77777777" w:rsidR="0028615B" w:rsidRDefault="0028615B" w:rsidP="0028615B">
      <w:pPr>
        <w:pStyle w:val="Sraopastraipa"/>
        <w:numPr>
          <w:ilvl w:val="0"/>
          <w:numId w:val="26"/>
        </w:numPr>
        <w:spacing w:after="0" w:line="259" w:lineRule="auto"/>
        <w:ind w:left="0"/>
        <w:jc w:val="center"/>
        <w:rPr>
          <w:rFonts w:asciiTheme="majorBidi" w:hAnsiTheme="majorBidi" w:cstheme="majorBidi"/>
          <w:bCs/>
          <w:sz w:val="24"/>
          <w:szCs w:val="24"/>
        </w:rPr>
      </w:pPr>
      <w:r w:rsidRPr="007D440F">
        <w:rPr>
          <w:rFonts w:asciiTheme="majorBidi" w:hAnsiTheme="majorBidi" w:cstheme="majorBidi"/>
          <w:bCs/>
          <w:sz w:val="24"/>
          <w:szCs w:val="24"/>
        </w:rPr>
        <w:t xml:space="preserve"> MODELIO APRAŠYMAS IR TECHNINIAI REIKALAVIMAI</w:t>
      </w:r>
    </w:p>
    <w:p w14:paraId="4D48D7C4" w14:textId="77777777" w:rsidR="0028615B" w:rsidRDefault="0028615B" w:rsidP="0028615B">
      <w:pPr>
        <w:pStyle w:val="Sraopastraipa"/>
        <w:spacing w:after="0"/>
        <w:ind w:left="0"/>
        <w:rPr>
          <w:rFonts w:asciiTheme="majorBidi" w:hAnsiTheme="majorBidi" w:cstheme="majorBidi"/>
          <w:bCs/>
          <w:sz w:val="24"/>
          <w:szCs w:val="24"/>
        </w:rPr>
      </w:pPr>
    </w:p>
    <w:p w14:paraId="7E8A5D2E" w14:textId="77777777" w:rsidR="0028615B" w:rsidRPr="005A6296" w:rsidRDefault="0028615B" w:rsidP="0028615B">
      <w:pPr>
        <w:widowControl w:val="0"/>
        <w:numPr>
          <w:ilvl w:val="0"/>
          <w:numId w:val="30"/>
        </w:numPr>
        <w:autoSpaceDE w:val="0"/>
        <w:autoSpaceDN w:val="0"/>
        <w:adjustRightInd w:val="0"/>
        <w:spacing w:after="0" w:line="240" w:lineRule="auto"/>
        <w:ind w:left="0" w:firstLine="851"/>
        <w:jc w:val="both"/>
        <w:rPr>
          <w:rFonts w:ascii="Times New Roman" w:eastAsia="Times New Roman" w:hAnsi="Times New Roman" w:cs="Times New Roman"/>
          <w:sz w:val="24"/>
          <w:szCs w:val="24"/>
        </w:rPr>
      </w:pPr>
      <w:r w:rsidRPr="005A6296">
        <w:rPr>
          <w:rFonts w:ascii="Times New Roman" w:eastAsia="Times New Roman" w:hAnsi="Times New Roman" w:cs="Times New Roman"/>
          <w:sz w:val="24"/>
          <w:szCs w:val="24"/>
        </w:rPr>
        <w:t xml:space="preserve">Asmens ženklas – sidabro spalvos, ovalo formos. Ženklo centre, juodos spalvos ovale, ant stilizuoto sidabro spalvos valstybės sienos ženklo su raudonu stogeliu, įkomponuotas valstybės herbas. Nuo herbo simetriškai į abi puses įstrižai įkomponuotos Lietuvos valstybės vėliavos. Aplink asmens ženklą sidabro spalvos fone ovalu didžiosiomis raidėmis išdėstytas užrašas ,,VALSTYBĖS SIENOS APSAUGOS TARNYBA“ </w:t>
      </w:r>
      <w:bookmarkStart w:id="47" w:name="_Hlk30685477"/>
      <w:r w:rsidRPr="005A6296">
        <w:rPr>
          <w:rFonts w:ascii="Times New Roman" w:eastAsia="Times New Roman" w:hAnsi="Times New Roman" w:cs="Times New Roman"/>
          <w:sz w:val="24"/>
          <w:szCs w:val="24"/>
        </w:rPr>
        <w:t>Asmens ženklo apačioje stačiakampio formos lentelė, kurioje asmens ženklo numeris. Asmens ženklas segimas ant uniforminių drabužių.</w:t>
      </w:r>
    </w:p>
    <w:bookmarkEnd w:id="47"/>
    <w:p w14:paraId="1D25ABE5" w14:textId="77777777" w:rsidR="0028615B" w:rsidRPr="005A6296" w:rsidRDefault="0028615B" w:rsidP="0028615B">
      <w:pPr>
        <w:widowControl w:val="0"/>
        <w:numPr>
          <w:ilvl w:val="0"/>
          <w:numId w:val="30"/>
        </w:numPr>
        <w:autoSpaceDE w:val="0"/>
        <w:autoSpaceDN w:val="0"/>
        <w:adjustRightInd w:val="0"/>
        <w:spacing w:after="0" w:line="240" w:lineRule="auto"/>
        <w:ind w:left="0" w:firstLine="851"/>
        <w:jc w:val="both"/>
        <w:rPr>
          <w:rFonts w:ascii="Times New Roman" w:eastAsia="Times New Roman" w:hAnsi="Times New Roman" w:cs="Times New Roman"/>
          <w:sz w:val="24"/>
          <w:szCs w:val="24"/>
          <w:lang w:eastAsia="en-US"/>
        </w:rPr>
      </w:pPr>
      <w:r w:rsidRPr="005A6296">
        <w:rPr>
          <w:rFonts w:ascii="Times New Roman" w:eastAsia="Times New Roman" w:hAnsi="Times New Roman" w:cs="Times New Roman"/>
          <w:sz w:val="24"/>
          <w:szCs w:val="24"/>
          <w:lang w:eastAsia="en-US"/>
        </w:rPr>
        <w:t>Asmens ženklas austas tekstūruotais siūlais Nr. 78, Sidabro spalvos blizgių siūlų spalva turi atitikti pagal Madeira FS (arba lyg</w:t>
      </w:r>
      <w:r>
        <w:rPr>
          <w:rFonts w:ascii="Times New Roman" w:eastAsia="Times New Roman" w:hAnsi="Times New Roman" w:cs="Times New Roman"/>
          <w:sz w:val="24"/>
          <w:szCs w:val="24"/>
          <w:lang w:eastAsia="en-US"/>
        </w:rPr>
        <w:t>ia</w:t>
      </w:r>
      <w:r w:rsidRPr="005A6296">
        <w:rPr>
          <w:rFonts w:ascii="Times New Roman" w:eastAsia="Times New Roman" w:hAnsi="Times New Roman" w:cs="Times New Roman"/>
          <w:sz w:val="24"/>
          <w:szCs w:val="24"/>
          <w:lang w:eastAsia="en-US"/>
        </w:rPr>
        <w:t xml:space="preserve">vertį) siūlų katalogą Nr.4011aliuminium. </w:t>
      </w:r>
    </w:p>
    <w:p w14:paraId="49401F2C" w14:textId="77777777" w:rsidR="0028615B" w:rsidRPr="005A6296" w:rsidRDefault="0028615B" w:rsidP="0028615B">
      <w:pPr>
        <w:widowControl w:val="0"/>
        <w:numPr>
          <w:ilvl w:val="0"/>
          <w:numId w:val="30"/>
        </w:numPr>
        <w:autoSpaceDE w:val="0"/>
        <w:autoSpaceDN w:val="0"/>
        <w:adjustRightInd w:val="0"/>
        <w:spacing w:after="0" w:line="240" w:lineRule="auto"/>
        <w:ind w:left="0" w:firstLine="851"/>
        <w:jc w:val="both"/>
        <w:rPr>
          <w:rFonts w:ascii="Times New Roman" w:eastAsia="Times New Roman" w:hAnsi="Times New Roman" w:cs="Times New Roman"/>
          <w:sz w:val="24"/>
          <w:szCs w:val="24"/>
          <w:lang w:eastAsia="en-US"/>
        </w:rPr>
      </w:pPr>
      <w:r w:rsidRPr="005A6296">
        <w:rPr>
          <w:rFonts w:ascii="Times New Roman" w:eastAsia="Times New Roman" w:hAnsi="Times New Roman" w:cs="Times New Roman"/>
          <w:sz w:val="24"/>
          <w:szCs w:val="24"/>
          <w:lang w:eastAsia="en-US"/>
        </w:rPr>
        <w:lastRenderedPageBreak/>
        <w:t>Valstybės herbo ir vėliavos spalvos turi atitikti Lietuvos Respublikos valstybės herbo ir vėliavos etalonus.</w:t>
      </w:r>
    </w:p>
    <w:p w14:paraId="3BF8B08E" w14:textId="77777777" w:rsidR="0028615B" w:rsidRPr="005A6296" w:rsidRDefault="0028615B" w:rsidP="0028615B">
      <w:pPr>
        <w:widowControl w:val="0"/>
        <w:numPr>
          <w:ilvl w:val="0"/>
          <w:numId w:val="30"/>
        </w:numPr>
        <w:tabs>
          <w:tab w:val="left" w:pos="-1701"/>
        </w:tabs>
        <w:autoSpaceDE w:val="0"/>
        <w:autoSpaceDN w:val="0"/>
        <w:adjustRightInd w:val="0"/>
        <w:spacing w:after="0" w:line="240" w:lineRule="auto"/>
        <w:ind w:left="0" w:firstLine="851"/>
        <w:jc w:val="both"/>
        <w:rPr>
          <w:rFonts w:ascii="Times New Roman" w:eastAsia="Times New Roman" w:hAnsi="Times New Roman" w:cs="Times New Roman"/>
          <w:sz w:val="24"/>
          <w:szCs w:val="24"/>
          <w:lang w:eastAsia="en-US"/>
        </w:rPr>
      </w:pPr>
      <w:r w:rsidRPr="005A6296">
        <w:rPr>
          <w:rFonts w:ascii="Times New Roman" w:eastAsia="Times New Roman" w:hAnsi="Times New Roman" w:cs="Times New Roman"/>
          <w:sz w:val="24"/>
          <w:szCs w:val="24"/>
        </w:rPr>
        <w:t xml:space="preserve">Asmens ženklo užrašo ,,VALSTYBĖS SIENOS APSAUGOS TARNYBA“ raidžių aukštis 3,5 mm ±0,5 mm, skaičių aukštis 6,0 mm ±0,5 mm. </w:t>
      </w:r>
      <w:r w:rsidRPr="005A6296">
        <w:rPr>
          <w:rFonts w:ascii="Times New Roman" w:eastAsia="Times New Roman" w:hAnsi="Times New Roman" w:cs="Times New Roman"/>
          <w:noProof/>
          <w:sz w:val="24"/>
          <w:szCs w:val="24"/>
          <w:lang w:eastAsia="en-US"/>
        </w:rPr>
        <w:t xml:space="preserve"> </w:t>
      </w:r>
    </w:p>
    <w:p w14:paraId="4E99FBB2" w14:textId="77777777" w:rsidR="0028615B" w:rsidRPr="005A6296" w:rsidRDefault="0028615B" w:rsidP="0028615B">
      <w:pPr>
        <w:widowControl w:val="0"/>
        <w:numPr>
          <w:ilvl w:val="0"/>
          <w:numId w:val="30"/>
        </w:numPr>
        <w:tabs>
          <w:tab w:val="left" w:pos="-1701"/>
        </w:tabs>
        <w:autoSpaceDE w:val="0"/>
        <w:autoSpaceDN w:val="0"/>
        <w:adjustRightInd w:val="0"/>
        <w:spacing w:after="0" w:line="240" w:lineRule="auto"/>
        <w:ind w:left="0" w:firstLine="851"/>
        <w:jc w:val="both"/>
        <w:rPr>
          <w:rFonts w:ascii="Times New Roman" w:eastAsia="Times New Roman" w:hAnsi="Times New Roman" w:cs="Times New Roman"/>
          <w:sz w:val="24"/>
          <w:szCs w:val="24"/>
          <w:lang w:eastAsia="en-US"/>
        </w:rPr>
      </w:pPr>
      <w:r w:rsidRPr="005A6296">
        <w:rPr>
          <w:rFonts w:ascii="Times New Roman" w:eastAsia="Times New Roman" w:hAnsi="Times New Roman" w:cs="Times New Roman"/>
          <w:noProof/>
          <w:sz w:val="24"/>
          <w:szCs w:val="24"/>
          <w:lang w:eastAsia="en-US"/>
        </w:rPr>
        <w:t>A</w:t>
      </w:r>
      <w:proofErr w:type="spellStart"/>
      <w:r w:rsidRPr="005A6296">
        <w:rPr>
          <w:rFonts w:ascii="Times New Roman" w:eastAsia="Times New Roman" w:hAnsi="Times New Roman" w:cs="Times New Roman"/>
          <w:sz w:val="24"/>
          <w:szCs w:val="24"/>
          <w:lang w:eastAsia="en-US"/>
        </w:rPr>
        <w:t>smens</w:t>
      </w:r>
      <w:proofErr w:type="spellEnd"/>
      <w:r w:rsidRPr="005A6296">
        <w:rPr>
          <w:rFonts w:ascii="Times New Roman" w:eastAsia="Times New Roman" w:hAnsi="Times New Roman" w:cs="Times New Roman"/>
          <w:sz w:val="24"/>
          <w:szCs w:val="24"/>
          <w:lang w:eastAsia="en-US"/>
        </w:rPr>
        <w:t xml:space="preserve"> ženklo blogoji pusė ir tokio pat dydžio juodos spalvos kibus tekstilinis užsegimas (šiurkšti pusė su kabliukais) tarpusavyje turi būti suklijuoti klijų plėvele, kuri turi būti atspari drėgmei</w:t>
      </w:r>
      <w:r>
        <w:rPr>
          <w:rFonts w:ascii="Times New Roman" w:eastAsia="Times New Roman" w:hAnsi="Times New Roman" w:cs="Times New Roman"/>
          <w:sz w:val="24"/>
          <w:szCs w:val="24"/>
          <w:lang w:eastAsia="en-US"/>
        </w:rPr>
        <w:t xml:space="preserve"> ir nupeltakiuojama 1-2 mm atstumu nuo krašto</w:t>
      </w:r>
      <w:r w:rsidRPr="005A6296">
        <w:rPr>
          <w:rFonts w:ascii="Times New Roman" w:eastAsia="Times New Roman" w:hAnsi="Times New Roman" w:cs="Times New Roman"/>
          <w:sz w:val="24"/>
          <w:szCs w:val="24"/>
          <w:lang w:eastAsia="en-US"/>
        </w:rPr>
        <w:t>.</w:t>
      </w:r>
      <w:r>
        <w:rPr>
          <w:rFonts w:ascii="Times New Roman" w:eastAsia="Times New Roman" w:hAnsi="Times New Roman" w:cs="Times New Roman"/>
          <w:sz w:val="24"/>
          <w:szCs w:val="24"/>
          <w:lang w:eastAsia="en-US"/>
        </w:rPr>
        <w:t xml:space="preserve"> </w:t>
      </w:r>
    </w:p>
    <w:p w14:paraId="0459B9C7" w14:textId="77777777" w:rsidR="0028615B" w:rsidRPr="005A6296" w:rsidRDefault="0028615B" w:rsidP="0028615B">
      <w:pPr>
        <w:tabs>
          <w:tab w:val="left" w:pos="-1701"/>
        </w:tabs>
        <w:spacing w:after="0" w:line="240" w:lineRule="auto"/>
        <w:ind w:firstLine="851"/>
        <w:jc w:val="both"/>
        <w:rPr>
          <w:rFonts w:ascii="Times New Roman" w:eastAsia="Times New Roman" w:hAnsi="Times New Roman" w:cs="Times New Roman"/>
          <w:sz w:val="24"/>
          <w:szCs w:val="20"/>
          <w:lang w:eastAsia="ar-SA"/>
        </w:rPr>
      </w:pPr>
      <w:r w:rsidRPr="005A6296">
        <w:rPr>
          <w:rFonts w:ascii="Times New Roman" w:eastAsia="Times New Roman" w:hAnsi="Times New Roman" w:cs="Times New Roman"/>
          <w:sz w:val="24"/>
          <w:szCs w:val="24"/>
          <w:lang w:eastAsia="en-US"/>
        </w:rPr>
        <w:t xml:space="preserve"> Prie kibaus tekstilinio užsegimo (šiurkšti pusė su kabliukais) prisegamas tokio pat dydžio juodos spalvos kibus tekstilinis užsegimas (švelni pusė su kilputėm). K</w:t>
      </w:r>
      <w:r w:rsidRPr="005A6296">
        <w:rPr>
          <w:rFonts w:ascii="Times New Roman" w:eastAsia="Times New Roman" w:hAnsi="Times New Roman" w:cs="Times New Roman"/>
          <w:bCs/>
          <w:iCs/>
          <w:sz w:val="24"/>
          <w:szCs w:val="24"/>
          <w:lang w:eastAsia="ar-SA"/>
        </w:rPr>
        <w:t>ibiųjų tekstilinių užsegimų techninės charakteristikos pateiktos</w:t>
      </w:r>
      <w:r w:rsidRPr="005A6296">
        <w:rPr>
          <w:rFonts w:ascii="Times New Roman" w:eastAsia="Times New Roman" w:hAnsi="Times New Roman" w:cs="Times New Roman"/>
          <w:sz w:val="24"/>
          <w:szCs w:val="20"/>
          <w:lang w:eastAsia="ar-SA"/>
        </w:rPr>
        <w:t xml:space="preserve"> </w:t>
      </w:r>
      <w:r>
        <w:rPr>
          <w:rFonts w:ascii="Times New Roman" w:eastAsia="Times New Roman" w:hAnsi="Times New Roman" w:cs="Times New Roman"/>
          <w:sz w:val="24"/>
          <w:szCs w:val="20"/>
          <w:lang w:eastAsia="ar-SA"/>
        </w:rPr>
        <w:t>2</w:t>
      </w:r>
      <w:r w:rsidRPr="005A6296">
        <w:rPr>
          <w:rFonts w:ascii="Times New Roman" w:eastAsia="Times New Roman" w:hAnsi="Times New Roman" w:cs="Times New Roman"/>
          <w:sz w:val="24"/>
          <w:szCs w:val="20"/>
          <w:lang w:eastAsia="ar-SA"/>
        </w:rPr>
        <w:t xml:space="preserve"> lentelėje.</w:t>
      </w:r>
    </w:p>
    <w:p w14:paraId="0138C02B" w14:textId="77777777" w:rsidR="0028615B" w:rsidRDefault="0028615B" w:rsidP="0028615B">
      <w:pPr>
        <w:widowControl w:val="0"/>
        <w:numPr>
          <w:ilvl w:val="0"/>
          <w:numId w:val="30"/>
        </w:numPr>
        <w:tabs>
          <w:tab w:val="left" w:pos="-1701"/>
        </w:tabs>
        <w:autoSpaceDE w:val="0"/>
        <w:autoSpaceDN w:val="0"/>
        <w:adjustRightInd w:val="0"/>
        <w:spacing w:after="0" w:line="240" w:lineRule="auto"/>
        <w:ind w:left="0" w:firstLine="851"/>
        <w:jc w:val="both"/>
        <w:rPr>
          <w:rFonts w:ascii="Times New Roman" w:eastAsia="Times New Roman" w:hAnsi="Times New Roman" w:cs="Times New Roman"/>
          <w:sz w:val="24"/>
          <w:szCs w:val="24"/>
        </w:rPr>
      </w:pPr>
      <w:r w:rsidRPr="005A6296">
        <w:rPr>
          <w:rFonts w:ascii="Times New Roman" w:eastAsia="Times New Roman" w:hAnsi="Times New Roman" w:cs="Times New Roman"/>
          <w:sz w:val="24"/>
          <w:szCs w:val="24"/>
          <w:lang w:eastAsia="en-US"/>
        </w:rPr>
        <w:t>Asmens ženklo išoriniai kraštai turi būti išpjauti lazeriu (arba lygiaverčiu būdu). Išoriniai kraštai turi būti lygūs – nespūrantys.</w:t>
      </w:r>
    </w:p>
    <w:p w14:paraId="7930DFEC" w14:textId="77777777" w:rsidR="0028615B" w:rsidRPr="003240FF" w:rsidRDefault="0028615B" w:rsidP="0028615B">
      <w:pPr>
        <w:pStyle w:val="Sraopastraipa"/>
        <w:numPr>
          <w:ilvl w:val="0"/>
          <w:numId w:val="30"/>
        </w:numPr>
        <w:spacing w:after="0" w:line="259" w:lineRule="auto"/>
        <w:ind w:firstLine="131"/>
        <w:jc w:val="both"/>
        <w:rPr>
          <w:rFonts w:asciiTheme="majorBidi" w:hAnsiTheme="majorBidi" w:cstheme="majorBidi"/>
          <w:bCs/>
          <w:sz w:val="24"/>
          <w:szCs w:val="24"/>
        </w:rPr>
      </w:pPr>
      <w:r>
        <w:rPr>
          <w:rFonts w:asciiTheme="majorBidi" w:hAnsiTheme="majorBidi" w:cstheme="majorBidi"/>
          <w:bCs/>
          <w:sz w:val="24"/>
          <w:szCs w:val="24"/>
        </w:rPr>
        <w:t>A</w:t>
      </w:r>
      <w:r w:rsidRPr="00372DFD">
        <w:rPr>
          <w:rFonts w:asciiTheme="majorBidi" w:hAnsiTheme="majorBidi" w:cstheme="majorBidi"/>
          <w:bCs/>
          <w:sz w:val="24"/>
          <w:szCs w:val="24"/>
        </w:rPr>
        <w:t xml:space="preserve">smens ženklo </w:t>
      </w:r>
      <w:r w:rsidRPr="00776659">
        <w:rPr>
          <w:rFonts w:asciiTheme="majorBidi" w:hAnsiTheme="majorBidi" w:cstheme="majorBidi"/>
          <w:bCs/>
          <w:sz w:val="24"/>
          <w:szCs w:val="24"/>
        </w:rPr>
        <w:t>spalvos turi atitikti turimą suderintą pavyzdį.</w:t>
      </w:r>
    </w:p>
    <w:p w14:paraId="630B6AAD" w14:textId="77777777" w:rsidR="0028615B" w:rsidRDefault="0028615B" w:rsidP="0028615B">
      <w:pPr>
        <w:spacing w:after="0"/>
        <w:jc w:val="center"/>
        <w:rPr>
          <w:rFonts w:asciiTheme="majorBidi" w:hAnsiTheme="majorBidi" w:cstheme="majorBidi"/>
          <w:sz w:val="24"/>
          <w:szCs w:val="24"/>
        </w:rPr>
      </w:pPr>
    </w:p>
    <w:p w14:paraId="04E42B0E" w14:textId="137C96C8" w:rsidR="0028615B" w:rsidRPr="00FA707E" w:rsidRDefault="00FA707E" w:rsidP="00FA707E">
      <w:pPr>
        <w:rPr>
          <w:rFonts w:asciiTheme="majorBidi" w:hAnsiTheme="majorBidi" w:cstheme="majorBidi"/>
          <w:sz w:val="24"/>
          <w:szCs w:val="24"/>
        </w:rPr>
      </w:pPr>
      <w:r>
        <w:rPr>
          <w:rFonts w:asciiTheme="majorBidi" w:hAnsiTheme="majorBidi" w:cstheme="majorBidi"/>
          <w:sz w:val="24"/>
          <w:szCs w:val="24"/>
        </w:rPr>
        <w:t xml:space="preserve">                                   III </w:t>
      </w:r>
      <w:r w:rsidR="0028615B" w:rsidRPr="00FA707E">
        <w:rPr>
          <w:rFonts w:asciiTheme="majorBidi" w:hAnsiTheme="majorBidi" w:cstheme="majorBidi"/>
          <w:sz w:val="24"/>
          <w:szCs w:val="24"/>
        </w:rPr>
        <w:t>BENDRIEJI KOKYBĖS REIKALAVIMAI</w:t>
      </w:r>
    </w:p>
    <w:p w14:paraId="405477B3" w14:textId="77777777" w:rsidR="0028615B" w:rsidRPr="00F4503B" w:rsidRDefault="0028615B" w:rsidP="00FA707E">
      <w:pPr>
        <w:pStyle w:val="Sraopastraipa"/>
        <w:widowControl w:val="0"/>
        <w:spacing w:after="0"/>
        <w:ind w:left="1080"/>
        <w:rPr>
          <w:rFonts w:asciiTheme="majorBidi" w:hAnsiTheme="majorBidi" w:cstheme="majorBidi"/>
          <w:b/>
          <w:bCs/>
          <w:sz w:val="24"/>
          <w:szCs w:val="24"/>
        </w:rPr>
      </w:pPr>
    </w:p>
    <w:p w14:paraId="0380F00A" w14:textId="77777777" w:rsidR="0028615B" w:rsidRPr="000335CB" w:rsidRDefault="0028615B" w:rsidP="00FA707E">
      <w:pPr>
        <w:pStyle w:val="Sraopastraipa"/>
        <w:widowControl w:val="0"/>
        <w:numPr>
          <w:ilvl w:val="0"/>
          <w:numId w:val="29"/>
        </w:numPr>
        <w:spacing w:after="0" w:line="240" w:lineRule="auto"/>
        <w:ind w:left="0" w:firstLine="851"/>
        <w:jc w:val="both"/>
        <w:rPr>
          <w:rFonts w:ascii="Times New Roman" w:hAnsi="Times New Roman"/>
          <w:sz w:val="24"/>
          <w:szCs w:val="24"/>
        </w:rPr>
      </w:pPr>
      <w:r>
        <w:rPr>
          <w:rFonts w:ascii="Times New Roman" w:hAnsi="Times New Roman"/>
          <w:sz w:val="24"/>
          <w:szCs w:val="24"/>
        </w:rPr>
        <w:t>A</w:t>
      </w:r>
      <w:r w:rsidRPr="000335CB">
        <w:rPr>
          <w:rFonts w:ascii="Times New Roman" w:hAnsi="Times New Roman"/>
          <w:sz w:val="24"/>
          <w:szCs w:val="24"/>
        </w:rPr>
        <w:t>smens ženklas turi būti kokybiška</w:t>
      </w:r>
      <w:r>
        <w:rPr>
          <w:rFonts w:ascii="Times New Roman" w:hAnsi="Times New Roman"/>
          <w:sz w:val="24"/>
          <w:szCs w:val="24"/>
        </w:rPr>
        <w:t>i išaustas</w:t>
      </w:r>
      <w:r w:rsidRPr="000335CB">
        <w:rPr>
          <w:rFonts w:ascii="Times New Roman" w:hAnsi="Times New Roman"/>
          <w:sz w:val="24"/>
          <w:szCs w:val="24"/>
        </w:rPr>
        <w:t xml:space="preserve">, </w:t>
      </w:r>
      <w:r>
        <w:rPr>
          <w:rFonts w:ascii="Times New Roman" w:hAnsi="Times New Roman"/>
          <w:sz w:val="24"/>
          <w:szCs w:val="24"/>
        </w:rPr>
        <w:t>o ženklo išoriniai kraštai apdoroti taip, kad nespurtų</w:t>
      </w:r>
      <w:r w:rsidRPr="000335CB">
        <w:rPr>
          <w:rFonts w:ascii="Times New Roman" w:hAnsi="Times New Roman"/>
          <w:sz w:val="24"/>
          <w:szCs w:val="24"/>
        </w:rPr>
        <w:t>.</w:t>
      </w:r>
    </w:p>
    <w:p w14:paraId="0485533A" w14:textId="77777777" w:rsidR="0028615B" w:rsidRPr="00746FF7" w:rsidRDefault="0028615B" w:rsidP="00FA707E">
      <w:pPr>
        <w:pStyle w:val="Sraopastraipa"/>
        <w:widowControl w:val="0"/>
        <w:numPr>
          <w:ilvl w:val="0"/>
          <w:numId w:val="29"/>
        </w:numPr>
        <w:spacing w:line="259" w:lineRule="auto"/>
        <w:ind w:left="0" w:firstLine="851"/>
        <w:jc w:val="both"/>
        <w:rPr>
          <w:rFonts w:asciiTheme="majorBidi" w:hAnsiTheme="majorBidi" w:cstheme="majorBidi"/>
          <w:sz w:val="24"/>
          <w:szCs w:val="24"/>
        </w:rPr>
      </w:pPr>
      <w:r w:rsidRPr="00746FF7">
        <w:rPr>
          <w:rFonts w:asciiTheme="majorBidi" w:hAnsiTheme="majorBidi" w:cstheme="majorBidi"/>
          <w:sz w:val="24"/>
          <w:szCs w:val="24"/>
        </w:rPr>
        <w:t xml:space="preserve"> Gaminys turi būti simetriškas.</w:t>
      </w:r>
    </w:p>
    <w:p w14:paraId="09D69644" w14:textId="77777777" w:rsidR="0028615B" w:rsidRPr="00746FF7" w:rsidRDefault="0028615B" w:rsidP="00FA707E">
      <w:pPr>
        <w:pStyle w:val="Sraopastraipa"/>
        <w:widowControl w:val="0"/>
        <w:numPr>
          <w:ilvl w:val="0"/>
          <w:numId w:val="29"/>
        </w:numPr>
        <w:spacing w:line="259" w:lineRule="auto"/>
        <w:ind w:left="0" w:firstLine="851"/>
        <w:jc w:val="both"/>
        <w:rPr>
          <w:rFonts w:asciiTheme="majorBidi" w:hAnsiTheme="majorBidi" w:cstheme="majorBidi"/>
          <w:sz w:val="24"/>
          <w:szCs w:val="24"/>
        </w:rPr>
      </w:pPr>
      <w:r w:rsidRPr="00746FF7">
        <w:rPr>
          <w:rFonts w:asciiTheme="majorBidi" w:hAnsiTheme="majorBidi" w:cstheme="majorBidi"/>
          <w:sz w:val="24"/>
          <w:szCs w:val="24"/>
        </w:rPr>
        <w:t xml:space="preserve">Išaustame </w:t>
      </w:r>
      <w:r>
        <w:rPr>
          <w:rFonts w:asciiTheme="majorBidi" w:hAnsiTheme="majorBidi" w:cstheme="majorBidi"/>
          <w:sz w:val="24"/>
          <w:szCs w:val="24"/>
        </w:rPr>
        <w:t>a</w:t>
      </w:r>
      <w:r w:rsidRPr="00147C4D">
        <w:rPr>
          <w:rFonts w:asciiTheme="majorBidi" w:hAnsiTheme="majorBidi" w:cstheme="majorBidi"/>
          <w:sz w:val="24"/>
          <w:szCs w:val="24"/>
        </w:rPr>
        <w:t>smens ženkl</w:t>
      </w:r>
      <w:r>
        <w:rPr>
          <w:rFonts w:asciiTheme="majorBidi" w:hAnsiTheme="majorBidi" w:cstheme="majorBidi"/>
          <w:sz w:val="24"/>
          <w:szCs w:val="24"/>
        </w:rPr>
        <w:t>e</w:t>
      </w:r>
      <w:r w:rsidRPr="00147C4D">
        <w:rPr>
          <w:rFonts w:asciiTheme="majorBidi" w:hAnsiTheme="majorBidi" w:cstheme="majorBidi"/>
          <w:sz w:val="24"/>
          <w:szCs w:val="24"/>
        </w:rPr>
        <w:t xml:space="preserve"> </w:t>
      </w:r>
      <w:r w:rsidRPr="00746FF7">
        <w:rPr>
          <w:rFonts w:asciiTheme="majorBidi" w:hAnsiTheme="majorBidi" w:cstheme="majorBidi"/>
          <w:sz w:val="24"/>
          <w:szCs w:val="24"/>
        </w:rPr>
        <w:t xml:space="preserve">neturi turi būti bangavimosi, </w:t>
      </w:r>
      <w:proofErr w:type="spellStart"/>
      <w:r w:rsidRPr="00746FF7">
        <w:rPr>
          <w:rFonts w:asciiTheme="majorBidi" w:hAnsiTheme="majorBidi" w:cstheme="majorBidi"/>
          <w:sz w:val="24"/>
          <w:szCs w:val="24"/>
        </w:rPr>
        <w:t>raukšlėtumo</w:t>
      </w:r>
      <w:proofErr w:type="spellEnd"/>
      <w:r w:rsidRPr="00746FF7">
        <w:rPr>
          <w:rFonts w:asciiTheme="majorBidi" w:hAnsiTheme="majorBidi" w:cstheme="majorBidi"/>
          <w:sz w:val="24"/>
          <w:szCs w:val="24"/>
        </w:rPr>
        <w:t>, praleistų dygsnių ar nutrūkusių siūlų, kraštų iškreivinimo.</w:t>
      </w:r>
    </w:p>
    <w:p w14:paraId="084F590B" w14:textId="77777777" w:rsidR="0028615B" w:rsidRPr="00746FF7" w:rsidRDefault="0028615B" w:rsidP="00FA707E">
      <w:pPr>
        <w:pStyle w:val="Sraopastraipa"/>
        <w:widowControl w:val="0"/>
        <w:numPr>
          <w:ilvl w:val="0"/>
          <w:numId w:val="29"/>
        </w:numPr>
        <w:spacing w:line="259" w:lineRule="auto"/>
        <w:ind w:left="0" w:firstLine="851"/>
        <w:jc w:val="both"/>
        <w:rPr>
          <w:rFonts w:asciiTheme="majorBidi" w:hAnsiTheme="majorBidi" w:cstheme="majorBidi"/>
          <w:sz w:val="24"/>
          <w:szCs w:val="24"/>
        </w:rPr>
      </w:pPr>
      <w:r w:rsidRPr="00746FF7">
        <w:rPr>
          <w:rFonts w:asciiTheme="majorBidi" w:hAnsiTheme="majorBidi" w:cstheme="majorBidi"/>
          <w:sz w:val="24"/>
          <w:szCs w:val="24"/>
        </w:rPr>
        <w:t>Gaminys turi būti tinkamai išvalytas nuo siūlų likučių.</w:t>
      </w:r>
    </w:p>
    <w:p w14:paraId="6717A029" w14:textId="77777777" w:rsidR="0028615B" w:rsidRPr="00746FF7" w:rsidRDefault="0028615B" w:rsidP="00FA707E">
      <w:pPr>
        <w:pStyle w:val="Sraopastraipa"/>
        <w:widowControl w:val="0"/>
        <w:numPr>
          <w:ilvl w:val="0"/>
          <w:numId w:val="29"/>
        </w:numPr>
        <w:spacing w:line="259" w:lineRule="auto"/>
        <w:ind w:left="0" w:firstLine="851"/>
        <w:jc w:val="both"/>
        <w:rPr>
          <w:rFonts w:asciiTheme="majorBidi" w:hAnsiTheme="majorBidi" w:cstheme="majorBidi"/>
          <w:sz w:val="24"/>
          <w:szCs w:val="24"/>
        </w:rPr>
      </w:pPr>
      <w:r w:rsidRPr="00746FF7">
        <w:rPr>
          <w:rFonts w:asciiTheme="majorBidi" w:hAnsiTheme="majorBidi" w:cstheme="majorBidi"/>
          <w:sz w:val="24"/>
          <w:szCs w:val="24"/>
        </w:rPr>
        <w:t>Gaminiai bus priimami pagal Tiekėjo pateiktą ir Pirkėjo patvirtintą pavyzdį.</w:t>
      </w:r>
    </w:p>
    <w:p w14:paraId="10682255" w14:textId="77777777" w:rsidR="0028615B" w:rsidRPr="003B2245" w:rsidRDefault="0028615B" w:rsidP="00FA707E">
      <w:pPr>
        <w:pStyle w:val="Sraopastraipa"/>
        <w:widowControl w:val="0"/>
        <w:spacing w:after="0"/>
        <w:ind w:left="0"/>
        <w:jc w:val="both"/>
        <w:rPr>
          <w:rFonts w:asciiTheme="majorBidi" w:hAnsiTheme="majorBidi" w:cstheme="majorBidi"/>
          <w:sz w:val="24"/>
          <w:szCs w:val="24"/>
        </w:rPr>
      </w:pPr>
    </w:p>
    <w:p w14:paraId="05F9DDC4" w14:textId="77777777" w:rsidR="0028615B" w:rsidRPr="005C72ED" w:rsidRDefault="0028615B" w:rsidP="0028615B">
      <w:pPr>
        <w:spacing w:after="0"/>
        <w:jc w:val="center"/>
        <w:rPr>
          <w:rFonts w:asciiTheme="majorBidi" w:hAnsiTheme="majorBidi" w:cstheme="majorBidi"/>
          <w:sz w:val="24"/>
          <w:szCs w:val="24"/>
        </w:rPr>
      </w:pPr>
      <w:r w:rsidRPr="003B2245">
        <w:rPr>
          <w:rFonts w:asciiTheme="majorBidi" w:hAnsiTheme="majorBidi" w:cstheme="majorBidi"/>
          <w:sz w:val="24"/>
          <w:szCs w:val="24"/>
        </w:rPr>
        <w:t>IV.   GAMINIŲ ŽENKLINIMAS</w:t>
      </w:r>
      <w:r w:rsidRPr="003B2245">
        <w:rPr>
          <w:rFonts w:ascii="Times New Roman" w:eastAsia="Times New Roman" w:hAnsi="Times New Roman" w:cs="Times New Roman"/>
          <w:sz w:val="24"/>
          <w:szCs w:val="24"/>
        </w:rPr>
        <w:t xml:space="preserve"> </w:t>
      </w:r>
      <w:r w:rsidRPr="003B2245">
        <w:rPr>
          <w:rFonts w:asciiTheme="majorBidi" w:hAnsiTheme="majorBidi" w:cstheme="majorBidi"/>
          <w:sz w:val="24"/>
          <w:szCs w:val="24"/>
        </w:rPr>
        <w:t>IR PAKAVIMAS</w:t>
      </w:r>
    </w:p>
    <w:p w14:paraId="5DBD553C" w14:textId="77777777" w:rsidR="0028615B" w:rsidRPr="005C72ED" w:rsidRDefault="0028615B" w:rsidP="0028615B">
      <w:pPr>
        <w:pStyle w:val="Sraopastraipa"/>
        <w:spacing w:after="0"/>
        <w:ind w:left="0"/>
        <w:jc w:val="both"/>
        <w:rPr>
          <w:rFonts w:asciiTheme="majorBidi" w:hAnsiTheme="majorBidi" w:cstheme="majorBidi"/>
          <w:sz w:val="24"/>
          <w:szCs w:val="24"/>
        </w:rPr>
      </w:pPr>
    </w:p>
    <w:p w14:paraId="437BBF01" w14:textId="77777777" w:rsidR="0028615B" w:rsidRPr="005C72ED" w:rsidRDefault="0028615B" w:rsidP="0028615B">
      <w:pPr>
        <w:pStyle w:val="Sraopastraipa"/>
        <w:numPr>
          <w:ilvl w:val="0"/>
          <w:numId w:val="28"/>
        </w:numPr>
        <w:spacing w:after="0" w:line="259" w:lineRule="auto"/>
        <w:ind w:left="0" w:firstLine="993"/>
        <w:jc w:val="both"/>
        <w:rPr>
          <w:rFonts w:asciiTheme="majorBidi" w:hAnsiTheme="majorBidi" w:cstheme="majorBidi"/>
          <w:sz w:val="24"/>
          <w:szCs w:val="24"/>
        </w:rPr>
      </w:pPr>
      <w:r w:rsidRPr="005C72ED">
        <w:rPr>
          <w:rFonts w:asciiTheme="majorBidi" w:hAnsiTheme="majorBidi" w:cstheme="majorBidi"/>
          <w:sz w:val="24"/>
          <w:szCs w:val="24"/>
        </w:rPr>
        <w:t>Gaminiai ženklinami vadovaujantis Lietuvos Respublikoje parduodamų daiktų (prekių) ženklinimo ir kainų nurodymo taisyklėmis, patvirtintomis Lietuvos Respublikos ūkio ministro 2002 m. gegužės 15 d. įsakymu Nr. 170 bei šiame skyriuje apibrėžtais reikalavimais.</w:t>
      </w:r>
    </w:p>
    <w:p w14:paraId="7D5B6BE4" w14:textId="77777777" w:rsidR="0028615B" w:rsidRPr="005C72ED" w:rsidRDefault="0028615B" w:rsidP="0028615B">
      <w:pPr>
        <w:pStyle w:val="Sraopastraipa"/>
        <w:numPr>
          <w:ilvl w:val="0"/>
          <w:numId w:val="28"/>
        </w:numPr>
        <w:spacing w:after="0" w:line="259" w:lineRule="auto"/>
        <w:ind w:left="0" w:firstLine="993"/>
        <w:jc w:val="both"/>
        <w:rPr>
          <w:rFonts w:asciiTheme="majorBidi" w:hAnsiTheme="majorBidi" w:cstheme="majorBidi"/>
          <w:sz w:val="24"/>
          <w:szCs w:val="24"/>
        </w:rPr>
      </w:pPr>
      <w:r w:rsidRPr="005C72ED">
        <w:rPr>
          <w:rFonts w:asciiTheme="majorBidi" w:hAnsiTheme="majorBidi" w:cstheme="majorBidi"/>
          <w:sz w:val="24"/>
          <w:szCs w:val="24"/>
        </w:rPr>
        <w:t>Ženklinimas turi būti lietuvių kalba.</w:t>
      </w:r>
    </w:p>
    <w:p w14:paraId="37470490" w14:textId="77777777" w:rsidR="0028615B" w:rsidRPr="00940B2C" w:rsidRDefault="0028615B" w:rsidP="0028615B">
      <w:pPr>
        <w:pStyle w:val="Sraopastraipa"/>
        <w:numPr>
          <w:ilvl w:val="0"/>
          <w:numId w:val="28"/>
        </w:numPr>
        <w:spacing w:after="0" w:line="259" w:lineRule="auto"/>
        <w:ind w:left="0" w:firstLine="993"/>
        <w:jc w:val="both"/>
        <w:rPr>
          <w:rFonts w:asciiTheme="majorBidi" w:hAnsiTheme="majorBidi" w:cstheme="majorBidi"/>
          <w:sz w:val="24"/>
          <w:szCs w:val="24"/>
        </w:rPr>
      </w:pPr>
      <w:r>
        <w:rPr>
          <w:rFonts w:asciiTheme="majorBidi" w:hAnsiTheme="majorBidi" w:cstheme="majorBidi"/>
          <w:sz w:val="24"/>
          <w:szCs w:val="24"/>
        </w:rPr>
        <w:t>A</w:t>
      </w:r>
      <w:r w:rsidRPr="00940B2C">
        <w:rPr>
          <w:rFonts w:asciiTheme="majorBidi" w:hAnsiTheme="majorBidi" w:cstheme="majorBidi"/>
          <w:sz w:val="24"/>
          <w:szCs w:val="24"/>
        </w:rPr>
        <w:t xml:space="preserve">smens ženklai to paties numerio turi būti individualiai pakuojami į </w:t>
      </w:r>
      <w:r>
        <w:rPr>
          <w:rFonts w:asciiTheme="majorBidi" w:hAnsiTheme="majorBidi" w:cstheme="majorBidi"/>
          <w:sz w:val="24"/>
          <w:szCs w:val="24"/>
        </w:rPr>
        <w:t xml:space="preserve">peršviečiamą </w:t>
      </w:r>
      <w:r w:rsidRPr="00940B2C">
        <w:rPr>
          <w:rFonts w:asciiTheme="majorBidi" w:hAnsiTheme="majorBidi" w:cstheme="majorBidi"/>
          <w:sz w:val="24"/>
          <w:szCs w:val="24"/>
        </w:rPr>
        <w:t>maišelį su užsegimu „styga“.</w:t>
      </w:r>
    </w:p>
    <w:p w14:paraId="3A86D02B" w14:textId="77777777" w:rsidR="0028615B" w:rsidRPr="00940B2C" w:rsidRDefault="0028615B" w:rsidP="0028615B">
      <w:pPr>
        <w:pStyle w:val="Sraopastraipa"/>
        <w:numPr>
          <w:ilvl w:val="0"/>
          <w:numId w:val="28"/>
        </w:numPr>
        <w:spacing w:after="0" w:line="259" w:lineRule="auto"/>
        <w:ind w:left="0" w:firstLine="993"/>
        <w:jc w:val="both"/>
        <w:rPr>
          <w:rFonts w:asciiTheme="majorBidi" w:hAnsiTheme="majorBidi" w:cstheme="majorBidi"/>
          <w:sz w:val="24"/>
          <w:szCs w:val="24"/>
        </w:rPr>
      </w:pPr>
      <w:r w:rsidRPr="00940B2C">
        <w:rPr>
          <w:rFonts w:asciiTheme="majorBidi" w:hAnsiTheme="majorBidi" w:cstheme="majorBidi"/>
          <w:sz w:val="24"/>
          <w:szCs w:val="24"/>
        </w:rPr>
        <w:t xml:space="preserve"> Ant peršviečiamo maišelio turi būti priklijuota etiketė, kurioje turi būti nurodyta: tiekėjo pavadinimas, adresas, kontaktiniai duomenys; gaminio pavadinimas su numeriu, kiekis, pagaminimo data (metai, mėnuo).</w:t>
      </w:r>
    </w:p>
    <w:p w14:paraId="60ECE2E0" w14:textId="77777777" w:rsidR="0028615B" w:rsidRPr="00940B2C" w:rsidRDefault="0028615B" w:rsidP="0028615B">
      <w:pPr>
        <w:pStyle w:val="Sraopastraipa"/>
        <w:numPr>
          <w:ilvl w:val="0"/>
          <w:numId w:val="28"/>
        </w:numPr>
        <w:spacing w:after="0" w:line="259" w:lineRule="auto"/>
        <w:ind w:left="0" w:firstLine="993"/>
        <w:jc w:val="both"/>
        <w:rPr>
          <w:rFonts w:asciiTheme="majorBidi" w:hAnsiTheme="majorBidi" w:cstheme="majorBidi"/>
          <w:sz w:val="24"/>
          <w:szCs w:val="24"/>
        </w:rPr>
      </w:pPr>
      <w:r w:rsidRPr="00940B2C">
        <w:rPr>
          <w:rFonts w:asciiTheme="majorBidi" w:hAnsiTheme="majorBidi" w:cstheme="majorBidi"/>
          <w:sz w:val="24"/>
          <w:szCs w:val="24"/>
        </w:rPr>
        <w:t>Individualiai supakuoti asmens ženklai pakuojami po 30 įpakavimų į kartoninę tarą. Ant kartoninės taros turi būti pritvirtintas A 4 formato bendras pakavimo lapas kuriame turi būti nurodyta: tiekėjo pavadinimas, adresas, kontaktiniai duomenys, gaminio pavadinimas su numeriais ir kiekiais, pagaminimo data (metai, mėnuo).</w:t>
      </w:r>
    </w:p>
    <w:p w14:paraId="7AC8A2BC" w14:textId="77777777" w:rsidR="0028615B" w:rsidRPr="00375874" w:rsidRDefault="0028615B" w:rsidP="0028615B">
      <w:pPr>
        <w:pStyle w:val="Sraopastraipa"/>
        <w:spacing w:after="0"/>
        <w:ind w:left="567"/>
        <w:jc w:val="both"/>
        <w:rPr>
          <w:rFonts w:asciiTheme="majorBidi" w:hAnsiTheme="majorBidi" w:cstheme="majorBidi"/>
          <w:sz w:val="24"/>
          <w:szCs w:val="24"/>
        </w:rPr>
      </w:pPr>
    </w:p>
    <w:p w14:paraId="7E17EDB2" w14:textId="77777777" w:rsidR="0028615B" w:rsidRPr="00BA131E" w:rsidRDefault="0028615B" w:rsidP="0028615B">
      <w:pPr>
        <w:spacing w:after="0"/>
        <w:jc w:val="center"/>
        <w:rPr>
          <w:rFonts w:asciiTheme="majorBidi" w:hAnsiTheme="majorBidi" w:cstheme="majorBidi"/>
          <w:sz w:val="24"/>
          <w:szCs w:val="24"/>
        </w:rPr>
      </w:pPr>
      <w:r w:rsidRPr="00B167A0">
        <w:rPr>
          <w:rFonts w:asciiTheme="majorBidi" w:hAnsiTheme="majorBidi" w:cstheme="majorBidi"/>
          <w:sz w:val="24"/>
          <w:szCs w:val="24"/>
        </w:rPr>
        <w:t>ASMENS ŽENKLO (AUSTO</w:t>
      </w:r>
      <w:r w:rsidRPr="00261DC8">
        <w:rPr>
          <w:rFonts w:asciiTheme="majorBidi" w:hAnsiTheme="majorBidi" w:cstheme="majorBidi"/>
          <w:sz w:val="24"/>
          <w:szCs w:val="24"/>
        </w:rPr>
        <w:t xml:space="preserve"> AUDINIO) TECHNINĖS CHARAKTERISTIKOS</w:t>
      </w:r>
    </w:p>
    <w:p w14:paraId="00A18C6A" w14:textId="77777777" w:rsidR="00FA707E" w:rsidRDefault="00FA707E" w:rsidP="0028615B">
      <w:pPr>
        <w:spacing w:after="0"/>
        <w:jc w:val="right"/>
        <w:rPr>
          <w:rFonts w:asciiTheme="majorBidi" w:hAnsiTheme="majorBidi" w:cstheme="majorBidi"/>
          <w:sz w:val="24"/>
          <w:szCs w:val="24"/>
        </w:rPr>
      </w:pPr>
    </w:p>
    <w:p w14:paraId="7706B8FA" w14:textId="2DB129E9" w:rsidR="0028615B" w:rsidRPr="00BA131E" w:rsidRDefault="0028615B" w:rsidP="0028615B">
      <w:pPr>
        <w:spacing w:after="0"/>
        <w:jc w:val="right"/>
        <w:rPr>
          <w:rFonts w:asciiTheme="majorBidi" w:hAnsiTheme="majorBidi" w:cstheme="majorBidi"/>
          <w:sz w:val="24"/>
          <w:szCs w:val="24"/>
        </w:rPr>
      </w:pPr>
      <w:r w:rsidRPr="00BA131E">
        <w:rPr>
          <w:rFonts w:asciiTheme="majorBidi" w:hAnsiTheme="majorBidi" w:cstheme="majorBidi"/>
          <w:sz w:val="24"/>
          <w:szCs w:val="24"/>
        </w:rPr>
        <w:lastRenderedPageBreak/>
        <w:t>1 lentelė</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4282"/>
        <w:gridCol w:w="1134"/>
        <w:gridCol w:w="3656"/>
      </w:tblGrid>
      <w:tr w:rsidR="0028615B" w:rsidRPr="00BA131E" w14:paraId="480C5F31" w14:textId="77777777" w:rsidTr="00F23B26">
        <w:tc>
          <w:tcPr>
            <w:tcW w:w="675" w:type="dxa"/>
          </w:tcPr>
          <w:p w14:paraId="57F33DA3" w14:textId="77777777" w:rsidR="0028615B" w:rsidRPr="00BA131E" w:rsidRDefault="0028615B" w:rsidP="00F23B26">
            <w:pPr>
              <w:spacing w:after="0"/>
              <w:rPr>
                <w:rFonts w:asciiTheme="majorBidi" w:hAnsiTheme="majorBidi" w:cstheme="majorBidi"/>
                <w:sz w:val="24"/>
                <w:szCs w:val="24"/>
              </w:rPr>
            </w:pPr>
            <w:r w:rsidRPr="00BA131E">
              <w:rPr>
                <w:rFonts w:asciiTheme="majorBidi" w:hAnsiTheme="majorBidi" w:cstheme="majorBidi"/>
                <w:sz w:val="24"/>
                <w:szCs w:val="24"/>
              </w:rPr>
              <w:t>Eil. Nr.</w:t>
            </w:r>
          </w:p>
        </w:tc>
        <w:tc>
          <w:tcPr>
            <w:tcW w:w="4282" w:type="dxa"/>
          </w:tcPr>
          <w:p w14:paraId="299088EF" w14:textId="77777777" w:rsidR="0028615B" w:rsidRPr="00BA131E" w:rsidRDefault="0028615B" w:rsidP="00F23B26">
            <w:pPr>
              <w:spacing w:after="0"/>
              <w:rPr>
                <w:rFonts w:asciiTheme="majorBidi" w:hAnsiTheme="majorBidi" w:cstheme="majorBidi"/>
                <w:sz w:val="24"/>
                <w:szCs w:val="24"/>
              </w:rPr>
            </w:pPr>
            <w:r w:rsidRPr="00BA131E">
              <w:rPr>
                <w:rFonts w:asciiTheme="majorBidi" w:hAnsiTheme="majorBidi" w:cstheme="majorBidi"/>
                <w:sz w:val="24"/>
                <w:szCs w:val="24"/>
              </w:rPr>
              <w:t>Rodiklio pavadinimas</w:t>
            </w:r>
          </w:p>
        </w:tc>
        <w:tc>
          <w:tcPr>
            <w:tcW w:w="1134" w:type="dxa"/>
          </w:tcPr>
          <w:p w14:paraId="28E1EFD3" w14:textId="77777777" w:rsidR="0028615B" w:rsidRPr="00BA131E" w:rsidRDefault="0028615B" w:rsidP="00F23B26">
            <w:pPr>
              <w:spacing w:after="0"/>
              <w:rPr>
                <w:rFonts w:asciiTheme="majorBidi" w:hAnsiTheme="majorBidi" w:cstheme="majorBidi"/>
                <w:sz w:val="24"/>
                <w:szCs w:val="24"/>
              </w:rPr>
            </w:pPr>
            <w:r w:rsidRPr="00BA131E">
              <w:rPr>
                <w:rFonts w:asciiTheme="majorBidi" w:hAnsiTheme="majorBidi" w:cstheme="majorBidi"/>
                <w:sz w:val="24"/>
                <w:szCs w:val="24"/>
              </w:rPr>
              <w:t>Rodiklio reikšmė</w:t>
            </w:r>
          </w:p>
        </w:tc>
        <w:tc>
          <w:tcPr>
            <w:tcW w:w="3656" w:type="dxa"/>
          </w:tcPr>
          <w:p w14:paraId="7EBA3190" w14:textId="77777777" w:rsidR="0028615B" w:rsidRPr="00BA131E" w:rsidRDefault="0028615B" w:rsidP="00F23B26">
            <w:pPr>
              <w:spacing w:after="0"/>
              <w:rPr>
                <w:rFonts w:asciiTheme="majorBidi" w:hAnsiTheme="majorBidi" w:cstheme="majorBidi"/>
                <w:sz w:val="24"/>
                <w:szCs w:val="24"/>
              </w:rPr>
            </w:pPr>
            <w:r w:rsidRPr="00BA131E">
              <w:rPr>
                <w:rFonts w:asciiTheme="majorBidi" w:hAnsiTheme="majorBidi" w:cstheme="majorBidi"/>
                <w:sz w:val="24"/>
                <w:szCs w:val="24"/>
              </w:rPr>
              <w:t>Bandymų metodo žymė</w:t>
            </w:r>
          </w:p>
        </w:tc>
      </w:tr>
      <w:tr w:rsidR="0028615B" w:rsidRPr="00BA131E" w14:paraId="2FC5121C" w14:textId="77777777" w:rsidTr="00F23B26">
        <w:tc>
          <w:tcPr>
            <w:tcW w:w="675" w:type="dxa"/>
          </w:tcPr>
          <w:p w14:paraId="1DACBAA3" w14:textId="77777777" w:rsidR="0028615B" w:rsidRPr="000474C2" w:rsidRDefault="0028615B" w:rsidP="00F23B26">
            <w:pPr>
              <w:spacing w:after="0"/>
              <w:rPr>
                <w:rFonts w:asciiTheme="majorBidi" w:hAnsiTheme="majorBidi" w:cstheme="majorBidi"/>
                <w:sz w:val="24"/>
                <w:szCs w:val="24"/>
              </w:rPr>
            </w:pPr>
            <w:r w:rsidRPr="000474C2">
              <w:rPr>
                <w:rFonts w:asciiTheme="majorBidi" w:hAnsiTheme="majorBidi" w:cstheme="majorBidi"/>
                <w:sz w:val="24"/>
                <w:szCs w:val="24"/>
              </w:rPr>
              <w:t>1.</w:t>
            </w:r>
          </w:p>
        </w:tc>
        <w:tc>
          <w:tcPr>
            <w:tcW w:w="4282" w:type="dxa"/>
          </w:tcPr>
          <w:p w14:paraId="0680BEE8" w14:textId="77777777" w:rsidR="0028615B" w:rsidRPr="00BA131E" w:rsidRDefault="0028615B" w:rsidP="00F23B26">
            <w:pPr>
              <w:spacing w:after="0"/>
              <w:rPr>
                <w:rFonts w:asciiTheme="majorBidi" w:hAnsiTheme="majorBidi" w:cstheme="majorBidi"/>
                <w:sz w:val="24"/>
                <w:szCs w:val="24"/>
              </w:rPr>
            </w:pPr>
            <w:r w:rsidRPr="00BA131E">
              <w:rPr>
                <w:rFonts w:asciiTheme="majorBidi" w:hAnsiTheme="majorBidi" w:cstheme="majorBidi"/>
                <w:sz w:val="24"/>
                <w:szCs w:val="24"/>
              </w:rPr>
              <w:t>Žaliavos sudėtis, %</w:t>
            </w:r>
          </w:p>
        </w:tc>
        <w:tc>
          <w:tcPr>
            <w:tcW w:w="1134" w:type="dxa"/>
          </w:tcPr>
          <w:p w14:paraId="14288CE5" w14:textId="77777777" w:rsidR="0028615B" w:rsidRPr="00BA131E" w:rsidRDefault="0028615B" w:rsidP="00F23B26">
            <w:pPr>
              <w:spacing w:after="0"/>
              <w:rPr>
                <w:rFonts w:asciiTheme="majorBidi" w:hAnsiTheme="majorBidi" w:cstheme="majorBidi"/>
                <w:sz w:val="24"/>
                <w:szCs w:val="24"/>
              </w:rPr>
            </w:pPr>
          </w:p>
        </w:tc>
        <w:tc>
          <w:tcPr>
            <w:tcW w:w="3656" w:type="dxa"/>
          </w:tcPr>
          <w:p w14:paraId="72B1F306" w14:textId="77777777" w:rsidR="0028615B" w:rsidRPr="00BA131E" w:rsidRDefault="0028615B" w:rsidP="00F23B26">
            <w:pPr>
              <w:spacing w:after="0"/>
              <w:rPr>
                <w:rFonts w:asciiTheme="majorBidi" w:hAnsiTheme="majorBidi" w:cstheme="majorBidi"/>
                <w:sz w:val="24"/>
                <w:szCs w:val="24"/>
              </w:rPr>
            </w:pPr>
            <w:r w:rsidRPr="00BA131E">
              <w:rPr>
                <w:rFonts w:asciiTheme="majorBidi" w:hAnsiTheme="majorBidi" w:cstheme="majorBidi"/>
                <w:sz w:val="24"/>
                <w:szCs w:val="24"/>
              </w:rPr>
              <w:t>Nurodyti</w:t>
            </w:r>
          </w:p>
        </w:tc>
      </w:tr>
      <w:tr w:rsidR="0028615B" w:rsidRPr="00BA131E" w14:paraId="41E90497" w14:textId="77777777" w:rsidTr="00F23B26">
        <w:tc>
          <w:tcPr>
            <w:tcW w:w="675" w:type="dxa"/>
          </w:tcPr>
          <w:p w14:paraId="3654896D" w14:textId="77777777" w:rsidR="0028615B" w:rsidRPr="000474C2" w:rsidRDefault="0028615B" w:rsidP="00F23B26">
            <w:pPr>
              <w:spacing w:after="0"/>
              <w:rPr>
                <w:rFonts w:asciiTheme="majorBidi" w:hAnsiTheme="majorBidi" w:cstheme="majorBidi"/>
                <w:sz w:val="24"/>
                <w:szCs w:val="24"/>
              </w:rPr>
            </w:pPr>
            <w:r w:rsidRPr="000474C2">
              <w:rPr>
                <w:rFonts w:asciiTheme="majorBidi" w:hAnsiTheme="majorBidi" w:cstheme="majorBidi"/>
                <w:sz w:val="24"/>
                <w:szCs w:val="24"/>
              </w:rPr>
              <w:t>2.</w:t>
            </w:r>
          </w:p>
        </w:tc>
        <w:tc>
          <w:tcPr>
            <w:tcW w:w="4282" w:type="dxa"/>
          </w:tcPr>
          <w:p w14:paraId="6428D87D" w14:textId="77777777" w:rsidR="0028615B" w:rsidRPr="00BA131E" w:rsidRDefault="0028615B" w:rsidP="00F23B26">
            <w:pPr>
              <w:spacing w:after="0"/>
              <w:rPr>
                <w:rFonts w:asciiTheme="majorBidi" w:hAnsiTheme="majorBidi" w:cstheme="majorBidi"/>
                <w:sz w:val="24"/>
                <w:szCs w:val="24"/>
              </w:rPr>
            </w:pPr>
            <w:r w:rsidRPr="00BA131E">
              <w:rPr>
                <w:rFonts w:asciiTheme="majorBidi" w:hAnsiTheme="majorBidi" w:cstheme="majorBidi"/>
                <w:sz w:val="24"/>
                <w:szCs w:val="24"/>
              </w:rPr>
              <w:t>Matmenų pokytis išskalbus ir išdžiovinus, %.</w:t>
            </w:r>
          </w:p>
          <w:p w14:paraId="0E060E9A" w14:textId="77777777" w:rsidR="0028615B" w:rsidRPr="00BA131E" w:rsidRDefault="0028615B" w:rsidP="00F23B26">
            <w:pPr>
              <w:spacing w:after="0"/>
              <w:rPr>
                <w:rFonts w:asciiTheme="majorBidi" w:hAnsiTheme="majorBidi" w:cstheme="majorBidi"/>
                <w:sz w:val="24"/>
                <w:szCs w:val="24"/>
              </w:rPr>
            </w:pPr>
          </w:p>
        </w:tc>
        <w:tc>
          <w:tcPr>
            <w:tcW w:w="1134" w:type="dxa"/>
          </w:tcPr>
          <w:p w14:paraId="196ADF99" w14:textId="77777777" w:rsidR="0028615B" w:rsidRPr="00BA131E" w:rsidRDefault="0028615B" w:rsidP="00F23B26">
            <w:pPr>
              <w:spacing w:after="0"/>
              <w:jc w:val="center"/>
              <w:rPr>
                <w:rFonts w:asciiTheme="majorBidi" w:hAnsiTheme="majorBidi" w:cstheme="majorBidi"/>
                <w:sz w:val="24"/>
                <w:szCs w:val="24"/>
              </w:rPr>
            </w:pPr>
            <w:r w:rsidRPr="00BA131E">
              <w:rPr>
                <w:rFonts w:asciiTheme="majorBidi" w:hAnsiTheme="majorBidi" w:cstheme="majorBidi"/>
                <w:sz w:val="24"/>
                <w:szCs w:val="24"/>
              </w:rPr>
              <w:t>±1</w:t>
            </w:r>
          </w:p>
        </w:tc>
        <w:tc>
          <w:tcPr>
            <w:tcW w:w="3656" w:type="dxa"/>
          </w:tcPr>
          <w:p w14:paraId="3410A628" w14:textId="77777777" w:rsidR="0028615B" w:rsidRPr="00BA131E" w:rsidRDefault="0028615B" w:rsidP="00F23B26">
            <w:pPr>
              <w:spacing w:after="0"/>
              <w:rPr>
                <w:rFonts w:asciiTheme="majorBidi" w:hAnsiTheme="majorBidi" w:cstheme="majorBidi"/>
                <w:sz w:val="24"/>
                <w:szCs w:val="24"/>
              </w:rPr>
            </w:pPr>
            <w:r w:rsidRPr="00BA131E">
              <w:rPr>
                <w:rFonts w:asciiTheme="majorBidi" w:hAnsiTheme="majorBidi" w:cstheme="majorBidi"/>
                <w:sz w:val="24"/>
                <w:szCs w:val="24"/>
              </w:rPr>
              <w:t>LST EN ISO 5077</w:t>
            </w:r>
          </w:p>
          <w:p w14:paraId="7DC3217F" w14:textId="77777777" w:rsidR="0028615B" w:rsidRPr="00BA131E" w:rsidRDefault="0028615B" w:rsidP="00F23B26">
            <w:pPr>
              <w:spacing w:after="0"/>
              <w:rPr>
                <w:rFonts w:asciiTheme="majorBidi" w:hAnsiTheme="majorBidi" w:cstheme="majorBidi"/>
                <w:sz w:val="24"/>
                <w:szCs w:val="24"/>
              </w:rPr>
            </w:pPr>
            <w:r w:rsidRPr="00BA131E">
              <w:rPr>
                <w:rFonts w:asciiTheme="majorBidi" w:hAnsiTheme="majorBidi" w:cstheme="majorBidi"/>
                <w:sz w:val="24"/>
                <w:szCs w:val="24"/>
              </w:rPr>
              <w:t>LST EN ISO 6330 (skalbimo procedūra (4G), džiovinimo procedūra (C)), arba lygiaverčiai</w:t>
            </w:r>
          </w:p>
        </w:tc>
      </w:tr>
      <w:tr w:rsidR="0028615B" w:rsidRPr="00BA131E" w14:paraId="6CC8E4CC" w14:textId="77777777" w:rsidTr="00F23B26">
        <w:tc>
          <w:tcPr>
            <w:tcW w:w="675" w:type="dxa"/>
          </w:tcPr>
          <w:p w14:paraId="2361EDA6" w14:textId="77777777" w:rsidR="0028615B" w:rsidRPr="000474C2" w:rsidRDefault="0028615B" w:rsidP="00F23B26">
            <w:pPr>
              <w:spacing w:after="0"/>
              <w:rPr>
                <w:rFonts w:asciiTheme="majorBidi" w:hAnsiTheme="majorBidi" w:cstheme="majorBidi"/>
                <w:sz w:val="24"/>
                <w:szCs w:val="24"/>
              </w:rPr>
            </w:pPr>
            <w:r w:rsidRPr="000474C2">
              <w:rPr>
                <w:rFonts w:asciiTheme="majorBidi" w:hAnsiTheme="majorBidi" w:cstheme="majorBidi"/>
                <w:sz w:val="24"/>
                <w:szCs w:val="24"/>
              </w:rPr>
              <w:t>3.</w:t>
            </w:r>
          </w:p>
        </w:tc>
        <w:tc>
          <w:tcPr>
            <w:tcW w:w="4282" w:type="dxa"/>
          </w:tcPr>
          <w:p w14:paraId="7EE6B625" w14:textId="77777777" w:rsidR="0028615B" w:rsidRPr="00BA131E" w:rsidRDefault="0028615B" w:rsidP="00F23B26">
            <w:pPr>
              <w:spacing w:after="0"/>
              <w:rPr>
                <w:rFonts w:asciiTheme="majorBidi" w:hAnsiTheme="majorBidi" w:cstheme="majorBidi"/>
                <w:sz w:val="24"/>
                <w:szCs w:val="24"/>
              </w:rPr>
            </w:pPr>
            <w:r w:rsidRPr="00BA131E">
              <w:rPr>
                <w:rFonts w:asciiTheme="majorBidi" w:hAnsiTheme="majorBidi" w:cstheme="majorBidi"/>
                <w:sz w:val="24"/>
                <w:szCs w:val="24"/>
              </w:rPr>
              <w:t>Atsparumas dilinimui, sūkiais</w:t>
            </w:r>
          </w:p>
        </w:tc>
        <w:tc>
          <w:tcPr>
            <w:tcW w:w="1134" w:type="dxa"/>
          </w:tcPr>
          <w:p w14:paraId="73E69629" w14:textId="77777777" w:rsidR="0028615B" w:rsidRPr="00BA131E" w:rsidRDefault="0028615B" w:rsidP="00F23B26">
            <w:pPr>
              <w:spacing w:after="0"/>
              <w:jc w:val="center"/>
              <w:rPr>
                <w:rFonts w:asciiTheme="majorBidi" w:hAnsiTheme="majorBidi" w:cstheme="majorBidi"/>
                <w:sz w:val="24"/>
                <w:szCs w:val="24"/>
              </w:rPr>
            </w:pPr>
            <w:r w:rsidRPr="00BA131E">
              <w:rPr>
                <w:rFonts w:asciiTheme="majorBidi" w:hAnsiTheme="majorBidi" w:cstheme="majorBidi"/>
                <w:sz w:val="24"/>
                <w:szCs w:val="24"/>
              </w:rPr>
              <w:t>≥</w:t>
            </w:r>
            <w:r>
              <w:rPr>
                <w:rFonts w:asciiTheme="majorBidi" w:hAnsiTheme="majorBidi" w:cstheme="majorBidi"/>
                <w:sz w:val="24"/>
                <w:szCs w:val="24"/>
              </w:rPr>
              <w:t>5</w:t>
            </w:r>
            <w:r w:rsidRPr="00BA131E">
              <w:rPr>
                <w:rFonts w:asciiTheme="majorBidi" w:hAnsiTheme="majorBidi" w:cstheme="majorBidi"/>
                <w:sz w:val="24"/>
                <w:szCs w:val="24"/>
              </w:rPr>
              <w:t>000</w:t>
            </w:r>
          </w:p>
        </w:tc>
        <w:tc>
          <w:tcPr>
            <w:tcW w:w="3656" w:type="dxa"/>
          </w:tcPr>
          <w:p w14:paraId="701B924F" w14:textId="77777777" w:rsidR="0028615B" w:rsidRPr="00BA131E" w:rsidRDefault="0028615B" w:rsidP="00F23B26">
            <w:pPr>
              <w:spacing w:after="0"/>
              <w:rPr>
                <w:rFonts w:asciiTheme="majorBidi" w:hAnsiTheme="majorBidi" w:cstheme="majorBidi"/>
                <w:sz w:val="24"/>
                <w:szCs w:val="24"/>
              </w:rPr>
            </w:pPr>
            <w:r w:rsidRPr="00BA131E">
              <w:rPr>
                <w:rFonts w:asciiTheme="majorBidi" w:hAnsiTheme="majorBidi" w:cstheme="majorBidi"/>
                <w:sz w:val="24"/>
                <w:szCs w:val="24"/>
              </w:rPr>
              <w:t>LST EN ISO 12947-2 arba lygiavertis</w:t>
            </w:r>
          </w:p>
        </w:tc>
      </w:tr>
      <w:tr w:rsidR="0028615B" w:rsidRPr="00BA131E" w14:paraId="3F9CE3C9" w14:textId="77777777" w:rsidTr="00F23B26">
        <w:tc>
          <w:tcPr>
            <w:tcW w:w="675" w:type="dxa"/>
          </w:tcPr>
          <w:p w14:paraId="71FE48F0" w14:textId="77777777" w:rsidR="0028615B" w:rsidRPr="000474C2" w:rsidRDefault="0028615B" w:rsidP="00F23B26">
            <w:pPr>
              <w:spacing w:after="0"/>
              <w:rPr>
                <w:rFonts w:asciiTheme="majorBidi" w:hAnsiTheme="majorBidi" w:cstheme="majorBidi"/>
                <w:sz w:val="24"/>
                <w:szCs w:val="24"/>
              </w:rPr>
            </w:pPr>
            <w:r w:rsidRPr="000474C2">
              <w:rPr>
                <w:rFonts w:asciiTheme="majorBidi" w:hAnsiTheme="majorBidi" w:cstheme="majorBidi"/>
                <w:sz w:val="24"/>
                <w:szCs w:val="24"/>
              </w:rPr>
              <w:t>4.</w:t>
            </w:r>
          </w:p>
        </w:tc>
        <w:tc>
          <w:tcPr>
            <w:tcW w:w="4282" w:type="dxa"/>
          </w:tcPr>
          <w:p w14:paraId="43410F81" w14:textId="77777777" w:rsidR="0028615B" w:rsidRPr="00BA131E" w:rsidRDefault="0028615B" w:rsidP="00F23B26">
            <w:pPr>
              <w:spacing w:after="0"/>
              <w:rPr>
                <w:rFonts w:asciiTheme="majorBidi" w:hAnsiTheme="majorBidi" w:cstheme="majorBidi"/>
                <w:sz w:val="24"/>
                <w:szCs w:val="24"/>
              </w:rPr>
            </w:pPr>
            <w:r w:rsidRPr="00BA131E">
              <w:rPr>
                <w:rFonts w:asciiTheme="majorBidi" w:hAnsiTheme="majorBidi" w:cstheme="majorBidi"/>
                <w:sz w:val="24"/>
                <w:szCs w:val="24"/>
              </w:rPr>
              <w:t>Spalvos atsparumas trinčiai, balais:</w:t>
            </w:r>
          </w:p>
          <w:p w14:paraId="31FCAC7E" w14:textId="77777777" w:rsidR="0028615B" w:rsidRPr="00BA131E" w:rsidRDefault="0028615B" w:rsidP="00F23B26">
            <w:pPr>
              <w:spacing w:after="0"/>
              <w:rPr>
                <w:rFonts w:asciiTheme="majorBidi" w:hAnsiTheme="majorBidi" w:cstheme="majorBidi"/>
                <w:sz w:val="24"/>
                <w:szCs w:val="24"/>
              </w:rPr>
            </w:pPr>
          </w:p>
        </w:tc>
        <w:tc>
          <w:tcPr>
            <w:tcW w:w="1134" w:type="dxa"/>
          </w:tcPr>
          <w:p w14:paraId="45723571" w14:textId="77777777" w:rsidR="0028615B" w:rsidRPr="00BA131E" w:rsidRDefault="0028615B" w:rsidP="00F23B26">
            <w:pPr>
              <w:spacing w:after="0"/>
              <w:jc w:val="center"/>
              <w:rPr>
                <w:rFonts w:asciiTheme="majorBidi" w:hAnsiTheme="majorBidi" w:cstheme="majorBidi"/>
                <w:sz w:val="24"/>
                <w:szCs w:val="24"/>
              </w:rPr>
            </w:pPr>
          </w:p>
          <w:p w14:paraId="4978F775" w14:textId="77777777" w:rsidR="0028615B" w:rsidRPr="00BA131E" w:rsidRDefault="0028615B" w:rsidP="00F23B26">
            <w:pPr>
              <w:spacing w:after="0"/>
              <w:jc w:val="center"/>
              <w:rPr>
                <w:rFonts w:asciiTheme="majorBidi" w:hAnsiTheme="majorBidi" w:cstheme="majorBidi"/>
                <w:sz w:val="24"/>
                <w:szCs w:val="24"/>
              </w:rPr>
            </w:pPr>
          </w:p>
        </w:tc>
        <w:tc>
          <w:tcPr>
            <w:tcW w:w="3656" w:type="dxa"/>
          </w:tcPr>
          <w:p w14:paraId="40BA2150" w14:textId="77777777" w:rsidR="0028615B" w:rsidRPr="00BA131E" w:rsidRDefault="0028615B" w:rsidP="00F23B26">
            <w:pPr>
              <w:spacing w:after="0"/>
              <w:rPr>
                <w:rFonts w:asciiTheme="majorBidi" w:hAnsiTheme="majorBidi" w:cstheme="majorBidi"/>
                <w:sz w:val="24"/>
                <w:szCs w:val="24"/>
              </w:rPr>
            </w:pPr>
            <w:r w:rsidRPr="00BA131E">
              <w:rPr>
                <w:rFonts w:asciiTheme="majorBidi" w:hAnsiTheme="majorBidi" w:cstheme="majorBidi"/>
                <w:sz w:val="24"/>
                <w:szCs w:val="24"/>
              </w:rPr>
              <w:t>LST EN ISO 105-X12 arba lygiavertis</w:t>
            </w:r>
          </w:p>
        </w:tc>
      </w:tr>
      <w:tr w:rsidR="0028615B" w:rsidRPr="00BA131E" w14:paraId="1195DA1D" w14:textId="77777777" w:rsidTr="00F23B26">
        <w:tc>
          <w:tcPr>
            <w:tcW w:w="675" w:type="dxa"/>
          </w:tcPr>
          <w:p w14:paraId="00DB7B2D" w14:textId="77777777" w:rsidR="0028615B" w:rsidRPr="000474C2" w:rsidRDefault="0028615B" w:rsidP="00F23B26">
            <w:pPr>
              <w:spacing w:after="0"/>
              <w:rPr>
                <w:rFonts w:asciiTheme="majorBidi" w:hAnsiTheme="majorBidi" w:cstheme="majorBidi"/>
                <w:sz w:val="24"/>
                <w:szCs w:val="24"/>
              </w:rPr>
            </w:pPr>
            <w:r w:rsidRPr="000474C2">
              <w:rPr>
                <w:rFonts w:asciiTheme="majorBidi" w:hAnsiTheme="majorBidi" w:cstheme="majorBidi"/>
                <w:sz w:val="24"/>
                <w:szCs w:val="24"/>
              </w:rPr>
              <w:t>4.1</w:t>
            </w:r>
          </w:p>
        </w:tc>
        <w:tc>
          <w:tcPr>
            <w:tcW w:w="4282" w:type="dxa"/>
          </w:tcPr>
          <w:p w14:paraId="7F112910" w14:textId="77777777" w:rsidR="0028615B" w:rsidRPr="00BA131E" w:rsidRDefault="0028615B" w:rsidP="00F23B26">
            <w:pPr>
              <w:spacing w:after="0"/>
              <w:rPr>
                <w:rFonts w:asciiTheme="majorBidi" w:hAnsiTheme="majorBidi" w:cstheme="majorBidi"/>
                <w:sz w:val="24"/>
                <w:szCs w:val="24"/>
              </w:rPr>
            </w:pPr>
            <w:r w:rsidRPr="00BA131E">
              <w:rPr>
                <w:rFonts w:asciiTheme="majorBidi" w:hAnsiTheme="majorBidi" w:cstheme="majorBidi"/>
                <w:sz w:val="24"/>
                <w:szCs w:val="24"/>
              </w:rPr>
              <w:t>Sausa trintis</w:t>
            </w:r>
          </w:p>
        </w:tc>
        <w:tc>
          <w:tcPr>
            <w:tcW w:w="1134" w:type="dxa"/>
          </w:tcPr>
          <w:p w14:paraId="50614219" w14:textId="77777777" w:rsidR="0028615B" w:rsidRPr="00BA131E" w:rsidRDefault="0028615B" w:rsidP="00F23B26">
            <w:pPr>
              <w:spacing w:after="0"/>
              <w:jc w:val="center"/>
              <w:rPr>
                <w:rFonts w:asciiTheme="majorBidi" w:hAnsiTheme="majorBidi" w:cstheme="majorBidi"/>
                <w:sz w:val="24"/>
                <w:szCs w:val="24"/>
              </w:rPr>
            </w:pPr>
            <w:r w:rsidRPr="00BA131E">
              <w:rPr>
                <w:rFonts w:asciiTheme="majorBidi" w:hAnsiTheme="majorBidi" w:cstheme="majorBidi"/>
                <w:sz w:val="24"/>
                <w:szCs w:val="24"/>
              </w:rPr>
              <w:t>4-5</w:t>
            </w:r>
          </w:p>
        </w:tc>
        <w:tc>
          <w:tcPr>
            <w:tcW w:w="3656" w:type="dxa"/>
          </w:tcPr>
          <w:p w14:paraId="3E31A50E" w14:textId="77777777" w:rsidR="0028615B" w:rsidRPr="00BA131E" w:rsidRDefault="0028615B" w:rsidP="00F23B26">
            <w:pPr>
              <w:spacing w:after="0"/>
              <w:rPr>
                <w:rFonts w:asciiTheme="majorBidi" w:hAnsiTheme="majorBidi" w:cstheme="majorBidi"/>
                <w:sz w:val="24"/>
                <w:szCs w:val="24"/>
              </w:rPr>
            </w:pPr>
          </w:p>
        </w:tc>
      </w:tr>
      <w:tr w:rsidR="0028615B" w:rsidRPr="00BA131E" w14:paraId="4443C6AC" w14:textId="77777777" w:rsidTr="00F23B26">
        <w:tc>
          <w:tcPr>
            <w:tcW w:w="675" w:type="dxa"/>
          </w:tcPr>
          <w:p w14:paraId="3CDD3DB6" w14:textId="77777777" w:rsidR="0028615B" w:rsidRPr="000474C2" w:rsidRDefault="0028615B" w:rsidP="00F23B26">
            <w:pPr>
              <w:spacing w:after="0"/>
              <w:rPr>
                <w:rFonts w:asciiTheme="majorBidi" w:hAnsiTheme="majorBidi" w:cstheme="majorBidi"/>
                <w:sz w:val="24"/>
                <w:szCs w:val="24"/>
              </w:rPr>
            </w:pPr>
            <w:r w:rsidRPr="000474C2">
              <w:rPr>
                <w:rFonts w:asciiTheme="majorBidi" w:hAnsiTheme="majorBidi" w:cstheme="majorBidi"/>
                <w:sz w:val="24"/>
                <w:szCs w:val="24"/>
              </w:rPr>
              <w:t>4.2</w:t>
            </w:r>
          </w:p>
        </w:tc>
        <w:tc>
          <w:tcPr>
            <w:tcW w:w="4282" w:type="dxa"/>
          </w:tcPr>
          <w:p w14:paraId="0E954B48" w14:textId="77777777" w:rsidR="0028615B" w:rsidRPr="00BA131E" w:rsidRDefault="0028615B" w:rsidP="00F23B26">
            <w:pPr>
              <w:spacing w:after="0"/>
              <w:rPr>
                <w:rFonts w:asciiTheme="majorBidi" w:hAnsiTheme="majorBidi" w:cstheme="majorBidi"/>
                <w:sz w:val="24"/>
                <w:szCs w:val="24"/>
              </w:rPr>
            </w:pPr>
            <w:r w:rsidRPr="00BA131E">
              <w:rPr>
                <w:rFonts w:asciiTheme="majorBidi" w:hAnsiTheme="majorBidi" w:cstheme="majorBidi"/>
                <w:sz w:val="24"/>
                <w:szCs w:val="24"/>
              </w:rPr>
              <w:t>Šlapia trintis</w:t>
            </w:r>
          </w:p>
        </w:tc>
        <w:tc>
          <w:tcPr>
            <w:tcW w:w="1134" w:type="dxa"/>
          </w:tcPr>
          <w:p w14:paraId="1075CCAB" w14:textId="77777777" w:rsidR="0028615B" w:rsidRPr="00BA131E" w:rsidRDefault="0028615B" w:rsidP="00F23B26">
            <w:pPr>
              <w:spacing w:after="0"/>
              <w:jc w:val="center"/>
              <w:rPr>
                <w:rFonts w:asciiTheme="majorBidi" w:hAnsiTheme="majorBidi" w:cstheme="majorBidi"/>
                <w:sz w:val="24"/>
                <w:szCs w:val="24"/>
              </w:rPr>
            </w:pPr>
            <w:r w:rsidRPr="00BA131E">
              <w:rPr>
                <w:rFonts w:asciiTheme="majorBidi" w:hAnsiTheme="majorBidi" w:cstheme="majorBidi"/>
                <w:sz w:val="24"/>
                <w:szCs w:val="24"/>
              </w:rPr>
              <w:t>4-5</w:t>
            </w:r>
          </w:p>
        </w:tc>
        <w:tc>
          <w:tcPr>
            <w:tcW w:w="3656" w:type="dxa"/>
          </w:tcPr>
          <w:p w14:paraId="123988DA" w14:textId="77777777" w:rsidR="0028615B" w:rsidRPr="00BA131E" w:rsidRDefault="0028615B" w:rsidP="00F23B26">
            <w:pPr>
              <w:spacing w:after="0"/>
              <w:rPr>
                <w:rFonts w:asciiTheme="majorBidi" w:hAnsiTheme="majorBidi" w:cstheme="majorBidi"/>
                <w:sz w:val="24"/>
                <w:szCs w:val="24"/>
              </w:rPr>
            </w:pPr>
          </w:p>
        </w:tc>
      </w:tr>
      <w:tr w:rsidR="0028615B" w:rsidRPr="00BA131E" w14:paraId="792F9C20" w14:textId="77777777" w:rsidTr="00F23B26">
        <w:tc>
          <w:tcPr>
            <w:tcW w:w="675" w:type="dxa"/>
          </w:tcPr>
          <w:p w14:paraId="77298627" w14:textId="77777777" w:rsidR="0028615B" w:rsidRPr="000474C2" w:rsidRDefault="0028615B" w:rsidP="00F23B26">
            <w:pPr>
              <w:spacing w:after="0"/>
              <w:rPr>
                <w:rFonts w:asciiTheme="majorBidi" w:hAnsiTheme="majorBidi" w:cstheme="majorBidi"/>
                <w:sz w:val="24"/>
                <w:szCs w:val="24"/>
              </w:rPr>
            </w:pPr>
            <w:r w:rsidRPr="000474C2">
              <w:rPr>
                <w:rFonts w:asciiTheme="majorBidi" w:hAnsiTheme="majorBidi" w:cstheme="majorBidi"/>
                <w:sz w:val="24"/>
                <w:szCs w:val="24"/>
              </w:rPr>
              <w:t>5.</w:t>
            </w:r>
          </w:p>
        </w:tc>
        <w:tc>
          <w:tcPr>
            <w:tcW w:w="4282" w:type="dxa"/>
          </w:tcPr>
          <w:p w14:paraId="0F0C85ED" w14:textId="77777777" w:rsidR="0028615B" w:rsidRPr="00BA131E" w:rsidRDefault="0028615B" w:rsidP="00F23B26">
            <w:pPr>
              <w:spacing w:after="0"/>
              <w:rPr>
                <w:rFonts w:asciiTheme="majorBidi" w:hAnsiTheme="majorBidi" w:cstheme="majorBidi"/>
                <w:sz w:val="24"/>
                <w:szCs w:val="24"/>
              </w:rPr>
            </w:pPr>
            <w:r w:rsidRPr="00BA131E">
              <w:rPr>
                <w:rFonts w:asciiTheme="majorBidi" w:hAnsiTheme="majorBidi" w:cstheme="majorBidi"/>
                <w:sz w:val="24"/>
                <w:szCs w:val="24"/>
              </w:rPr>
              <w:t>Nusidažymo atsparumas skalbimui, balais</w:t>
            </w:r>
          </w:p>
        </w:tc>
        <w:tc>
          <w:tcPr>
            <w:tcW w:w="1134" w:type="dxa"/>
          </w:tcPr>
          <w:p w14:paraId="6E7A7D08" w14:textId="77777777" w:rsidR="0028615B" w:rsidRPr="00BA131E" w:rsidRDefault="0028615B" w:rsidP="00F23B26">
            <w:pPr>
              <w:spacing w:after="0"/>
              <w:jc w:val="center"/>
              <w:rPr>
                <w:rFonts w:asciiTheme="majorBidi" w:hAnsiTheme="majorBidi" w:cstheme="majorBidi"/>
                <w:sz w:val="24"/>
                <w:szCs w:val="24"/>
              </w:rPr>
            </w:pPr>
            <w:r w:rsidRPr="00BA131E">
              <w:rPr>
                <w:rFonts w:asciiTheme="majorBidi" w:hAnsiTheme="majorBidi" w:cstheme="majorBidi"/>
                <w:sz w:val="24"/>
                <w:szCs w:val="24"/>
              </w:rPr>
              <w:t>5</w:t>
            </w:r>
          </w:p>
        </w:tc>
        <w:tc>
          <w:tcPr>
            <w:tcW w:w="3656" w:type="dxa"/>
          </w:tcPr>
          <w:p w14:paraId="6C1B94FD" w14:textId="77777777" w:rsidR="0028615B" w:rsidRPr="00BA131E" w:rsidRDefault="0028615B" w:rsidP="00F23B26">
            <w:pPr>
              <w:spacing w:after="0"/>
              <w:rPr>
                <w:rFonts w:asciiTheme="majorBidi" w:hAnsiTheme="majorBidi" w:cstheme="majorBidi"/>
                <w:sz w:val="24"/>
                <w:szCs w:val="24"/>
              </w:rPr>
            </w:pPr>
            <w:r w:rsidRPr="00BA131E">
              <w:rPr>
                <w:rFonts w:asciiTheme="majorBidi" w:hAnsiTheme="majorBidi" w:cstheme="majorBidi"/>
                <w:sz w:val="24"/>
                <w:szCs w:val="24"/>
              </w:rPr>
              <w:t>LST EN ISO 105-C06 arba lygiavertis</w:t>
            </w:r>
          </w:p>
        </w:tc>
      </w:tr>
      <w:tr w:rsidR="0028615B" w:rsidRPr="00BA131E" w14:paraId="7121DFE0" w14:textId="77777777" w:rsidTr="00F23B26">
        <w:tc>
          <w:tcPr>
            <w:tcW w:w="675" w:type="dxa"/>
          </w:tcPr>
          <w:p w14:paraId="32857F52" w14:textId="77777777" w:rsidR="0028615B" w:rsidRPr="000474C2" w:rsidRDefault="0028615B" w:rsidP="00F23B26">
            <w:pPr>
              <w:spacing w:after="0"/>
              <w:rPr>
                <w:rFonts w:asciiTheme="majorBidi" w:hAnsiTheme="majorBidi" w:cstheme="majorBidi"/>
                <w:sz w:val="24"/>
                <w:szCs w:val="24"/>
              </w:rPr>
            </w:pPr>
            <w:r w:rsidRPr="000474C2">
              <w:rPr>
                <w:rFonts w:asciiTheme="majorBidi" w:hAnsiTheme="majorBidi" w:cstheme="majorBidi"/>
                <w:sz w:val="24"/>
                <w:szCs w:val="24"/>
              </w:rPr>
              <w:t>6.</w:t>
            </w:r>
          </w:p>
        </w:tc>
        <w:tc>
          <w:tcPr>
            <w:tcW w:w="4282" w:type="dxa"/>
          </w:tcPr>
          <w:p w14:paraId="467244D4" w14:textId="77777777" w:rsidR="0028615B" w:rsidRPr="00BA131E" w:rsidRDefault="0028615B" w:rsidP="00F23B26">
            <w:pPr>
              <w:spacing w:after="0"/>
              <w:rPr>
                <w:rFonts w:asciiTheme="majorBidi" w:hAnsiTheme="majorBidi" w:cstheme="majorBidi"/>
                <w:sz w:val="24"/>
                <w:szCs w:val="24"/>
              </w:rPr>
            </w:pPr>
            <w:r w:rsidRPr="00BA131E">
              <w:rPr>
                <w:rFonts w:asciiTheme="majorBidi" w:hAnsiTheme="majorBidi" w:cstheme="majorBidi"/>
                <w:sz w:val="24"/>
                <w:szCs w:val="24"/>
              </w:rPr>
              <w:t>Spalvos atsparumas sausajam valymui, balais</w:t>
            </w:r>
          </w:p>
        </w:tc>
        <w:tc>
          <w:tcPr>
            <w:tcW w:w="1134" w:type="dxa"/>
          </w:tcPr>
          <w:p w14:paraId="28C76344" w14:textId="77777777" w:rsidR="0028615B" w:rsidRPr="00BA131E" w:rsidRDefault="0028615B" w:rsidP="00F23B26">
            <w:pPr>
              <w:spacing w:after="0"/>
              <w:jc w:val="center"/>
              <w:rPr>
                <w:rFonts w:asciiTheme="majorBidi" w:hAnsiTheme="majorBidi" w:cstheme="majorBidi"/>
                <w:sz w:val="24"/>
                <w:szCs w:val="24"/>
              </w:rPr>
            </w:pPr>
            <w:r w:rsidRPr="00BA131E">
              <w:rPr>
                <w:rFonts w:asciiTheme="majorBidi" w:hAnsiTheme="majorBidi" w:cstheme="majorBidi"/>
                <w:sz w:val="24"/>
                <w:szCs w:val="24"/>
              </w:rPr>
              <w:t>4-5</w:t>
            </w:r>
          </w:p>
        </w:tc>
        <w:tc>
          <w:tcPr>
            <w:tcW w:w="3656" w:type="dxa"/>
          </w:tcPr>
          <w:p w14:paraId="0437F0E9" w14:textId="77777777" w:rsidR="0028615B" w:rsidRPr="00BA131E" w:rsidRDefault="0028615B" w:rsidP="00F23B26">
            <w:pPr>
              <w:spacing w:after="0"/>
              <w:rPr>
                <w:rFonts w:asciiTheme="majorBidi" w:hAnsiTheme="majorBidi" w:cstheme="majorBidi"/>
                <w:sz w:val="24"/>
                <w:szCs w:val="24"/>
              </w:rPr>
            </w:pPr>
            <w:r w:rsidRPr="00BA131E">
              <w:rPr>
                <w:rFonts w:asciiTheme="majorBidi" w:hAnsiTheme="majorBidi" w:cstheme="majorBidi"/>
                <w:sz w:val="24"/>
                <w:szCs w:val="24"/>
              </w:rPr>
              <w:t>LST EN ISO 105-D01 arba lygiavertis</w:t>
            </w:r>
          </w:p>
        </w:tc>
      </w:tr>
    </w:tbl>
    <w:p w14:paraId="2F8780E9" w14:textId="77777777" w:rsidR="00EE7D43" w:rsidRDefault="00FA707E" w:rsidP="00EE7D43">
      <w:pPr>
        <w:widowControl w:val="0"/>
        <w:spacing w:after="0"/>
        <w:rPr>
          <w:rFonts w:asciiTheme="majorBidi" w:hAnsiTheme="majorBidi" w:cstheme="majorBidi"/>
          <w:sz w:val="24"/>
          <w:szCs w:val="24"/>
        </w:rPr>
      </w:pPr>
      <w:r>
        <w:rPr>
          <w:noProof/>
        </w:rPr>
        <w:t xml:space="preserve">                                                  </w:t>
      </w:r>
      <w:r w:rsidR="0028615B" w:rsidRPr="001A7CC6">
        <w:rPr>
          <w:rFonts w:asciiTheme="majorBidi" w:hAnsiTheme="majorBidi" w:cstheme="majorBidi"/>
          <w:sz w:val="24"/>
          <w:szCs w:val="24"/>
        </w:rPr>
        <w:t>KIBAUS UŽSEGIMO</w:t>
      </w:r>
      <w:r w:rsidR="0028615B" w:rsidRPr="00506252">
        <w:rPr>
          <w:rFonts w:asciiTheme="majorBidi" w:hAnsiTheme="majorBidi" w:cstheme="majorBidi"/>
          <w:sz w:val="24"/>
          <w:szCs w:val="24"/>
        </w:rPr>
        <w:t xml:space="preserve"> TECHNINĖS CHARAKTERISTIKOS</w:t>
      </w:r>
    </w:p>
    <w:p w14:paraId="5A149A21" w14:textId="2178BA15" w:rsidR="0028615B" w:rsidRPr="004C40FF" w:rsidRDefault="0028615B" w:rsidP="00EE7D43">
      <w:pPr>
        <w:widowControl w:val="0"/>
        <w:spacing w:after="0"/>
        <w:rPr>
          <w:rFonts w:asciiTheme="majorBidi" w:hAnsiTheme="majorBidi" w:cstheme="majorBidi"/>
          <w:sz w:val="24"/>
          <w:szCs w:val="24"/>
        </w:rPr>
      </w:pPr>
      <w:r w:rsidRPr="004C40FF">
        <w:rPr>
          <w:rFonts w:asciiTheme="majorBidi" w:hAnsiTheme="majorBidi" w:cstheme="majorBidi"/>
          <w:sz w:val="24"/>
          <w:szCs w:val="24"/>
        </w:rPr>
        <w:t>2 lentelė</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4282"/>
        <w:gridCol w:w="1701"/>
        <w:gridCol w:w="3089"/>
      </w:tblGrid>
      <w:tr w:rsidR="0028615B" w:rsidRPr="001A7CC6" w14:paraId="0D16EC1C" w14:textId="77777777" w:rsidTr="00F23B26">
        <w:tc>
          <w:tcPr>
            <w:tcW w:w="675" w:type="dxa"/>
          </w:tcPr>
          <w:p w14:paraId="6369DB59" w14:textId="77777777" w:rsidR="0028615B" w:rsidRPr="001A7CC6" w:rsidRDefault="0028615B"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Eil. Nr.</w:t>
            </w:r>
          </w:p>
        </w:tc>
        <w:tc>
          <w:tcPr>
            <w:tcW w:w="4282" w:type="dxa"/>
          </w:tcPr>
          <w:p w14:paraId="6F10CCBB" w14:textId="77777777" w:rsidR="0028615B" w:rsidRPr="001A7CC6" w:rsidRDefault="0028615B"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Rodiklio pavadinimas</w:t>
            </w:r>
          </w:p>
        </w:tc>
        <w:tc>
          <w:tcPr>
            <w:tcW w:w="1701" w:type="dxa"/>
          </w:tcPr>
          <w:p w14:paraId="728B153F" w14:textId="77777777" w:rsidR="0028615B" w:rsidRPr="001A7CC6" w:rsidRDefault="0028615B"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Rodiklio reikšmė</w:t>
            </w:r>
          </w:p>
        </w:tc>
        <w:tc>
          <w:tcPr>
            <w:tcW w:w="3089" w:type="dxa"/>
          </w:tcPr>
          <w:p w14:paraId="5CBB00B4" w14:textId="77777777" w:rsidR="0028615B" w:rsidRPr="001A7CC6" w:rsidRDefault="0028615B"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Bandymų metodo žymė</w:t>
            </w:r>
          </w:p>
        </w:tc>
      </w:tr>
      <w:tr w:rsidR="0028615B" w:rsidRPr="001A7CC6" w14:paraId="5F3DCC49" w14:textId="77777777" w:rsidTr="00F23B26">
        <w:tc>
          <w:tcPr>
            <w:tcW w:w="675" w:type="dxa"/>
          </w:tcPr>
          <w:p w14:paraId="436CA52B" w14:textId="77777777" w:rsidR="0028615B" w:rsidRPr="001A7CC6" w:rsidRDefault="0028615B"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1.</w:t>
            </w:r>
          </w:p>
        </w:tc>
        <w:tc>
          <w:tcPr>
            <w:tcW w:w="4282" w:type="dxa"/>
          </w:tcPr>
          <w:p w14:paraId="3A0948E6" w14:textId="77777777" w:rsidR="0028615B" w:rsidRPr="001A7CC6" w:rsidRDefault="0028615B" w:rsidP="00F23B26">
            <w:pPr>
              <w:spacing w:after="0"/>
              <w:rPr>
                <w:rFonts w:asciiTheme="majorBidi" w:hAnsiTheme="majorBidi" w:cstheme="majorBidi"/>
                <w:sz w:val="24"/>
                <w:szCs w:val="24"/>
              </w:rPr>
            </w:pPr>
            <w:r w:rsidRPr="001A7CC6">
              <w:rPr>
                <w:rFonts w:asciiTheme="majorBidi" w:hAnsiTheme="majorBidi" w:cstheme="majorBidi"/>
                <w:sz w:val="24"/>
                <w:szCs w:val="24"/>
              </w:rPr>
              <w:t>Kokybinė pluoštinė sudėtis</w:t>
            </w:r>
          </w:p>
        </w:tc>
        <w:tc>
          <w:tcPr>
            <w:tcW w:w="1701" w:type="dxa"/>
          </w:tcPr>
          <w:p w14:paraId="113E7713" w14:textId="77777777" w:rsidR="0028615B" w:rsidRPr="001A7CC6" w:rsidRDefault="0028615B" w:rsidP="00F23B26">
            <w:pPr>
              <w:spacing w:after="0"/>
              <w:jc w:val="center"/>
              <w:rPr>
                <w:rFonts w:asciiTheme="majorBidi" w:hAnsiTheme="majorBidi" w:cstheme="majorBidi"/>
                <w:sz w:val="24"/>
                <w:szCs w:val="24"/>
              </w:rPr>
            </w:pPr>
            <w:r>
              <w:rPr>
                <w:rFonts w:asciiTheme="majorBidi" w:hAnsiTheme="majorBidi" w:cstheme="majorBidi"/>
                <w:sz w:val="24"/>
                <w:szCs w:val="24"/>
              </w:rPr>
              <w:t>100</w:t>
            </w:r>
            <w:r w:rsidRPr="00535675">
              <w:rPr>
                <w:rFonts w:asciiTheme="majorBidi" w:hAnsiTheme="majorBidi" w:cstheme="majorBidi"/>
                <w:bCs/>
                <w:sz w:val="24"/>
                <w:szCs w:val="24"/>
              </w:rPr>
              <w:t>%</w:t>
            </w:r>
            <w:r>
              <w:rPr>
                <w:rFonts w:asciiTheme="majorBidi" w:hAnsiTheme="majorBidi" w:cstheme="majorBidi"/>
                <w:bCs/>
                <w:sz w:val="24"/>
                <w:szCs w:val="24"/>
              </w:rPr>
              <w:t xml:space="preserve"> </w:t>
            </w:r>
            <w:r w:rsidRPr="001A7CC6">
              <w:rPr>
                <w:rFonts w:asciiTheme="majorBidi" w:hAnsiTheme="majorBidi" w:cstheme="majorBidi"/>
                <w:sz w:val="24"/>
                <w:szCs w:val="24"/>
              </w:rPr>
              <w:t>Poliamid</w:t>
            </w:r>
            <w:r>
              <w:rPr>
                <w:rFonts w:asciiTheme="majorBidi" w:hAnsiTheme="majorBidi" w:cstheme="majorBidi"/>
                <w:sz w:val="24"/>
                <w:szCs w:val="24"/>
              </w:rPr>
              <w:t>as</w:t>
            </w:r>
          </w:p>
        </w:tc>
        <w:tc>
          <w:tcPr>
            <w:tcW w:w="3089" w:type="dxa"/>
          </w:tcPr>
          <w:p w14:paraId="246ACD60" w14:textId="77777777" w:rsidR="0028615B" w:rsidRDefault="0028615B" w:rsidP="00F23B26">
            <w:pPr>
              <w:spacing w:after="0"/>
              <w:rPr>
                <w:rFonts w:asciiTheme="majorBidi" w:hAnsiTheme="majorBidi" w:cstheme="majorBidi"/>
                <w:sz w:val="24"/>
                <w:szCs w:val="24"/>
              </w:rPr>
            </w:pPr>
            <w:r w:rsidRPr="009B5E14">
              <w:rPr>
                <w:rFonts w:asciiTheme="majorBidi" w:hAnsiTheme="majorBidi" w:cstheme="majorBidi"/>
                <w:sz w:val="24"/>
                <w:szCs w:val="24"/>
              </w:rPr>
              <w:t>Nurodyti</w:t>
            </w:r>
          </w:p>
          <w:p w14:paraId="30559B91" w14:textId="77777777" w:rsidR="0028615B" w:rsidRPr="001A7CC6" w:rsidRDefault="0028615B" w:rsidP="00F23B26">
            <w:pPr>
              <w:spacing w:after="0"/>
              <w:rPr>
                <w:rFonts w:asciiTheme="majorBidi" w:hAnsiTheme="majorBidi" w:cstheme="majorBidi"/>
                <w:sz w:val="24"/>
                <w:szCs w:val="24"/>
              </w:rPr>
            </w:pPr>
          </w:p>
        </w:tc>
      </w:tr>
      <w:tr w:rsidR="0028615B" w:rsidRPr="001A7CC6" w14:paraId="1A2CD042" w14:textId="77777777" w:rsidTr="00F23B26">
        <w:tc>
          <w:tcPr>
            <w:tcW w:w="675" w:type="dxa"/>
          </w:tcPr>
          <w:p w14:paraId="60D2F8B7" w14:textId="77777777" w:rsidR="0028615B" w:rsidRPr="001A7CC6" w:rsidRDefault="0028615B"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2.</w:t>
            </w:r>
          </w:p>
        </w:tc>
        <w:tc>
          <w:tcPr>
            <w:tcW w:w="4282" w:type="dxa"/>
          </w:tcPr>
          <w:p w14:paraId="189C6969" w14:textId="77777777" w:rsidR="0028615B" w:rsidRPr="001A7CC6" w:rsidRDefault="0028615B" w:rsidP="00F23B26">
            <w:pPr>
              <w:spacing w:after="0"/>
              <w:rPr>
                <w:rFonts w:asciiTheme="majorBidi" w:hAnsiTheme="majorBidi" w:cstheme="majorBidi"/>
                <w:sz w:val="24"/>
                <w:szCs w:val="24"/>
              </w:rPr>
            </w:pPr>
            <w:r w:rsidRPr="001A7CC6">
              <w:rPr>
                <w:rFonts w:asciiTheme="majorBidi" w:hAnsiTheme="majorBidi" w:cstheme="majorBidi"/>
                <w:sz w:val="24"/>
                <w:szCs w:val="24"/>
              </w:rPr>
              <w:t>Išilginė šlyties jėga (po 5000 atidarymo-uždarymo ciklų)</w:t>
            </w:r>
          </w:p>
        </w:tc>
        <w:tc>
          <w:tcPr>
            <w:tcW w:w="1701" w:type="dxa"/>
          </w:tcPr>
          <w:p w14:paraId="4384AE52" w14:textId="77777777" w:rsidR="0028615B" w:rsidRPr="001A7CC6" w:rsidRDefault="0028615B"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≥5</w:t>
            </w:r>
          </w:p>
        </w:tc>
        <w:tc>
          <w:tcPr>
            <w:tcW w:w="3089" w:type="dxa"/>
          </w:tcPr>
          <w:p w14:paraId="54205D13" w14:textId="77777777" w:rsidR="0028615B" w:rsidRDefault="0028615B" w:rsidP="00F23B26">
            <w:pPr>
              <w:spacing w:after="0"/>
              <w:rPr>
                <w:rFonts w:asciiTheme="majorBidi" w:hAnsiTheme="majorBidi" w:cstheme="majorBidi"/>
                <w:sz w:val="24"/>
                <w:szCs w:val="24"/>
              </w:rPr>
            </w:pPr>
            <w:r w:rsidRPr="001A7CC6">
              <w:rPr>
                <w:rFonts w:asciiTheme="majorBidi" w:hAnsiTheme="majorBidi" w:cstheme="majorBidi"/>
                <w:sz w:val="24"/>
                <w:szCs w:val="24"/>
              </w:rPr>
              <w:t>LST EN 13780</w:t>
            </w:r>
          </w:p>
          <w:p w14:paraId="789F8135" w14:textId="77777777" w:rsidR="0028615B" w:rsidRPr="001A7CC6" w:rsidRDefault="0028615B" w:rsidP="00F23B26">
            <w:pPr>
              <w:spacing w:after="0"/>
              <w:rPr>
                <w:rFonts w:asciiTheme="majorBidi" w:hAnsiTheme="majorBidi" w:cstheme="majorBidi"/>
                <w:sz w:val="24"/>
                <w:szCs w:val="24"/>
              </w:rPr>
            </w:pPr>
            <w:r w:rsidRPr="009B5E14">
              <w:rPr>
                <w:rFonts w:asciiTheme="majorBidi" w:hAnsiTheme="majorBidi" w:cstheme="majorBidi"/>
                <w:sz w:val="24"/>
                <w:szCs w:val="24"/>
              </w:rPr>
              <w:t>arba lygiavertis</w:t>
            </w:r>
          </w:p>
        </w:tc>
      </w:tr>
      <w:tr w:rsidR="0028615B" w:rsidRPr="001A7CC6" w14:paraId="73138848" w14:textId="77777777" w:rsidTr="00F23B26">
        <w:tc>
          <w:tcPr>
            <w:tcW w:w="675" w:type="dxa"/>
          </w:tcPr>
          <w:p w14:paraId="443E2D26" w14:textId="77777777" w:rsidR="0028615B" w:rsidRPr="001A7CC6" w:rsidRDefault="0028615B"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3.</w:t>
            </w:r>
          </w:p>
        </w:tc>
        <w:tc>
          <w:tcPr>
            <w:tcW w:w="4282" w:type="dxa"/>
          </w:tcPr>
          <w:p w14:paraId="2056D4FC" w14:textId="77777777" w:rsidR="0028615B" w:rsidRPr="001A7CC6" w:rsidRDefault="0028615B" w:rsidP="00F23B26">
            <w:pPr>
              <w:spacing w:after="0"/>
              <w:rPr>
                <w:rFonts w:asciiTheme="majorBidi" w:hAnsiTheme="majorBidi" w:cstheme="majorBidi"/>
                <w:sz w:val="24"/>
                <w:szCs w:val="24"/>
              </w:rPr>
            </w:pPr>
            <w:r w:rsidRPr="001A7CC6">
              <w:rPr>
                <w:rFonts w:asciiTheme="majorBidi" w:hAnsiTheme="majorBidi" w:cstheme="majorBidi"/>
                <w:sz w:val="24"/>
                <w:szCs w:val="24"/>
              </w:rPr>
              <w:t>Išilginė šlyties jėga (po skalbimo)</w:t>
            </w:r>
          </w:p>
        </w:tc>
        <w:tc>
          <w:tcPr>
            <w:tcW w:w="1701" w:type="dxa"/>
          </w:tcPr>
          <w:p w14:paraId="3E359AA5" w14:textId="77777777" w:rsidR="0028615B" w:rsidRPr="001A7CC6" w:rsidRDefault="0028615B"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≥11</w:t>
            </w:r>
          </w:p>
        </w:tc>
        <w:tc>
          <w:tcPr>
            <w:tcW w:w="3089" w:type="dxa"/>
          </w:tcPr>
          <w:p w14:paraId="297A7047" w14:textId="77777777" w:rsidR="0028615B" w:rsidRDefault="0028615B" w:rsidP="00F23B26">
            <w:pPr>
              <w:spacing w:after="0"/>
              <w:rPr>
                <w:rFonts w:asciiTheme="majorBidi" w:hAnsiTheme="majorBidi" w:cstheme="majorBidi"/>
                <w:sz w:val="24"/>
                <w:szCs w:val="24"/>
              </w:rPr>
            </w:pPr>
            <w:r w:rsidRPr="001A7CC6">
              <w:rPr>
                <w:rFonts w:asciiTheme="majorBidi" w:hAnsiTheme="majorBidi" w:cstheme="majorBidi"/>
                <w:sz w:val="24"/>
                <w:szCs w:val="24"/>
              </w:rPr>
              <w:t>LST EN 13780</w:t>
            </w:r>
            <w:r w:rsidRPr="009B5E14">
              <w:rPr>
                <w:rFonts w:asciiTheme="majorBidi" w:hAnsiTheme="majorBidi" w:cstheme="majorBidi"/>
                <w:sz w:val="24"/>
                <w:szCs w:val="24"/>
              </w:rPr>
              <w:t xml:space="preserve"> </w:t>
            </w:r>
          </w:p>
          <w:p w14:paraId="59322072" w14:textId="77777777" w:rsidR="0028615B" w:rsidRPr="001A7CC6" w:rsidRDefault="0028615B" w:rsidP="00F23B26">
            <w:pPr>
              <w:spacing w:after="0"/>
              <w:rPr>
                <w:rFonts w:asciiTheme="majorBidi" w:hAnsiTheme="majorBidi" w:cstheme="majorBidi"/>
                <w:sz w:val="24"/>
                <w:szCs w:val="24"/>
              </w:rPr>
            </w:pPr>
            <w:r w:rsidRPr="009B5E14">
              <w:rPr>
                <w:rFonts w:asciiTheme="majorBidi" w:hAnsiTheme="majorBidi" w:cstheme="majorBidi"/>
                <w:sz w:val="24"/>
                <w:szCs w:val="24"/>
              </w:rPr>
              <w:t>arba lygiavertis</w:t>
            </w:r>
          </w:p>
        </w:tc>
      </w:tr>
      <w:tr w:rsidR="0028615B" w:rsidRPr="001A7CC6" w14:paraId="55FCDE99" w14:textId="77777777" w:rsidTr="00F23B26">
        <w:tc>
          <w:tcPr>
            <w:tcW w:w="675" w:type="dxa"/>
          </w:tcPr>
          <w:p w14:paraId="4F602E50" w14:textId="77777777" w:rsidR="0028615B" w:rsidRPr="001A7CC6" w:rsidRDefault="0028615B"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4.</w:t>
            </w:r>
          </w:p>
        </w:tc>
        <w:tc>
          <w:tcPr>
            <w:tcW w:w="4282" w:type="dxa"/>
          </w:tcPr>
          <w:p w14:paraId="37DD8C27" w14:textId="77777777" w:rsidR="0028615B" w:rsidRPr="001A7CC6" w:rsidRDefault="0028615B" w:rsidP="00F23B26">
            <w:pPr>
              <w:spacing w:after="0"/>
              <w:rPr>
                <w:rFonts w:asciiTheme="majorBidi" w:hAnsiTheme="majorBidi" w:cstheme="majorBidi"/>
                <w:sz w:val="24"/>
                <w:szCs w:val="24"/>
              </w:rPr>
            </w:pPr>
            <w:r w:rsidRPr="001A7CC6">
              <w:rPr>
                <w:rFonts w:asciiTheme="majorBidi" w:hAnsiTheme="majorBidi" w:cstheme="majorBidi"/>
                <w:sz w:val="24"/>
                <w:szCs w:val="24"/>
              </w:rPr>
              <w:t>Atskiriamoji jėga (po 5000 atidarymo-uždarymo ciklų)</w:t>
            </w:r>
          </w:p>
        </w:tc>
        <w:tc>
          <w:tcPr>
            <w:tcW w:w="1701" w:type="dxa"/>
          </w:tcPr>
          <w:p w14:paraId="49568CE2" w14:textId="77777777" w:rsidR="0028615B" w:rsidRPr="001A7CC6" w:rsidRDefault="0028615B"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≥3</w:t>
            </w:r>
          </w:p>
        </w:tc>
        <w:tc>
          <w:tcPr>
            <w:tcW w:w="3089" w:type="dxa"/>
          </w:tcPr>
          <w:p w14:paraId="18679657" w14:textId="77777777" w:rsidR="0028615B" w:rsidRDefault="0028615B" w:rsidP="00F23B26">
            <w:pPr>
              <w:spacing w:after="0"/>
              <w:rPr>
                <w:rFonts w:asciiTheme="majorBidi" w:hAnsiTheme="majorBidi" w:cstheme="majorBidi"/>
                <w:sz w:val="24"/>
                <w:szCs w:val="24"/>
              </w:rPr>
            </w:pPr>
            <w:r w:rsidRPr="001A7CC6">
              <w:rPr>
                <w:rFonts w:asciiTheme="majorBidi" w:hAnsiTheme="majorBidi" w:cstheme="majorBidi"/>
                <w:sz w:val="24"/>
                <w:szCs w:val="24"/>
              </w:rPr>
              <w:t>LST EN 12242</w:t>
            </w:r>
          </w:p>
          <w:p w14:paraId="58FF5215" w14:textId="77777777" w:rsidR="0028615B" w:rsidRPr="001A7CC6" w:rsidRDefault="0028615B" w:rsidP="00F23B26">
            <w:pPr>
              <w:spacing w:after="0"/>
              <w:rPr>
                <w:rFonts w:asciiTheme="majorBidi" w:hAnsiTheme="majorBidi" w:cstheme="majorBidi"/>
                <w:sz w:val="24"/>
                <w:szCs w:val="24"/>
              </w:rPr>
            </w:pPr>
            <w:r w:rsidRPr="009B5E14">
              <w:rPr>
                <w:rFonts w:asciiTheme="majorBidi" w:hAnsiTheme="majorBidi" w:cstheme="majorBidi"/>
                <w:sz w:val="24"/>
                <w:szCs w:val="24"/>
              </w:rPr>
              <w:t>arba lygiavertis</w:t>
            </w:r>
          </w:p>
        </w:tc>
      </w:tr>
      <w:tr w:rsidR="0028615B" w:rsidRPr="001A7CC6" w14:paraId="5567E085" w14:textId="77777777" w:rsidTr="00F23B26">
        <w:tc>
          <w:tcPr>
            <w:tcW w:w="675" w:type="dxa"/>
          </w:tcPr>
          <w:p w14:paraId="60F46DCB" w14:textId="77777777" w:rsidR="0028615B" w:rsidRPr="001A7CC6" w:rsidRDefault="0028615B"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5.</w:t>
            </w:r>
          </w:p>
        </w:tc>
        <w:tc>
          <w:tcPr>
            <w:tcW w:w="4282" w:type="dxa"/>
          </w:tcPr>
          <w:p w14:paraId="1C24F943" w14:textId="77777777" w:rsidR="0028615B" w:rsidRPr="001A7CC6" w:rsidRDefault="0028615B" w:rsidP="00F23B26">
            <w:pPr>
              <w:spacing w:after="0"/>
              <w:rPr>
                <w:rFonts w:asciiTheme="majorBidi" w:hAnsiTheme="majorBidi" w:cstheme="majorBidi"/>
                <w:sz w:val="24"/>
                <w:szCs w:val="24"/>
              </w:rPr>
            </w:pPr>
            <w:r w:rsidRPr="001A7CC6">
              <w:rPr>
                <w:rFonts w:asciiTheme="majorBidi" w:hAnsiTheme="majorBidi" w:cstheme="majorBidi"/>
                <w:sz w:val="24"/>
                <w:szCs w:val="24"/>
              </w:rPr>
              <w:t>Atskiriamoji jėga (po skalbimo)</w:t>
            </w:r>
          </w:p>
        </w:tc>
        <w:tc>
          <w:tcPr>
            <w:tcW w:w="1701" w:type="dxa"/>
          </w:tcPr>
          <w:p w14:paraId="517B4420" w14:textId="77777777" w:rsidR="0028615B" w:rsidRPr="001A7CC6" w:rsidRDefault="0028615B"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≥4</w:t>
            </w:r>
          </w:p>
        </w:tc>
        <w:tc>
          <w:tcPr>
            <w:tcW w:w="3089" w:type="dxa"/>
          </w:tcPr>
          <w:p w14:paraId="00F14FBA" w14:textId="77777777" w:rsidR="0028615B" w:rsidRDefault="0028615B" w:rsidP="00F23B26">
            <w:pPr>
              <w:spacing w:after="0"/>
              <w:rPr>
                <w:rFonts w:asciiTheme="majorBidi" w:hAnsiTheme="majorBidi" w:cstheme="majorBidi"/>
                <w:sz w:val="24"/>
                <w:szCs w:val="24"/>
              </w:rPr>
            </w:pPr>
            <w:r w:rsidRPr="001A7CC6">
              <w:rPr>
                <w:rFonts w:asciiTheme="majorBidi" w:hAnsiTheme="majorBidi" w:cstheme="majorBidi"/>
                <w:sz w:val="24"/>
                <w:szCs w:val="24"/>
              </w:rPr>
              <w:t>LST EN 12242</w:t>
            </w:r>
            <w:r w:rsidRPr="009B5E14">
              <w:rPr>
                <w:rFonts w:asciiTheme="majorBidi" w:hAnsiTheme="majorBidi" w:cstheme="majorBidi"/>
                <w:sz w:val="24"/>
                <w:szCs w:val="24"/>
              </w:rPr>
              <w:t xml:space="preserve"> </w:t>
            </w:r>
          </w:p>
          <w:p w14:paraId="448C4CB7" w14:textId="77777777" w:rsidR="0028615B" w:rsidRPr="001A7CC6" w:rsidRDefault="0028615B" w:rsidP="00F23B26">
            <w:pPr>
              <w:spacing w:after="0"/>
              <w:rPr>
                <w:rFonts w:asciiTheme="majorBidi" w:hAnsiTheme="majorBidi" w:cstheme="majorBidi"/>
                <w:sz w:val="24"/>
                <w:szCs w:val="24"/>
              </w:rPr>
            </w:pPr>
            <w:r w:rsidRPr="009B5E14">
              <w:rPr>
                <w:rFonts w:asciiTheme="majorBidi" w:hAnsiTheme="majorBidi" w:cstheme="majorBidi"/>
                <w:sz w:val="24"/>
                <w:szCs w:val="24"/>
              </w:rPr>
              <w:t>arba lygiavertis</w:t>
            </w:r>
          </w:p>
        </w:tc>
      </w:tr>
      <w:tr w:rsidR="0028615B" w:rsidRPr="001A7CC6" w14:paraId="12A0BB3C" w14:textId="77777777" w:rsidTr="00F23B26">
        <w:tc>
          <w:tcPr>
            <w:tcW w:w="675" w:type="dxa"/>
          </w:tcPr>
          <w:p w14:paraId="0D1D4408" w14:textId="77777777" w:rsidR="0028615B" w:rsidRPr="001A7CC6" w:rsidRDefault="0028615B"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6.</w:t>
            </w:r>
          </w:p>
        </w:tc>
        <w:tc>
          <w:tcPr>
            <w:tcW w:w="4282" w:type="dxa"/>
          </w:tcPr>
          <w:p w14:paraId="36C7A818" w14:textId="77777777" w:rsidR="0028615B" w:rsidRPr="001A7CC6" w:rsidRDefault="0028615B" w:rsidP="00F23B26">
            <w:pPr>
              <w:spacing w:after="0"/>
              <w:rPr>
                <w:rFonts w:asciiTheme="majorBidi" w:hAnsiTheme="majorBidi" w:cstheme="majorBidi"/>
                <w:sz w:val="24"/>
                <w:szCs w:val="24"/>
              </w:rPr>
            </w:pPr>
            <w:r w:rsidRPr="001A7CC6">
              <w:rPr>
                <w:rFonts w:asciiTheme="majorBidi" w:hAnsiTheme="majorBidi" w:cstheme="majorBidi"/>
                <w:sz w:val="24"/>
                <w:szCs w:val="24"/>
              </w:rPr>
              <w:t>Nusidažymo atsparumai šlapiai trinčiai</w:t>
            </w:r>
          </w:p>
        </w:tc>
        <w:tc>
          <w:tcPr>
            <w:tcW w:w="1701" w:type="dxa"/>
          </w:tcPr>
          <w:p w14:paraId="24887B9C" w14:textId="77777777" w:rsidR="0028615B" w:rsidRPr="001A7CC6" w:rsidRDefault="0028615B"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4-5</w:t>
            </w:r>
          </w:p>
        </w:tc>
        <w:tc>
          <w:tcPr>
            <w:tcW w:w="3089" w:type="dxa"/>
          </w:tcPr>
          <w:p w14:paraId="22FACFD0" w14:textId="77777777" w:rsidR="0028615B" w:rsidRDefault="0028615B" w:rsidP="00F23B26">
            <w:pPr>
              <w:spacing w:after="0"/>
              <w:rPr>
                <w:rFonts w:asciiTheme="majorBidi" w:hAnsiTheme="majorBidi" w:cstheme="majorBidi"/>
                <w:sz w:val="24"/>
                <w:szCs w:val="24"/>
              </w:rPr>
            </w:pPr>
            <w:r w:rsidRPr="001A7CC6">
              <w:rPr>
                <w:rFonts w:asciiTheme="majorBidi" w:hAnsiTheme="majorBidi" w:cstheme="majorBidi"/>
                <w:sz w:val="24"/>
                <w:szCs w:val="24"/>
              </w:rPr>
              <w:t>LST EN ISO 105-X12</w:t>
            </w:r>
            <w:r w:rsidRPr="009B5E14">
              <w:rPr>
                <w:rFonts w:asciiTheme="majorBidi" w:hAnsiTheme="majorBidi" w:cstheme="majorBidi"/>
                <w:sz w:val="24"/>
                <w:szCs w:val="24"/>
              </w:rPr>
              <w:t xml:space="preserve"> </w:t>
            </w:r>
          </w:p>
          <w:p w14:paraId="0B0324A0" w14:textId="77777777" w:rsidR="0028615B" w:rsidRPr="001A7CC6" w:rsidRDefault="0028615B" w:rsidP="00F23B26">
            <w:pPr>
              <w:spacing w:after="0"/>
              <w:rPr>
                <w:rFonts w:asciiTheme="majorBidi" w:hAnsiTheme="majorBidi" w:cstheme="majorBidi"/>
                <w:sz w:val="24"/>
                <w:szCs w:val="24"/>
              </w:rPr>
            </w:pPr>
            <w:r w:rsidRPr="009B5E14">
              <w:rPr>
                <w:rFonts w:asciiTheme="majorBidi" w:hAnsiTheme="majorBidi" w:cstheme="majorBidi"/>
                <w:sz w:val="24"/>
                <w:szCs w:val="24"/>
              </w:rPr>
              <w:t>arba lygiavertis</w:t>
            </w:r>
          </w:p>
        </w:tc>
      </w:tr>
      <w:tr w:rsidR="0028615B" w:rsidRPr="001A7CC6" w14:paraId="783A8CEA" w14:textId="77777777" w:rsidTr="00F23B26">
        <w:tc>
          <w:tcPr>
            <w:tcW w:w="675" w:type="dxa"/>
          </w:tcPr>
          <w:p w14:paraId="3B3BAD9C" w14:textId="77777777" w:rsidR="0028615B" w:rsidRPr="001A7CC6" w:rsidRDefault="0028615B"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7.</w:t>
            </w:r>
          </w:p>
        </w:tc>
        <w:tc>
          <w:tcPr>
            <w:tcW w:w="4282" w:type="dxa"/>
          </w:tcPr>
          <w:p w14:paraId="7B801814" w14:textId="77777777" w:rsidR="0028615B" w:rsidRPr="001A7CC6" w:rsidRDefault="0028615B" w:rsidP="00F23B26">
            <w:pPr>
              <w:spacing w:after="0"/>
              <w:rPr>
                <w:rFonts w:asciiTheme="majorBidi" w:hAnsiTheme="majorBidi" w:cstheme="majorBidi"/>
                <w:sz w:val="24"/>
                <w:szCs w:val="24"/>
              </w:rPr>
            </w:pPr>
            <w:r w:rsidRPr="001A7CC6">
              <w:rPr>
                <w:rFonts w:asciiTheme="majorBidi" w:hAnsiTheme="majorBidi" w:cstheme="majorBidi"/>
                <w:sz w:val="24"/>
                <w:szCs w:val="24"/>
              </w:rPr>
              <w:t>Nusidažymo atsparumai sausai trinčiai</w:t>
            </w:r>
          </w:p>
        </w:tc>
        <w:tc>
          <w:tcPr>
            <w:tcW w:w="1701" w:type="dxa"/>
          </w:tcPr>
          <w:p w14:paraId="7C28B25F" w14:textId="77777777" w:rsidR="0028615B" w:rsidRPr="001A7CC6" w:rsidRDefault="0028615B"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4-5</w:t>
            </w:r>
          </w:p>
        </w:tc>
        <w:tc>
          <w:tcPr>
            <w:tcW w:w="3089" w:type="dxa"/>
          </w:tcPr>
          <w:p w14:paraId="404FD123" w14:textId="77777777" w:rsidR="0028615B" w:rsidRDefault="0028615B" w:rsidP="00F23B26">
            <w:pPr>
              <w:spacing w:after="0"/>
              <w:rPr>
                <w:rFonts w:asciiTheme="majorBidi" w:hAnsiTheme="majorBidi" w:cstheme="majorBidi"/>
                <w:sz w:val="24"/>
                <w:szCs w:val="24"/>
              </w:rPr>
            </w:pPr>
            <w:r w:rsidRPr="001A7CC6">
              <w:rPr>
                <w:rFonts w:asciiTheme="majorBidi" w:hAnsiTheme="majorBidi" w:cstheme="majorBidi"/>
                <w:sz w:val="24"/>
                <w:szCs w:val="24"/>
              </w:rPr>
              <w:t>LST EN ISO 105-X12</w:t>
            </w:r>
            <w:r w:rsidRPr="009B5E14">
              <w:rPr>
                <w:rFonts w:asciiTheme="majorBidi" w:hAnsiTheme="majorBidi" w:cstheme="majorBidi"/>
                <w:sz w:val="24"/>
                <w:szCs w:val="24"/>
              </w:rPr>
              <w:t xml:space="preserve"> </w:t>
            </w:r>
          </w:p>
          <w:p w14:paraId="5116F179" w14:textId="77777777" w:rsidR="0028615B" w:rsidRPr="001A7CC6" w:rsidRDefault="0028615B" w:rsidP="00F23B26">
            <w:pPr>
              <w:spacing w:after="0"/>
              <w:rPr>
                <w:rFonts w:asciiTheme="majorBidi" w:hAnsiTheme="majorBidi" w:cstheme="majorBidi"/>
                <w:sz w:val="24"/>
                <w:szCs w:val="24"/>
              </w:rPr>
            </w:pPr>
            <w:r w:rsidRPr="009B5E14">
              <w:rPr>
                <w:rFonts w:asciiTheme="majorBidi" w:hAnsiTheme="majorBidi" w:cstheme="majorBidi"/>
                <w:sz w:val="24"/>
                <w:szCs w:val="24"/>
              </w:rPr>
              <w:t>arba lygiavertis</w:t>
            </w:r>
          </w:p>
        </w:tc>
      </w:tr>
    </w:tbl>
    <w:p w14:paraId="66502021" w14:textId="77777777" w:rsidR="0028615B" w:rsidRDefault="0028615B" w:rsidP="00C169A0">
      <w:pPr>
        <w:tabs>
          <w:tab w:val="left" w:pos="3192"/>
          <w:tab w:val="right" w:leader="underscore" w:pos="8640"/>
        </w:tabs>
        <w:ind w:left="5103" w:hanging="5103"/>
        <w:rPr>
          <w:rFonts w:cstheme="minorHAnsi"/>
        </w:rPr>
      </w:pPr>
    </w:p>
    <w:p w14:paraId="43FCDEA5" w14:textId="77777777" w:rsidR="00EE7D43" w:rsidRDefault="00EE7D43" w:rsidP="00EE7D43">
      <w:pPr>
        <w:suppressAutoHyphens/>
        <w:spacing w:after="200" w:line="240" w:lineRule="auto"/>
        <w:contextualSpacing/>
        <w:jc w:val="center"/>
        <w:rPr>
          <w:rFonts w:ascii="Times New Roman" w:eastAsia="Calibri" w:hAnsi="Times New Roman" w:cs="TimesLT"/>
          <w:sz w:val="24"/>
          <w:szCs w:val="24"/>
          <w:lang w:eastAsia="ar-SA"/>
        </w:rPr>
      </w:pPr>
      <w:r w:rsidRPr="005A5FB8">
        <w:rPr>
          <w:rFonts w:ascii="Times New Roman" w:eastAsia="Times New Roman" w:hAnsi="Times New Roman" w:cs="Times New Roman"/>
          <w:sz w:val="24"/>
          <w:szCs w:val="24"/>
        </w:rPr>
        <w:t xml:space="preserve">PAREIGŪNO ASMENS ŽENKLO </w:t>
      </w:r>
      <w:r w:rsidRPr="005A5FB8">
        <w:rPr>
          <w:rFonts w:ascii="Times New Roman" w:eastAsia="Calibri" w:hAnsi="Times New Roman" w:cs="TimesLT"/>
          <w:sz w:val="24"/>
          <w:szCs w:val="24"/>
          <w:lang w:eastAsia="ar-SA"/>
        </w:rPr>
        <w:t>TECHNINIS BRĖŽINYS</w:t>
      </w:r>
    </w:p>
    <w:p w14:paraId="59C39005" w14:textId="44E32C99" w:rsidR="00FA707E" w:rsidRDefault="00EE7D43" w:rsidP="00FA707E">
      <w:pPr>
        <w:suppressAutoHyphens/>
        <w:spacing w:after="200" w:line="240" w:lineRule="auto"/>
        <w:contextualSpacing/>
        <w:jc w:val="center"/>
        <w:rPr>
          <w:rFonts w:ascii="Times New Roman" w:eastAsia="Calibri" w:hAnsi="Times New Roman" w:cs="TimesLT"/>
          <w:sz w:val="24"/>
          <w:szCs w:val="24"/>
          <w:lang w:eastAsia="ar-SA"/>
        </w:rPr>
      </w:pPr>
      <w:r>
        <w:rPr>
          <w:noProof/>
        </w:rPr>
        <w:lastRenderedPageBreak/>
        <w:drawing>
          <wp:inline distT="0" distB="0" distL="0" distR="0" wp14:anchorId="5A32B136" wp14:editId="4DF42E88">
            <wp:extent cx="5463540" cy="8147768"/>
            <wp:effectExtent l="0" t="0" r="3810" b="5715"/>
            <wp:docPr id="84021212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65398" cy="8150539"/>
                    </a:xfrm>
                    <a:prstGeom prst="rect">
                      <a:avLst/>
                    </a:prstGeom>
                    <a:noFill/>
                    <a:ln>
                      <a:noFill/>
                    </a:ln>
                  </pic:spPr>
                </pic:pic>
              </a:graphicData>
            </a:graphic>
          </wp:inline>
        </w:drawing>
      </w:r>
      <w:r w:rsidR="00A4599F" w:rsidRPr="00F0499F">
        <w:rPr>
          <w:rFonts w:cstheme="minorHAnsi"/>
          <w:b/>
          <w:bCs/>
          <w:smallCaps/>
          <w:sz w:val="22"/>
          <w:szCs w:val="22"/>
        </w:rPr>
        <w:br w:type="page"/>
      </w:r>
    </w:p>
    <w:p w14:paraId="50154D85" w14:textId="77777777" w:rsidR="00C239DA" w:rsidRPr="00375CDF" w:rsidRDefault="00C239DA" w:rsidP="00C239DA">
      <w:pPr>
        <w:spacing w:after="0"/>
        <w:jc w:val="center"/>
        <w:rPr>
          <w:rFonts w:asciiTheme="majorBidi" w:hAnsiTheme="majorBidi" w:cstheme="majorBidi"/>
          <w:b/>
          <w:sz w:val="24"/>
          <w:szCs w:val="24"/>
        </w:rPr>
      </w:pPr>
      <w:r w:rsidRPr="00375CDF">
        <w:rPr>
          <w:rFonts w:asciiTheme="majorBidi" w:hAnsiTheme="majorBidi" w:cstheme="majorBidi"/>
          <w:b/>
          <w:sz w:val="24"/>
          <w:szCs w:val="24"/>
        </w:rPr>
        <w:lastRenderedPageBreak/>
        <w:t>VALSTYBĖS SIENOS APSAUGOS TARNYBOS (VSAT)</w:t>
      </w:r>
    </w:p>
    <w:p w14:paraId="5C4BCDF7" w14:textId="77777777" w:rsidR="00C239DA" w:rsidRPr="00D55F78" w:rsidRDefault="00C239DA" w:rsidP="00C239DA">
      <w:pPr>
        <w:spacing w:after="0"/>
        <w:jc w:val="center"/>
        <w:rPr>
          <w:rFonts w:asciiTheme="majorBidi" w:hAnsiTheme="majorBidi" w:cstheme="majorBidi"/>
          <w:b/>
          <w:sz w:val="24"/>
          <w:szCs w:val="24"/>
        </w:rPr>
      </w:pPr>
      <w:r w:rsidRPr="00D55F78">
        <w:rPr>
          <w:rFonts w:asciiTheme="majorBidi" w:hAnsiTheme="majorBidi" w:cstheme="majorBidi"/>
          <w:b/>
          <w:sz w:val="24"/>
          <w:szCs w:val="24"/>
        </w:rPr>
        <w:t xml:space="preserve">PAREIGŪNO </w:t>
      </w:r>
      <w:r w:rsidRPr="00375CDF">
        <w:rPr>
          <w:rFonts w:asciiTheme="majorBidi" w:hAnsiTheme="majorBidi" w:cstheme="majorBidi"/>
          <w:b/>
          <w:sz w:val="24"/>
          <w:szCs w:val="24"/>
        </w:rPr>
        <w:t xml:space="preserve">LAUKO UNIFORMOS (LU) </w:t>
      </w:r>
      <w:r w:rsidRPr="00D55F78">
        <w:rPr>
          <w:rFonts w:asciiTheme="majorBidi" w:hAnsiTheme="majorBidi" w:cstheme="majorBidi"/>
          <w:b/>
          <w:sz w:val="24"/>
          <w:szCs w:val="24"/>
        </w:rPr>
        <w:t>ASMENS ŽENKLO (TEKSTILINIO)</w:t>
      </w:r>
    </w:p>
    <w:p w14:paraId="63297716" w14:textId="77777777" w:rsidR="00C239DA" w:rsidRPr="00D55F78" w:rsidRDefault="00C239DA" w:rsidP="00C239DA">
      <w:pPr>
        <w:spacing w:after="0"/>
        <w:jc w:val="center"/>
        <w:rPr>
          <w:rFonts w:asciiTheme="majorBidi" w:hAnsiTheme="majorBidi" w:cstheme="majorBidi"/>
          <w:b/>
          <w:sz w:val="24"/>
          <w:szCs w:val="24"/>
        </w:rPr>
      </w:pPr>
      <w:r w:rsidRPr="00D55F78">
        <w:rPr>
          <w:rFonts w:asciiTheme="majorBidi" w:hAnsiTheme="majorBidi" w:cstheme="majorBidi"/>
          <w:b/>
          <w:sz w:val="24"/>
          <w:szCs w:val="24"/>
        </w:rPr>
        <w:t>KIBIU UŽSEGIMU</w:t>
      </w:r>
    </w:p>
    <w:p w14:paraId="48CA7895" w14:textId="77777777" w:rsidR="00C239DA" w:rsidRPr="00375CDF" w:rsidRDefault="00C239DA" w:rsidP="00C239DA">
      <w:pPr>
        <w:spacing w:after="0"/>
        <w:jc w:val="center"/>
        <w:rPr>
          <w:rFonts w:asciiTheme="majorBidi" w:hAnsiTheme="majorBidi" w:cstheme="majorBidi"/>
          <w:b/>
          <w:sz w:val="24"/>
          <w:szCs w:val="24"/>
        </w:rPr>
      </w:pPr>
      <w:r w:rsidRPr="00375CDF">
        <w:rPr>
          <w:rFonts w:asciiTheme="majorBidi" w:hAnsiTheme="majorBidi" w:cstheme="majorBidi"/>
          <w:b/>
          <w:sz w:val="24"/>
          <w:szCs w:val="24"/>
        </w:rPr>
        <w:t>TECHNINĖ SPECIFIKACIJA</w:t>
      </w:r>
    </w:p>
    <w:p w14:paraId="1A80D40F" w14:textId="77777777" w:rsidR="00C239DA" w:rsidRPr="007D440F" w:rsidRDefault="00C239DA" w:rsidP="00C239DA">
      <w:pPr>
        <w:spacing w:after="0"/>
        <w:jc w:val="both"/>
        <w:rPr>
          <w:rFonts w:asciiTheme="majorBidi" w:hAnsiTheme="majorBidi" w:cstheme="majorBidi"/>
          <w:sz w:val="24"/>
          <w:szCs w:val="24"/>
        </w:rPr>
      </w:pPr>
    </w:p>
    <w:p w14:paraId="5B53F473" w14:textId="77777777" w:rsidR="00C239DA" w:rsidRPr="007D440F" w:rsidRDefault="00C239DA" w:rsidP="00C239DA">
      <w:pPr>
        <w:pStyle w:val="Sraopastraipa"/>
        <w:numPr>
          <w:ilvl w:val="0"/>
          <w:numId w:val="26"/>
        </w:numPr>
        <w:spacing w:after="0" w:line="259" w:lineRule="auto"/>
        <w:ind w:left="0"/>
        <w:jc w:val="center"/>
        <w:rPr>
          <w:rFonts w:asciiTheme="majorBidi" w:hAnsiTheme="majorBidi" w:cstheme="majorBidi"/>
          <w:sz w:val="24"/>
          <w:szCs w:val="24"/>
        </w:rPr>
      </w:pPr>
      <w:r w:rsidRPr="007D440F">
        <w:rPr>
          <w:rFonts w:asciiTheme="majorBidi" w:hAnsiTheme="majorBidi" w:cstheme="majorBidi"/>
          <w:sz w:val="24"/>
          <w:szCs w:val="24"/>
        </w:rPr>
        <w:t>BENDROSIOS NUOSTATOS</w:t>
      </w:r>
    </w:p>
    <w:p w14:paraId="3ED5D80A" w14:textId="77777777" w:rsidR="00C239DA" w:rsidRPr="008F0E75" w:rsidRDefault="00C239DA" w:rsidP="00C239DA">
      <w:pPr>
        <w:pStyle w:val="Sraopastraipa"/>
        <w:spacing w:after="0"/>
        <w:ind w:left="0"/>
        <w:rPr>
          <w:rFonts w:asciiTheme="majorBidi" w:hAnsiTheme="majorBidi" w:cstheme="majorBidi"/>
          <w:b/>
          <w:bCs/>
          <w:sz w:val="24"/>
          <w:szCs w:val="24"/>
        </w:rPr>
      </w:pPr>
    </w:p>
    <w:p w14:paraId="2CCDBF91" w14:textId="77777777" w:rsidR="00C239DA" w:rsidRPr="00F71771" w:rsidRDefault="00C239DA" w:rsidP="00C239DA">
      <w:pPr>
        <w:pStyle w:val="Sraopastraipa"/>
        <w:widowControl w:val="0"/>
        <w:numPr>
          <w:ilvl w:val="0"/>
          <w:numId w:val="27"/>
        </w:numPr>
        <w:suppressAutoHyphens/>
        <w:spacing w:before="52" w:after="0" w:line="240" w:lineRule="auto"/>
        <w:ind w:left="0" w:right="140" w:firstLine="851"/>
        <w:jc w:val="both"/>
        <w:rPr>
          <w:rFonts w:asciiTheme="majorBidi" w:hAnsiTheme="majorBidi" w:cstheme="majorBidi"/>
          <w:sz w:val="24"/>
          <w:szCs w:val="24"/>
        </w:rPr>
      </w:pPr>
      <w:r w:rsidRPr="00F71771">
        <w:rPr>
          <w:rFonts w:asciiTheme="majorBidi" w:hAnsiTheme="majorBidi" w:cstheme="majorBidi"/>
          <w:sz w:val="24"/>
          <w:szCs w:val="24"/>
        </w:rPr>
        <w:t>Valstybės sienos apsaugos tarnybos (VSAT) pareigūno lauko uniformos (LU) asmens ženklas (tekstilinis) kibiu užsegimu (toliau- LU asmens ženklas) su numeriu skirtas pareigūno identifikacijai.</w:t>
      </w:r>
    </w:p>
    <w:p w14:paraId="6C3ADF89" w14:textId="77777777" w:rsidR="00C239DA" w:rsidRPr="00F71771" w:rsidRDefault="00C239DA" w:rsidP="00C239DA">
      <w:pPr>
        <w:pStyle w:val="Sraopastraipa"/>
        <w:widowControl w:val="0"/>
        <w:numPr>
          <w:ilvl w:val="0"/>
          <w:numId w:val="27"/>
        </w:numPr>
        <w:suppressAutoHyphens/>
        <w:spacing w:before="52" w:after="0" w:line="240" w:lineRule="auto"/>
        <w:ind w:left="0" w:right="140" w:firstLine="851"/>
        <w:jc w:val="both"/>
        <w:rPr>
          <w:rFonts w:asciiTheme="majorBidi" w:hAnsiTheme="majorBidi" w:cstheme="majorBidi"/>
          <w:sz w:val="24"/>
          <w:szCs w:val="24"/>
        </w:rPr>
      </w:pPr>
      <w:r w:rsidRPr="002C3429">
        <w:rPr>
          <w:rFonts w:asciiTheme="majorBidi" w:hAnsiTheme="majorBidi" w:cstheme="majorBidi"/>
          <w:sz w:val="24"/>
          <w:szCs w:val="24"/>
        </w:rPr>
        <w:t xml:space="preserve">LU asmens ženklas </w:t>
      </w:r>
      <w:r w:rsidRPr="00F71771">
        <w:rPr>
          <w:rFonts w:asciiTheme="majorBidi" w:hAnsiTheme="majorBidi" w:cstheme="majorBidi"/>
          <w:sz w:val="24"/>
          <w:szCs w:val="24"/>
        </w:rPr>
        <w:t>turi atitikti šios techninės specifikacijos reikalavimus ir perkančiosios organizacijos turimus pavyzdžius, su kuriais konkurso dalyvis gali susipažinti. Detalūs matmenys pateikti brėžiniuose.</w:t>
      </w:r>
    </w:p>
    <w:p w14:paraId="299E7E03" w14:textId="77777777" w:rsidR="00C239DA" w:rsidRPr="000F5FCF" w:rsidRDefault="00C239DA" w:rsidP="00C239DA">
      <w:pPr>
        <w:pStyle w:val="Sraopastraipa"/>
        <w:numPr>
          <w:ilvl w:val="0"/>
          <w:numId w:val="27"/>
        </w:numPr>
        <w:tabs>
          <w:tab w:val="left" w:pos="-1701"/>
        </w:tabs>
        <w:spacing w:after="0" w:line="259" w:lineRule="auto"/>
        <w:ind w:left="0" w:firstLine="851"/>
        <w:jc w:val="both"/>
        <w:rPr>
          <w:rFonts w:ascii="Times New Roman" w:hAnsi="Times New Roman"/>
          <w:sz w:val="24"/>
          <w:szCs w:val="24"/>
        </w:rPr>
      </w:pPr>
      <w:r w:rsidRPr="000F5FCF">
        <w:rPr>
          <w:rFonts w:ascii="Times New Roman" w:hAnsi="Times New Roman"/>
          <w:sz w:val="24"/>
          <w:szCs w:val="24"/>
        </w:rPr>
        <w:t xml:space="preserve">Konkurso dalyvis turi pateikti siūlomos prekės </w:t>
      </w:r>
      <w:r w:rsidRPr="000F5FCF">
        <w:rPr>
          <w:rFonts w:ascii="Times New Roman" w:hAnsi="Times New Roman"/>
          <w:sz w:val="24"/>
          <w:szCs w:val="24"/>
          <w:lang w:bidi="en-US"/>
        </w:rPr>
        <w:t xml:space="preserve"> </w:t>
      </w:r>
      <w:r w:rsidRPr="000F5FCF">
        <w:rPr>
          <w:rFonts w:ascii="Times New Roman" w:hAnsi="Times New Roman"/>
          <w:sz w:val="24"/>
          <w:szCs w:val="24"/>
        </w:rPr>
        <w:t>patvirtintus bandymų protokolus, kad prekė atitinka techninius reikalavimus:</w:t>
      </w:r>
    </w:p>
    <w:p w14:paraId="4054FAA7" w14:textId="77777777" w:rsidR="00C239DA" w:rsidRDefault="00C239DA" w:rsidP="00C239DA">
      <w:pPr>
        <w:pStyle w:val="Sraopastraipa"/>
        <w:numPr>
          <w:ilvl w:val="1"/>
          <w:numId w:val="27"/>
        </w:numPr>
        <w:tabs>
          <w:tab w:val="left" w:pos="-1701"/>
        </w:tabs>
        <w:spacing w:after="0" w:line="259" w:lineRule="auto"/>
        <w:ind w:left="0" w:firstLine="851"/>
        <w:jc w:val="both"/>
        <w:rPr>
          <w:rFonts w:ascii="Times New Roman" w:hAnsi="Times New Roman"/>
          <w:sz w:val="24"/>
          <w:szCs w:val="24"/>
        </w:rPr>
      </w:pPr>
      <w:r w:rsidRPr="000F5FCF">
        <w:rPr>
          <w:rFonts w:ascii="Times New Roman" w:hAnsi="Times New Roman"/>
          <w:sz w:val="24"/>
          <w:szCs w:val="24"/>
        </w:rPr>
        <w:t xml:space="preserve"> </w:t>
      </w:r>
      <w:r w:rsidRPr="00E469F1">
        <w:rPr>
          <w:rFonts w:ascii="Times New Roman" w:hAnsi="Times New Roman"/>
          <w:sz w:val="24"/>
          <w:szCs w:val="24"/>
        </w:rPr>
        <w:t>LU asmens ženkl</w:t>
      </w:r>
      <w:r>
        <w:rPr>
          <w:rFonts w:ascii="Times New Roman" w:hAnsi="Times New Roman"/>
          <w:sz w:val="24"/>
          <w:szCs w:val="24"/>
        </w:rPr>
        <w:t>o</w:t>
      </w:r>
      <w:r w:rsidRPr="00E469F1">
        <w:rPr>
          <w:rFonts w:ascii="Times New Roman" w:hAnsi="Times New Roman"/>
          <w:sz w:val="24"/>
          <w:szCs w:val="24"/>
        </w:rPr>
        <w:t xml:space="preserve"> </w:t>
      </w:r>
      <w:r w:rsidRPr="000F5FCF">
        <w:rPr>
          <w:rFonts w:ascii="Times New Roman" w:hAnsi="Times New Roman"/>
          <w:sz w:val="24"/>
          <w:szCs w:val="24"/>
        </w:rPr>
        <w:t xml:space="preserve">visi bandymai turi būti atlikti akredituotoje laboratorijoje pagal galiojančius standartus. Bandymų metodai turi </w:t>
      </w:r>
      <w:r w:rsidRPr="005226AD">
        <w:rPr>
          <w:rFonts w:ascii="Times New Roman" w:hAnsi="Times New Roman"/>
          <w:sz w:val="24"/>
          <w:szCs w:val="24"/>
        </w:rPr>
        <w:t>atitikti 1 lentelėje</w:t>
      </w:r>
      <w:r w:rsidRPr="000F5FCF">
        <w:rPr>
          <w:rFonts w:ascii="Times New Roman" w:hAnsi="Times New Roman"/>
          <w:sz w:val="24"/>
          <w:szCs w:val="24"/>
        </w:rPr>
        <w:t xml:space="preserve"> nurodytus bandymo metodus, o reikšmės turi atitikti reikalaujamas reikšmes.</w:t>
      </w:r>
    </w:p>
    <w:p w14:paraId="1720B00A" w14:textId="77777777" w:rsidR="00C239DA" w:rsidRPr="005226AD" w:rsidRDefault="00C239DA" w:rsidP="00C239DA">
      <w:pPr>
        <w:pStyle w:val="Sraopastraipa"/>
        <w:numPr>
          <w:ilvl w:val="1"/>
          <w:numId w:val="27"/>
        </w:numPr>
        <w:tabs>
          <w:tab w:val="left" w:pos="-1701"/>
        </w:tabs>
        <w:spacing w:after="0" w:line="259" w:lineRule="auto"/>
        <w:ind w:left="0" w:firstLine="851"/>
        <w:jc w:val="both"/>
        <w:rPr>
          <w:rFonts w:ascii="Times New Roman" w:hAnsi="Times New Roman"/>
          <w:sz w:val="24"/>
          <w:szCs w:val="24"/>
        </w:rPr>
      </w:pPr>
      <w:r w:rsidRPr="002F2BAB">
        <w:rPr>
          <w:rFonts w:ascii="Times New Roman" w:hAnsi="Times New Roman"/>
          <w:sz w:val="24"/>
          <w:szCs w:val="24"/>
        </w:rPr>
        <w:t xml:space="preserve">Kibaus tekstilinio užsegimo bandymų protokolą, įrodantį jų atitikimą techninėje specifikacijoje nurodytiems reikalavimams. Protokolas turi būti patvirtintas gamintojo arba akredituotos laboratorijos. Bandymų sąrašas ir metodai </w:t>
      </w:r>
      <w:r w:rsidRPr="005226AD">
        <w:rPr>
          <w:rFonts w:ascii="Times New Roman" w:hAnsi="Times New Roman"/>
          <w:sz w:val="24"/>
          <w:szCs w:val="24"/>
        </w:rPr>
        <w:t>pateikti 2 lentelėje.</w:t>
      </w:r>
    </w:p>
    <w:p w14:paraId="5C0E1B2A" w14:textId="77777777" w:rsidR="00C239DA" w:rsidRPr="00F93180" w:rsidRDefault="00C239DA" w:rsidP="00C239DA">
      <w:pPr>
        <w:numPr>
          <w:ilvl w:val="0"/>
          <w:numId w:val="27"/>
        </w:numPr>
        <w:suppressAutoHyphens/>
        <w:spacing w:before="52" w:after="0" w:line="240" w:lineRule="auto"/>
        <w:ind w:left="0" w:firstLine="851"/>
        <w:jc w:val="both"/>
        <w:rPr>
          <w:rFonts w:ascii="Times New Roman" w:eastAsia="Times New Roman" w:hAnsi="Times New Roman" w:cs="Times New Roman"/>
          <w:sz w:val="24"/>
          <w:szCs w:val="24"/>
          <w:lang w:eastAsia="ar-SA"/>
        </w:rPr>
      </w:pPr>
      <w:r w:rsidRPr="00F93180">
        <w:rPr>
          <w:rFonts w:ascii="Times New Roman" w:eastAsia="Times New Roman" w:hAnsi="Times New Roman" w:cs="Times New Roman"/>
          <w:sz w:val="24"/>
          <w:szCs w:val="24"/>
          <w:lang w:eastAsia="ar-SA"/>
        </w:rPr>
        <w:t>Jeigu konkurso dalyvis neatliko reikalaujamų bandymų, gali pateikti tiekėjo bandymų protokolus, atlikusio bandymus akredituotoje laboratorijoje. Visi nurodyti bandymai turi būti atlikti akredituotoje laboratorijoje pagal galiojančius standartus. Bandymų metodai turi atitikti nurodytus bandymo metodus, o reikšmės turi atitikti reikalaujamas reikšmes.</w:t>
      </w:r>
    </w:p>
    <w:p w14:paraId="2435088E" w14:textId="77777777" w:rsidR="00C239DA" w:rsidRPr="00F93180" w:rsidRDefault="00C239DA" w:rsidP="00C239DA">
      <w:pPr>
        <w:numPr>
          <w:ilvl w:val="0"/>
          <w:numId w:val="27"/>
        </w:numPr>
        <w:spacing w:after="0" w:line="240" w:lineRule="auto"/>
        <w:ind w:left="0" w:firstLine="851"/>
        <w:jc w:val="both"/>
        <w:rPr>
          <w:rFonts w:ascii="Times New Roman" w:eastAsia="Times New Roman" w:hAnsi="Times New Roman" w:cs="Times New Roman"/>
          <w:sz w:val="24"/>
          <w:szCs w:val="24"/>
          <w:lang w:eastAsia="ar-SA"/>
        </w:rPr>
      </w:pPr>
      <w:r w:rsidRPr="00F93180">
        <w:rPr>
          <w:rFonts w:ascii="Times New Roman" w:eastAsia="Times New Roman" w:hAnsi="Times New Roman" w:cs="Times New Roman"/>
          <w:sz w:val="24"/>
          <w:szCs w:val="24"/>
          <w:lang w:eastAsia="ar-SA"/>
        </w:rPr>
        <w:t xml:space="preserve">Konkurso dalyvis turi pateikti konkursui siūlomo </w:t>
      </w:r>
      <w:r w:rsidRPr="0059123C">
        <w:rPr>
          <w:rFonts w:ascii="Times New Roman" w:eastAsia="Times New Roman" w:hAnsi="Times New Roman" w:cs="Times New Roman"/>
          <w:sz w:val="24"/>
          <w:szCs w:val="24"/>
          <w:lang w:eastAsia="ar-SA"/>
        </w:rPr>
        <w:t>LU asmens ženkl</w:t>
      </w:r>
      <w:r>
        <w:rPr>
          <w:rFonts w:ascii="Times New Roman" w:eastAsia="Times New Roman" w:hAnsi="Times New Roman" w:cs="Times New Roman"/>
          <w:sz w:val="24"/>
          <w:szCs w:val="24"/>
          <w:lang w:eastAsia="ar-SA"/>
        </w:rPr>
        <w:t>o</w:t>
      </w:r>
      <w:r w:rsidRPr="0059123C">
        <w:rPr>
          <w:rFonts w:ascii="Times New Roman" w:eastAsia="Times New Roman" w:hAnsi="Times New Roman" w:cs="Times New Roman"/>
          <w:sz w:val="24"/>
          <w:szCs w:val="24"/>
          <w:lang w:eastAsia="ar-SA"/>
        </w:rPr>
        <w:t xml:space="preserve"> </w:t>
      </w:r>
      <w:r w:rsidRPr="00F93180">
        <w:rPr>
          <w:rFonts w:ascii="Times New Roman" w:eastAsia="Times New Roman" w:hAnsi="Times New Roman" w:cs="Times New Roman"/>
          <w:sz w:val="24"/>
          <w:szCs w:val="24"/>
          <w:lang w:eastAsia="ar-SA"/>
        </w:rPr>
        <w:t xml:space="preserve">pavyzdį. </w:t>
      </w:r>
    </w:p>
    <w:p w14:paraId="2195F173" w14:textId="77777777" w:rsidR="00C239DA" w:rsidRPr="000F589C" w:rsidRDefault="00C239DA" w:rsidP="00C239DA">
      <w:pPr>
        <w:keepNext/>
        <w:widowControl w:val="0"/>
        <w:numPr>
          <w:ilvl w:val="0"/>
          <w:numId w:val="27"/>
        </w:numPr>
        <w:shd w:val="clear" w:color="auto" w:fill="FFFFFF"/>
        <w:suppressAutoHyphens/>
        <w:autoSpaceDN w:val="0"/>
        <w:spacing w:after="0" w:line="240" w:lineRule="auto"/>
        <w:ind w:left="0" w:firstLine="851"/>
        <w:jc w:val="both"/>
        <w:textAlignment w:val="baseline"/>
        <w:rPr>
          <w:rFonts w:ascii="Times New Roman" w:eastAsia="Times New Roman" w:hAnsi="Times New Roman" w:cs="Times New Roman"/>
          <w:sz w:val="24"/>
          <w:szCs w:val="24"/>
          <w:lang w:eastAsia="ar-SA"/>
        </w:rPr>
      </w:pPr>
      <w:r w:rsidRPr="00F93180">
        <w:rPr>
          <w:rFonts w:ascii="Times New Roman" w:eastAsia="Times New Roman" w:hAnsi="Times New Roman" w:cs="Times New Roman"/>
          <w:sz w:val="24"/>
          <w:szCs w:val="24"/>
          <w:lang w:eastAsia="en-US" w:bidi="en-US"/>
        </w:rPr>
        <w:t>Su konkurso nugalėtoju bus derinamas pavyzdys – etalonas, galimi tam tikri pakeitimai</w:t>
      </w:r>
      <w:r w:rsidRPr="000F589C">
        <w:rPr>
          <w:rFonts w:ascii="Times New Roman" w:eastAsia="Times New Roman" w:hAnsi="Times New Roman" w:cs="Times New Roman"/>
          <w:sz w:val="24"/>
          <w:lang w:eastAsia="en-US" w:bidi="en-US"/>
        </w:rPr>
        <w:t xml:space="preserve">. </w:t>
      </w:r>
    </w:p>
    <w:p w14:paraId="105C95A8" w14:textId="77777777" w:rsidR="00C239DA" w:rsidRPr="008F0E75" w:rsidRDefault="00C239DA" w:rsidP="00C239DA">
      <w:pPr>
        <w:numPr>
          <w:ilvl w:val="0"/>
          <w:numId w:val="27"/>
        </w:numPr>
        <w:spacing w:after="0" w:line="240" w:lineRule="auto"/>
        <w:ind w:left="0" w:firstLine="851"/>
        <w:jc w:val="both"/>
        <w:rPr>
          <w:rFonts w:ascii="Times New Roman" w:eastAsia="Times New Roman" w:hAnsi="Times New Roman" w:cs="Times New Roman"/>
          <w:sz w:val="24"/>
          <w:szCs w:val="24"/>
          <w:lang w:eastAsia="ar-SA"/>
        </w:rPr>
      </w:pPr>
      <w:r w:rsidRPr="008F0E75">
        <w:rPr>
          <w:rFonts w:ascii="Times New Roman" w:eastAsia="Times New Roman" w:hAnsi="Times New Roman" w:cs="Times New Roman"/>
          <w:sz w:val="24"/>
          <w:szCs w:val="24"/>
          <w:lang w:eastAsia="ar-SA"/>
        </w:rPr>
        <w:t xml:space="preserve">Konkurso nugalėtojas, pasirašius sutartį, turės pasiūti </w:t>
      </w:r>
      <w:r w:rsidRPr="00F91526">
        <w:rPr>
          <w:rFonts w:ascii="Times New Roman" w:eastAsia="Times New Roman" w:hAnsi="Times New Roman" w:cs="Times New Roman"/>
          <w:sz w:val="24"/>
          <w:szCs w:val="24"/>
          <w:lang w:eastAsia="ar-SA"/>
        </w:rPr>
        <w:t xml:space="preserve">LU asmens ženklo </w:t>
      </w:r>
      <w:r w:rsidRPr="008F0E75">
        <w:rPr>
          <w:rFonts w:ascii="Times New Roman" w:eastAsia="Times New Roman" w:hAnsi="Times New Roman" w:cs="Times New Roman"/>
          <w:sz w:val="24"/>
          <w:szCs w:val="24"/>
          <w:lang w:eastAsia="ar-SA"/>
        </w:rPr>
        <w:t>pavyzdžius – etalonus</w:t>
      </w:r>
      <w:r>
        <w:rPr>
          <w:rFonts w:ascii="Times New Roman" w:eastAsia="Times New Roman" w:hAnsi="Times New Roman" w:cs="Times New Roman"/>
          <w:sz w:val="24"/>
          <w:szCs w:val="24"/>
          <w:lang w:eastAsia="ar-SA"/>
        </w:rPr>
        <w:t>.</w:t>
      </w:r>
      <w:r w:rsidRPr="008F0E75">
        <w:rPr>
          <w:rFonts w:ascii="Times New Roman" w:eastAsia="Times New Roman" w:hAnsi="Times New Roman" w:cs="Times New Roman"/>
          <w:sz w:val="24"/>
          <w:szCs w:val="24"/>
          <w:lang w:eastAsia="ar-SA"/>
        </w:rPr>
        <w:t xml:space="preserve"> </w:t>
      </w:r>
    </w:p>
    <w:p w14:paraId="4AE60F71" w14:textId="77777777" w:rsidR="00C239DA" w:rsidRPr="00D2733E" w:rsidRDefault="00C239DA" w:rsidP="00C239DA">
      <w:pPr>
        <w:keepNext/>
        <w:widowControl w:val="0"/>
        <w:numPr>
          <w:ilvl w:val="0"/>
          <w:numId w:val="27"/>
        </w:numPr>
        <w:shd w:val="clear" w:color="auto" w:fill="FFFFFF"/>
        <w:suppressAutoHyphens/>
        <w:autoSpaceDN w:val="0"/>
        <w:spacing w:after="0" w:line="240" w:lineRule="auto"/>
        <w:ind w:left="0" w:firstLine="851"/>
        <w:jc w:val="both"/>
        <w:textAlignment w:val="baseline"/>
        <w:rPr>
          <w:rFonts w:ascii="Times New Roman" w:eastAsia="Times New Roman" w:hAnsi="Times New Roman" w:cs="Times New Roman"/>
          <w:sz w:val="24"/>
          <w:szCs w:val="24"/>
          <w:lang w:eastAsia="ar-SA" w:bidi="en-US"/>
        </w:rPr>
      </w:pPr>
      <w:r w:rsidRPr="00D2733E">
        <w:rPr>
          <w:rFonts w:ascii="Times New Roman" w:eastAsia="Times New Roman" w:hAnsi="Times New Roman" w:cs="Times New Roman"/>
          <w:sz w:val="24"/>
          <w:szCs w:val="24"/>
          <w:lang w:eastAsia="ar-SA" w:bidi="en-US"/>
        </w:rPr>
        <w:t xml:space="preserve">Preliminarus perkamų </w:t>
      </w:r>
      <w:r w:rsidRPr="00A1290B">
        <w:rPr>
          <w:rFonts w:ascii="Times New Roman" w:eastAsia="Times New Roman" w:hAnsi="Times New Roman" w:cs="Times New Roman"/>
          <w:sz w:val="24"/>
          <w:szCs w:val="24"/>
          <w:lang w:eastAsia="ar-SA"/>
        </w:rPr>
        <w:t>LU asmens ženkl</w:t>
      </w:r>
      <w:r>
        <w:rPr>
          <w:rFonts w:ascii="Times New Roman" w:eastAsia="Times New Roman" w:hAnsi="Times New Roman" w:cs="Times New Roman"/>
          <w:sz w:val="24"/>
          <w:szCs w:val="24"/>
          <w:lang w:eastAsia="ar-SA"/>
        </w:rPr>
        <w:t>ų</w:t>
      </w:r>
      <w:r w:rsidRPr="00A1290B">
        <w:rPr>
          <w:rFonts w:ascii="Times New Roman" w:eastAsia="Times New Roman" w:hAnsi="Times New Roman" w:cs="Times New Roman"/>
          <w:sz w:val="24"/>
          <w:szCs w:val="24"/>
          <w:lang w:eastAsia="ar-SA"/>
        </w:rPr>
        <w:t xml:space="preserve"> </w:t>
      </w:r>
      <w:r w:rsidRPr="00D2733E">
        <w:rPr>
          <w:rFonts w:ascii="Times New Roman" w:eastAsia="Times New Roman" w:hAnsi="Times New Roman" w:cs="Times New Roman"/>
          <w:sz w:val="24"/>
          <w:szCs w:val="24"/>
          <w:lang w:eastAsia="ar-SA" w:bidi="en-US"/>
        </w:rPr>
        <w:t xml:space="preserve">kiekis </w:t>
      </w:r>
      <w:r w:rsidRPr="00D2733E">
        <w:rPr>
          <w:rFonts w:ascii="Times New Roman" w:eastAsia="Times New Roman" w:hAnsi="Times New Roman" w:cs="Times New Roman"/>
          <w:iCs/>
          <w:sz w:val="24"/>
          <w:szCs w:val="24"/>
          <w:lang w:eastAsia="ar-SA"/>
        </w:rPr>
        <w:t xml:space="preserve">iki </w:t>
      </w:r>
      <w:r>
        <w:rPr>
          <w:rFonts w:ascii="Times New Roman" w:eastAsia="Times New Roman" w:hAnsi="Times New Roman" w:cs="Times New Roman"/>
          <w:iCs/>
          <w:sz w:val="24"/>
          <w:szCs w:val="24"/>
          <w:lang w:eastAsia="ar-SA"/>
        </w:rPr>
        <w:t>1500</w:t>
      </w:r>
      <w:r w:rsidRPr="00D2733E">
        <w:rPr>
          <w:rFonts w:ascii="Times New Roman" w:eastAsia="Times New Roman" w:hAnsi="Times New Roman" w:cs="Times New Roman"/>
          <w:iCs/>
          <w:sz w:val="24"/>
          <w:szCs w:val="24"/>
          <w:lang w:eastAsia="ar-SA"/>
        </w:rPr>
        <w:t xml:space="preserve">0 </w:t>
      </w:r>
      <w:r>
        <w:rPr>
          <w:rFonts w:ascii="Times New Roman" w:eastAsia="Times New Roman" w:hAnsi="Times New Roman" w:cs="Times New Roman"/>
          <w:iCs/>
          <w:sz w:val="24"/>
          <w:szCs w:val="24"/>
          <w:lang w:eastAsia="ar-SA"/>
        </w:rPr>
        <w:t>vienetų</w:t>
      </w:r>
      <w:r w:rsidRPr="00D2733E">
        <w:rPr>
          <w:rFonts w:ascii="Times New Roman" w:eastAsia="Times New Roman" w:hAnsi="Times New Roman" w:cs="Times New Roman"/>
          <w:i/>
          <w:sz w:val="24"/>
          <w:szCs w:val="24"/>
          <w:lang w:eastAsia="ar-SA"/>
        </w:rPr>
        <w:t xml:space="preserve"> </w:t>
      </w:r>
      <w:r w:rsidRPr="00D2733E">
        <w:rPr>
          <w:rFonts w:ascii="Times New Roman" w:eastAsia="Times New Roman" w:hAnsi="Times New Roman" w:cs="Times New Roman"/>
          <w:sz w:val="24"/>
          <w:szCs w:val="24"/>
          <w:lang w:eastAsia="ar-SA" w:bidi="en-US"/>
        </w:rPr>
        <w:t xml:space="preserve">per pirkimo-pardavimo sutarties galiojimo laikotarpį. Prekės turi būti patiektos per </w:t>
      </w:r>
      <w:r>
        <w:rPr>
          <w:rFonts w:ascii="Times New Roman" w:eastAsia="Times New Roman" w:hAnsi="Times New Roman" w:cs="Times New Roman"/>
          <w:sz w:val="24"/>
          <w:szCs w:val="24"/>
          <w:lang w:eastAsia="ar-SA" w:bidi="en-US"/>
        </w:rPr>
        <w:t>2</w:t>
      </w:r>
      <w:r w:rsidRPr="00D2733E">
        <w:rPr>
          <w:rFonts w:ascii="Times New Roman" w:eastAsia="Times New Roman" w:hAnsi="Times New Roman" w:cs="Times New Roman"/>
          <w:sz w:val="24"/>
          <w:szCs w:val="24"/>
          <w:lang w:eastAsia="ar-SA" w:bidi="en-US"/>
        </w:rPr>
        <w:t xml:space="preserve"> mėnesius nuo Prekių užsakymo pateikimo datos. </w:t>
      </w:r>
    </w:p>
    <w:p w14:paraId="76EB51D7" w14:textId="77777777" w:rsidR="00C239DA" w:rsidRPr="00C46A87" w:rsidRDefault="00C239DA" w:rsidP="00C239DA">
      <w:pPr>
        <w:numPr>
          <w:ilvl w:val="0"/>
          <w:numId w:val="27"/>
        </w:numPr>
        <w:tabs>
          <w:tab w:val="left" w:pos="-1701"/>
          <w:tab w:val="left" w:pos="426"/>
          <w:tab w:val="left" w:pos="567"/>
          <w:tab w:val="left" w:pos="1276"/>
          <w:tab w:val="left" w:pos="1418"/>
        </w:tabs>
        <w:suppressAutoHyphens/>
        <w:spacing w:after="0" w:line="240" w:lineRule="auto"/>
        <w:ind w:left="0" w:firstLine="851"/>
        <w:contextualSpacing/>
        <w:jc w:val="both"/>
        <w:rPr>
          <w:rFonts w:ascii="Times New Roman" w:eastAsia="Times New Roman" w:hAnsi="Times New Roman" w:cs="Times New Roman"/>
          <w:sz w:val="24"/>
          <w:szCs w:val="24"/>
          <w:lang w:eastAsia="ar-SA" w:bidi="en-US"/>
        </w:rPr>
      </w:pPr>
      <w:r w:rsidRPr="008F0E75">
        <w:rPr>
          <w:rFonts w:ascii="Times New Roman" w:eastAsia="Times New Roman" w:hAnsi="Times New Roman" w:cs="Times New Roman"/>
          <w:bCs/>
          <w:iCs/>
          <w:sz w:val="24"/>
          <w:szCs w:val="24"/>
          <w:lang w:eastAsia="ar-SA"/>
        </w:rPr>
        <w:t xml:space="preserve">Nurodyti preliminarūs kiekiai skirti tik teikiamų pasiūlymų įvertinimui ir palyginimui. Perkamų prekių kiekiai yra preliminarūs, kurie priklausys nuo pirkėjo poreikio. Pirkėjas neįsipareigoja išpirkti preliminaraus maksimalaus prekių kiekio. </w:t>
      </w:r>
    </w:p>
    <w:p w14:paraId="3CAFA59C" w14:textId="77777777" w:rsidR="00C239DA" w:rsidRPr="008F0E75" w:rsidRDefault="00C239DA" w:rsidP="00C239DA">
      <w:pPr>
        <w:numPr>
          <w:ilvl w:val="0"/>
          <w:numId w:val="27"/>
        </w:numPr>
        <w:tabs>
          <w:tab w:val="left" w:pos="-1701"/>
          <w:tab w:val="left" w:pos="426"/>
          <w:tab w:val="left" w:pos="567"/>
          <w:tab w:val="left" w:pos="1276"/>
          <w:tab w:val="left" w:pos="1418"/>
        </w:tabs>
        <w:suppressAutoHyphens/>
        <w:spacing w:after="0" w:line="240" w:lineRule="auto"/>
        <w:ind w:left="0" w:firstLine="851"/>
        <w:contextualSpacing/>
        <w:jc w:val="both"/>
        <w:rPr>
          <w:rFonts w:ascii="Times New Roman" w:eastAsia="Times New Roman" w:hAnsi="Times New Roman" w:cs="Times New Roman"/>
          <w:sz w:val="24"/>
          <w:szCs w:val="24"/>
          <w:lang w:eastAsia="ar-SA" w:bidi="en-US"/>
        </w:rPr>
      </w:pPr>
      <w:r w:rsidRPr="008F0E75">
        <w:rPr>
          <w:rFonts w:ascii="Times New Roman" w:eastAsia="Times New Roman" w:hAnsi="Times New Roman" w:cs="Times New Roman"/>
          <w:sz w:val="24"/>
          <w:szCs w:val="24"/>
          <w:lang w:eastAsia="ar-SA" w:bidi="en-US"/>
        </w:rPr>
        <w:t>Perkam</w:t>
      </w:r>
      <w:r>
        <w:rPr>
          <w:rFonts w:ascii="Times New Roman" w:eastAsia="Times New Roman" w:hAnsi="Times New Roman" w:cs="Times New Roman"/>
          <w:sz w:val="24"/>
          <w:szCs w:val="24"/>
          <w:lang w:eastAsia="ar-SA" w:bidi="en-US"/>
        </w:rPr>
        <w:t>ie</w:t>
      </w:r>
      <w:r w:rsidRPr="008F0E75">
        <w:rPr>
          <w:rFonts w:ascii="Times New Roman" w:eastAsia="Times New Roman" w:hAnsi="Times New Roman" w:cs="Times New Roman"/>
          <w:sz w:val="24"/>
          <w:szCs w:val="24"/>
          <w:lang w:eastAsia="ar-SA" w:bidi="en-US"/>
        </w:rPr>
        <w:t xml:space="preserve">ms </w:t>
      </w:r>
      <w:r w:rsidRPr="00706906">
        <w:rPr>
          <w:rFonts w:ascii="Times New Roman" w:eastAsia="Times New Roman" w:hAnsi="Times New Roman" w:cs="Times New Roman"/>
          <w:sz w:val="24"/>
          <w:szCs w:val="24"/>
          <w:lang w:eastAsia="ar-SA" w:bidi="en-US"/>
        </w:rPr>
        <w:t xml:space="preserve">LU </w:t>
      </w:r>
      <w:r w:rsidRPr="00D37340">
        <w:rPr>
          <w:rFonts w:ascii="Times New Roman" w:eastAsia="Times New Roman" w:hAnsi="Times New Roman" w:cs="Times New Roman"/>
          <w:sz w:val="24"/>
          <w:szCs w:val="24"/>
          <w:lang w:eastAsia="ar-SA" w:bidi="en-US"/>
        </w:rPr>
        <w:t>asmens ženkl</w:t>
      </w:r>
      <w:r>
        <w:rPr>
          <w:rFonts w:ascii="Times New Roman" w:eastAsia="Times New Roman" w:hAnsi="Times New Roman" w:cs="Times New Roman"/>
          <w:sz w:val="24"/>
          <w:szCs w:val="24"/>
          <w:lang w:eastAsia="ar-SA" w:bidi="en-US"/>
        </w:rPr>
        <w:t>ams</w:t>
      </w:r>
      <w:r w:rsidRPr="008F0E75">
        <w:rPr>
          <w:rFonts w:ascii="Times New Roman" w:eastAsia="Times New Roman" w:hAnsi="Times New Roman" w:cs="Times New Roman"/>
          <w:sz w:val="24"/>
          <w:szCs w:val="24"/>
          <w:lang w:eastAsia="ar-SA"/>
        </w:rPr>
        <w:t xml:space="preserve"> </w:t>
      </w:r>
      <w:r w:rsidRPr="008F0E75">
        <w:rPr>
          <w:rFonts w:ascii="Times New Roman" w:eastAsia="Times New Roman" w:hAnsi="Times New Roman" w:cs="Times New Roman"/>
          <w:sz w:val="24"/>
          <w:szCs w:val="24"/>
          <w:lang w:eastAsia="ar-SA" w:bidi="en-US"/>
        </w:rPr>
        <w:t xml:space="preserve">turi būti suteikta ne mažesnė kaip </w:t>
      </w:r>
      <w:r>
        <w:rPr>
          <w:rFonts w:ascii="Times New Roman" w:eastAsia="Times New Roman" w:hAnsi="Times New Roman" w:cs="Times New Roman"/>
          <w:sz w:val="24"/>
          <w:szCs w:val="24"/>
          <w:lang w:eastAsia="ar-SA" w:bidi="en-US"/>
        </w:rPr>
        <w:t>24</w:t>
      </w:r>
      <w:r w:rsidRPr="008F0E75">
        <w:rPr>
          <w:rFonts w:ascii="Times New Roman" w:eastAsia="Times New Roman" w:hAnsi="Times New Roman" w:cs="Times New Roman"/>
          <w:sz w:val="24"/>
          <w:szCs w:val="24"/>
          <w:lang w:eastAsia="ar-SA" w:bidi="en-US"/>
        </w:rPr>
        <w:t xml:space="preserve"> mėnesių garantija nuo prekės išdavimo pareigūnui datos.</w:t>
      </w:r>
    </w:p>
    <w:p w14:paraId="397118EE" w14:textId="77777777" w:rsidR="00C239DA" w:rsidRPr="008F0E75" w:rsidRDefault="00C239DA" w:rsidP="00C239DA">
      <w:pPr>
        <w:numPr>
          <w:ilvl w:val="0"/>
          <w:numId w:val="27"/>
        </w:numPr>
        <w:suppressAutoHyphens/>
        <w:spacing w:after="0" w:line="240" w:lineRule="auto"/>
        <w:ind w:left="0" w:firstLine="851"/>
        <w:jc w:val="both"/>
        <w:rPr>
          <w:rFonts w:ascii="Times New Roman" w:eastAsia="Times New Roman" w:hAnsi="Times New Roman" w:cs="Times New Roman"/>
          <w:i/>
          <w:iCs/>
          <w:sz w:val="24"/>
          <w:szCs w:val="24"/>
          <w:lang w:eastAsia="ar-SA" w:bidi="en-US"/>
        </w:rPr>
      </w:pPr>
      <w:r w:rsidRPr="008F0E75">
        <w:rPr>
          <w:rFonts w:ascii="Times New Roman" w:eastAsia="Times New Roman" w:hAnsi="Times New Roman" w:cs="Times New Roman"/>
          <w:i/>
          <w:iCs/>
          <w:sz w:val="24"/>
          <w:szCs w:val="24"/>
          <w:lang w:eastAsia="ar-SA" w:bidi="en-US"/>
        </w:rPr>
        <w:t>Jei šioje techninėje specifikacijoje nurodyta konkreti prekė, gamintojas ar tiekimo šaltinis, gamybos procesas, prekės ženklas, patentas, kilmės šalis, tai laikoma, kad jie tik orientaciniai ir konkurso dalyvis gali teikti savo savybėmis lygiavertes prekes (medžiagas).</w:t>
      </w:r>
    </w:p>
    <w:p w14:paraId="42D63256" w14:textId="77777777" w:rsidR="00C239DA" w:rsidRPr="003E0C30" w:rsidRDefault="00C239DA" w:rsidP="00C239DA">
      <w:pPr>
        <w:numPr>
          <w:ilvl w:val="0"/>
          <w:numId w:val="27"/>
        </w:numPr>
        <w:suppressAutoHyphens/>
        <w:spacing w:after="0" w:line="240" w:lineRule="auto"/>
        <w:ind w:left="0" w:firstLine="851"/>
        <w:jc w:val="both"/>
        <w:rPr>
          <w:rFonts w:ascii="Times New Roman" w:eastAsia="Times New Roman" w:hAnsi="Times New Roman" w:cs="Times New Roman"/>
          <w:sz w:val="24"/>
          <w:szCs w:val="24"/>
          <w:lang w:eastAsia="ar-SA" w:bidi="en-US"/>
        </w:rPr>
      </w:pPr>
      <w:r w:rsidRPr="003E0C30">
        <w:rPr>
          <w:rFonts w:ascii="Times New Roman" w:eastAsia="Times New Roman" w:hAnsi="Times New Roman" w:cs="Times New Roman"/>
          <w:sz w:val="24"/>
          <w:szCs w:val="24"/>
          <w:lang w:eastAsia="ar-SA" w:bidi="en-US"/>
        </w:rPr>
        <w:t>Gaminių gamyboje turi būti įdiegta ir veikianti kokybės vadybos sistema pagal ISO 9001 arba lygiavertį standartą. Lygiaverčiu standartu laikomas toks standartas, kurio reikalavimai pilnai atitinka arba viršija ISO 9001 standarto reikalavimus.</w:t>
      </w:r>
    </w:p>
    <w:p w14:paraId="2E55D8D9" w14:textId="77777777" w:rsidR="00C239DA" w:rsidRDefault="00C239DA" w:rsidP="00C239DA">
      <w:pPr>
        <w:suppressAutoHyphens/>
        <w:spacing w:after="0" w:line="240" w:lineRule="auto"/>
        <w:ind w:firstLine="851"/>
        <w:jc w:val="both"/>
        <w:rPr>
          <w:rFonts w:ascii="Times New Roman" w:eastAsia="Times New Roman" w:hAnsi="Times New Roman" w:cs="Times New Roman"/>
          <w:sz w:val="24"/>
          <w:szCs w:val="24"/>
          <w:lang w:eastAsia="ar-SA" w:bidi="en-US"/>
        </w:rPr>
      </w:pPr>
      <w:r w:rsidRPr="003E0C30">
        <w:rPr>
          <w:rFonts w:ascii="Times New Roman" w:eastAsia="Times New Roman" w:hAnsi="Times New Roman" w:cs="Times New Roman"/>
          <w:sz w:val="24"/>
          <w:szCs w:val="24"/>
          <w:lang w:eastAsia="ar-SA" w:bidi="en-US"/>
        </w:rPr>
        <w:lastRenderedPageBreak/>
        <w:t>1</w:t>
      </w:r>
      <w:r>
        <w:rPr>
          <w:rFonts w:ascii="Times New Roman" w:eastAsia="Times New Roman" w:hAnsi="Times New Roman" w:cs="Times New Roman"/>
          <w:sz w:val="24"/>
          <w:szCs w:val="24"/>
          <w:lang w:eastAsia="ar-SA" w:bidi="en-US"/>
        </w:rPr>
        <w:t>2</w:t>
      </w:r>
      <w:r w:rsidRPr="003E0C30">
        <w:rPr>
          <w:rFonts w:ascii="Times New Roman" w:eastAsia="Times New Roman" w:hAnsi="Times New Roman" w:cs="Times New Roman"/>
          <w:sz w:val="24"/>
          <w:szCs w:val="24"/>
          <w:lang w:eastAsia="ar-SA" w:bidi="en-US"/>
        </w:rPr>
        <w:t xml:space="preserve">.1. Būtina pateikti gamintojui išduoto ISO 9001 ar lygiaverčio sertifikato kopiją. Sertifikatas turi būti išduotas sertifikavimą atliekančios institucijos. Sertifikatas turi galioti pasiūlymo pateikimo metu bei per visą prekių tiekimo laikotarpį. Jei tiekėjo turimas sertifikato galiojimas baigiasi anksčiau negu prekių tiekimo laikotarpis, tiekėjas privalės pratęsti turimą sertifikatą (įsigyti </w:t>
      </w:r>
      <w:r w:rsidRPr="005957A2">
        <w:rPr>
          <w:rFonts w:ascii="Times New Roman" w:eastAsia="Times New Roman" w:hAnsi="Times New Roman" w:cs="Times New Roman"/>
          <w:sz w:val="24"/>
          <w:szCs w:val="24"/>
          <w:lang w:eastAsia="ar-SA" w:bidi="en-US"/>
        </w:rPr>
        <w:t>naują) ir pateikti jį perkančiajai organizacijai.</w:t>
      </w:r>
    </w:p>
    <w:p w14:paraId="2E6CBAE0" w14:textId="77777777" w:rsidR="00C239DA" w:rsidRPr="005957A2" w:rsidRDefault="00C239DA" w:rsidP="00C239DA">
      <w:pPr>
        <w:suppressAutoHyphens/>
        <w:spacing w:after="0" w:line="240" w:lineRule="auto"/>
        <w:ind w:firstLine="851"/>
        <w:jc w:val="both"/>
        <w:rPr>
          <w:rFonts w:ascii="Times New Roman" w:eastAsia="Times New Roman" w:hAnsi="Times New Roman" w:cs="Times New Roman"/>
          <w:sz w:val="24"/>
          <w:szCs w:val="24"/>
          <w:lang w:eastAsia="ar-SA" w:bidi="en-US"/>
        </w:rPr>
      </w:pPr>
    </w:p>
    <w:p w14:paraId="1C49E623" w14:textId="77777777" w:rsidR="00C239DA" w:rsidRPr="00F95531" w:rsidRDefault="00C239DA" w:rsidP="00C239DA">
      <w:pPr>
        <w:pStyle w:val="Sraopastraipa"/>
        <w:numPr>
          <w:ilvl w:val="0"/>
          <w:numId w:val="27"/>
        </w:numPr>
        <w:spacing w:after="0"/>
        <w:ind w:left="0" w:firstLine="851"/>
        <w:contextualSpacing w:val="0"/>
        <w:jc w:val="both"/>
        <w:rPr>
          <w:rFonts w:asciiTheme="majorBidi" w:eastAsia="Times New Roman" w:hAnsiTheme="majorBidi" w:cstheme="majorBidi"/>
          <w:sz w:val="24"/>
          <w:szCs w:val="24"/>
          <w:lang w:bidi="en-US"/>
        </w:rPr>
      </w:pPr>
      <w:bookmarkStart w:id="48" w:name="_Hlk128578203"/>
      <w:r w:rsidRPr="005D5169">
        <w:rPr>
          <w:rFonts w:ascii="Times New Roman" w:hAnsi="Times New Roman"/>
          <w:sz w:val="24"/>
          <w:szCs w:val="24"/>
        </w:rPr>
        <w:t xml:space="preserve">Asmens ženklo </w:t>
      </w:r>
      <w:r w:rsidRPr="00F95531">
        <w:rPr>
          <w:rFonts w:asciiTheme="majorBidi" w:eastAsia="Times New Roman" w:hAnsiTheme="majorBidi" w:cstheme="majorBidi"/>
          <w:sz w:val="24"/>
          <w:szCs w:val="24"/>
          <w:lang w:bidi="en-US"/>
        </w:rPr>
        <w:t>gamybai naudojam</w:t>
      </w:r>
      <w:r>
        <w:rPr>
          <w:rFonts w:asciiTheme="majorBidi" w:eastAsia="Times New Roman" w:hAnsiTheme="majorBidi" w:cstheme="majorBidi"/>
          <w:sz w:val="24"/>
          <w:szCs w:val="24"/>
          <w:lang w:bidi="en-US"/>
        </w:rPr>
        <w:t>as</w:t>
      </w:r>
      <w:r w:rsidRPr="00F95531">
        <w:rPr>
          <w:rFonts w:asciiTheme="majorBidi" w:eastAsia="Times New Roman" w:hAnsiTheme="majorBidi" w:cstheme="majorBidi"/>
          <w:sz w:val="24"/>
          <w:szCs w:val="24"/>
          <w:lang w:bidi="en-US"/>
        </w:rPr>
        <w:t xml:space="preserve"> </w:t>
      </w:r>
      <w:r>
        <w:rPr>
          <w:rFonts w:asciiTheme="majorBidi" w:eastAsia="Times New Roman" w:hAnsiTheme="majorBidi" w:cstheme="majorBidi"/>
          <w:sz w:val="24"/>
          <w:szCs w:val="24"/>
          <w:lang w:bidi="en-US"/>
        </w:rPr>
        <w:t>austas audinys</w:t>
      </w:r>
      <w:r w:rsidRPr="00F95531">
        <w:rPr>
          <w:rFonts w:asciiTheme="majorBidi" w:eastAsia="Times New Roman" w:hAnsiTheme="majorBidi" w:cstheme="majorBidi"/>
          <w:sz w:val="24"/>
          <w:szCs w:val="24"/>
          <w:lang w:bidi="en-US"/>
        </w:rPr>
        <w:t xml:space="preserve"> </w:t>
      </w:r>
      <w:r>
        <w:rPr>
          <w:rFonts w:asciiTheme="majorBidi" w:eastAsia="Times New Roman" w:hAnsiTheme="majorBidi" w:cstheme="majorBidi"/>
          <w:sz w:val="24"/>
          <w:szCs w:val="24"/>
          <w:lang w:bidi="en-US"/>
        </w:rPr>
        <w:t>(</w:t>
      </w:r>
      <w:r w:rsidRPr="000908CB">
        <w:rPr>
          <w:rFonts w:asciiTheme="majorBidi" w:eastAsia="Times New Roman" w:hAnsiTheme="majorBidi" w:cstheme="majorBidi"/>
          <w:sz w:val="24"/>
          <w:szCs w:val="24"/>
          <w:u w:val="single"/>
          <w:lang w:bidi="en-US"/>
        </w:rPr>
        <w:t>a</w:t>
      </w:r>
      <w:r w:rsidRPr="000908CB">
        <w:rPr>
          <w:rFonts w:ascii="Times New Roman" w:eastAsia="Times New Roman" w:hAnsi="Times New Roman" w:cs="Times New Roman"/>
          <w:bCs/>
          <w:sz w:val="24"/>
          <w:szCs w:val="24"/>
          <w:u w:val="single"/>
          <w:lang w:eastAsia="zh-CN"/>
        </w:rPr>
        <w:t>udimui skirti siūlai</w:t>
      </w:r>
      <w:r>
        <w:rPr>
          <w:rFonts w:ascii="Times New Roman" w:eastAsia="Times New Roman" w:hAnsi="Times New Roman" w:cs="Times New Roman"/>
          <w:bCs/>
          <w:sz w:val="24"/>
          <w:szCs w:val="24"/>
          <w:u w:val="single"/>
          <w:lang w:eastAsia="zh-CN"/>
        </w:rPr>
        <w:t>)</w:t>
      </w:r>
      <w:r>
        <w:rPr>
          <w:rFonts w:asciiTheme="majorBidi" w:eastAsia="Times New Roman" w:hAnsiTheme="majorBidi" w:cstheme="majorBidi"/>
          <w:sz w:val="24"/>
          <w:szCs w:val="24"/>
          <w:lang w:bidi="en-US"/>
        </w:rPr>
        <w:t xml:space="preserve"> </w:t>
      </w:r>
      <w:r w:rsidRPr="00F95531">
        <w:rPr>
          <w:rFonts w:asciiTheme="majorBidi" w:eastAsia="Times New Roman" w:hAnsiTheme="majorBidi" w:cstheme="majorBidi"/>
          <w:sz w:val="24"/>
          <w:szCs w:val="24"/>
          <w:lang w:bidi="en-US"/>
        </w:rPr>
        <w:t>turi atitikti minimalius aplinkos apsaugos kriterijus, nustatytus Aplinkos apsaugos kriterijų taikymo, vykdant žaliuosius pirkimus, tvarkos aprašo, patvirtinto Lietuvos Respublikos aplinkos ministro 2011 m. birželio 28 d. įsakymu Nr. D1-508 „Dėl Aplinkos apsaugos kriterijų taikymo, vykdant žaliuosius pirkimus, tvarkos aprašo patvirtinimo“, 2 priedo, IX sk. „Tekstilės gaminiai“ 9.1 ir 9.2 punktuose:</w:t>
      </w:r>
    </w:p>
    <w:p w14:paraId="5A0EA07C" w14:textId="77777777" w:rsidR="00C239DA" w:rsidRPr="00414616" w:rsidRDefault="00C239DA" w:rsidP="00C239DA">
      <w:pPr>
        <w:pStyle w:val="Sraopastraipa"/>
        <w:spacing w:after="0"/>
        <w:ind w:left="993" w:hanging="142"/>
        <w:contextualSpacing w:val="0"/>
        <w:jc w:val="both"/>
        <w:rPr>
          <w:rFonts w:asciiTheme="majorBidi" w:eastAsia="Times New Roman" w:hAnsiTheme="majorBidi" w:cstheme="majorBidi"/>
          <w:sz w:val="24"/>
          <w:szCs w:val="24"/>
          <w:lang w:bidi="en-US"/>
        </w:rPr>
      </w:pPr>
      <w:r>
        <w:rPr>
          <w:rFonts w:asciiTheme="majorBidi" w:eastAsia="Times New Roman" w:hAnsiTheme="majorBidi" w:cstheme="majorBidi"/>
          <w:sz w:val="24"/>
          <w:szCs w:val="24"/>
          <w:lang w:bidi="en-US"/>
        </w:rPr>
        <w:t>13.1.</w:t>
      </w:r>
      <w:r w:rsidRPr="00414616">
        <w:rPr>
          <w:rFonts w:asciiTheme="majorBidi" w:eastAsia="Times New Roman" w:hAnsiTheme="majorBidi" w:cstheme="majorBidi"/>
          <w:sz w:val="24"/>
          <w:szCs w:val="24"/>
          <w:lang w:bidi="en-US"/>
        </w:rPr>
        <w:t>Tiekėjas turi pateikti atitiktį pagrindžiančius dokumentus.</w:t>
      </w:r>
    </w:p>
    <w:p w14:paraId="7E2F91BB" w14:textId="77777777" w:rsidR="00C239DA" w:rsidRPr="006D499E" w:rsidRDefault="00C239DA" w:rsidP="00C239DA">
      <w:pPr>
        <w:widowControl w:val="0"/>
        <w:numPr>
          <w:ilvl w:val="0"/>
          <w:numId w:val="27"/>
        </w:numPr>
        <w:suppressAutoHyphens/>
        <w:spacing w:after="0"/>
        <w:ind w:left="0" w:firstLine="851"/>
        <w:jc w:val="both"/>
        <w:rPr>
          <w:rFonts w:asciiTheme="majorBidi" w:hAnsiTheme="majorBidi" w:cstheme="majorBidi"/>
          <w:bCs/>
          <w:sz w:val="24"/>
          <w:szCs w:val="24"/>
          <w:lang w:bidi="en-US"/>
        </w:rPr>
      </w:pPr>
      <w:r>
        <w:rPr>
          <w:rFonts w:asciiTheme="majorBidi" w:hAnsiTheme="majorBidi" w:cstheme="majorBidi"/>
          <w:bCs/>
          <w:sz w:val="24"/>
          <w:szCs w:val="24"/>
          <w:lang w:bidi="en-US"/>
        </w:rPr>
        <w:t xml:space="preserve"> </w:t>
      </w:r>
      <w:r>
        <w:rPr>
          <w:rFonts w:ascii="Times New Roman" w:hAnsi="Times New Roman"/>
          <w:sz w:val="24"/>
          <w:szCs w:val="24"/>
        </w:rPr>
        <w:t>A</w:t>
      </w:r>
      <w:r w:rsidRPr="00E469F1">
        <w:rPr>
          <w:rFonts w:ascii="Times New Roman" w:hAnsi="Times New Roman"/>
          <w:sz w:val="24"/>
          <w:szCs w:val="24"/>
        </w:rPr>
        <w:t>smens ženkl</w:t>
      </w:r>
      <w:r>
        <w:rPr>
          <w:rFonts w:ascii="Times New Roman" w:hAnsi="Times New Roman"/>
          <w:sz w:val="24"/>
          <w:szCs w:val="24"/>
        </w:rPr>
        <w:t>ai</w:t>
      </w:r>
      <w:r w:rsidRPr="00E469F1">
        <w:rPr>
          <w:rFonts w:ascii="Times New Roman" w:hAnsi="Times New Roman"/>
          <w:sz w:val="24"/>
          <w:szCs w:val="24"/>
        </w:rPr>
        <w:t xml:space="preserve"> </w:t>
      </w:r>
      <w:r w:rsidRPr="00F95531">
        <w:rPr>
          <w:rFonts w:asciiTheme="majorBidi" w:hAnsiTheme="majorBidi" w:cstheme="majorBidi"/>
          <w:bCs/>
          <w:sz w:val="24"/>
          <w:szCs w:val="24"/>
          <w:lang w:bidi="en-US"/>
        </w:rPr>
        <w:t>turi būti supakuot</w:t>
      </w:r>
      <w:r>
        <w:rPr>
          <w:rFonts w:asciiTheme="majorBidi" w:hAnsiTheme="majorBidi" w:cstheme="majorBidi"/>
          <w:bCs/>
          <w:sz w:val="24"/>
          <w:szCs w:val="24"/>
          <w:lang w:bidi="en-US"/>
        </w:rPr>
        <w:t>i</w:t>
      </w:r>
      <w:r w:rsidRPr="00F95531">
        <w:rPr>
          <w:rFonts w:asciiTheme="majorBidi" w:hAnsiTheme="majorBidi" w:cstheme="majorBidi"/>
          <w:bCs/>
          <w:sz w:val="24"/>
          <w:szCs w:val="24"/>
          <w:lang w:bidi="en-US"/>
        </w:rPr>
        <w:t xml:space="preserve"> į antrinę pakuotę, ji turi</w:t>
      </w:r>
      <w:r w:rsidRPr="006D499E">
        <w:rPr>
          <w:rFonts w:asciiTheme="majorBidi" w:hAnsiTheme="majorBidi" w:cstheme="majorBidi"/>
          <w:bCs/>
          <w:sz w:val="24"/>
          <w:szCs w:val="24"/>
          <w:lang w:bidi="en-US"/>
        </w:rPr>
        <w:t xml:space="preserve"> būti perdirbamoji pakuotė pagal Lietuvos Respublikos mokesčio už aplinkos teršimą įstatymo nuostatas ir (ar) turi būti vienalytė (homogeniška) pakuotė, pagaminta iš vienos rūšies medžiagos. </w:t>
      </w:r>
    </w:p>
    <w:p w14:paraId="01F6A73A" w14:textId="77777777" w:rsidR="00C239DA" w:rsidRPr="006D499E" w:rsidRDefault="00C239DA" w:rsidP="00C239DA">
      <w:pPr>
        <w:tabs>
          <w:tab w:val="left" w:pos="0"/>
        </w:tabs>
        <w:suppressAutoHyphens/>
        <w:spacing w:after="0"/>
        <w:ind w:firstLine="851"/>
        <w:jc w:val="both"/>
        <w:rPr>
          <w:rFonts w:asciiTheme="majorBidi" w:hAnsiTheme="majorBidi" w:cstheme="majorBidi"/>
          <w:bCs/>
          <w:sz w:val="24"/>
          <w:szCs w:val="24"/>
          <w:lang w:bidi="en-US"/>
        </w:rPr>
      </w:pPr>
      <w:r>
        <w:rPr>
          <w:rFonts w:asciiTheme="majorBidi" w:hAnsiTheme="majorBidi" w:cstheme="majorBidi"/>
          <w:bCs/>
          <w:sz w:val="24"/>
          <w:szCs w:val="24"/>
          <w:lang w:bidi="en-US"/>
        </w:rPr>
        <w:t xml:space="preserve"> </w:t>
      </w:r>
      <w:r w:rsidRPr="006D499E">
        <w:rPr>
          <w:rFonts w:asciiTheme="majorBidi" w:hAnsiTheme="majorBidi" w:cstheme="majorBidi"/>
          <w:bCs/>
          <w:sz w:val="24"/>
          <w:szCs w:val="24"/>
          <w:lang w:bidi="en-US"/>
        </w:rPr>
        <w:t>Konkurso dalyvis turi pateikti antrinės pakuotės tinkamumą perdirbti  patvirtinančius dokumentus (pavyzdžiui, techninį dokumentą, dokumentą iš akredituotų laboratorijų ar pakuočių atliekų perdirbėjų ar kitus lygiaverčius objektyvius įrodymus).</w:t>
      </w:r>
    </w:p>
    <w:p w14:paraId="6E7A0BF2" w14:textId="77777777" w:rsidR="00C239DA" w:rsidRPr="00E05184" w:rsidRDefault="00C239DA" w:rsidP="00C239DA">
      <w:pPr>
        <w:widowControl w:val="0"/>
        <w:numPr>
          <w:ilvl w:val="0"/>
          <w:numId w:val="27"/>
        </w:numPr>
        <w:suppressAutoHyphens/>
        <w:spacing w:after="0"/>
        <w:ind w:left="0" w:firstLine="851"/>
        <w:contextualSpacing/>
        <w:jc w:val="both"/>
        <w:rPr>
          <w:rFonts w:ascii="Times New Roman" w:eastAsia="Times New Roman" w:hAnsi="Times New Roman" w:cs="Times New Roman"/>
          <w:bCs/>
          <w:sz w:val="24"/>
          <w:szCs w:val="24"/>
          <w:lang w:eastAsia="ar-SA" w:bidi="en-US"/>
        </w:rPr>
      </w:pPr>
      <w:r w:rsidRPr="008F0E75">
        <w:rPr>
          <w:rFonts w:ascii="Times New Roman" w:eastAsia="Times New Roman" w:hAnsi="Times New Roman" w:cs="Times New Roman"/>
          <w:bCs/>
          <w:sz w:val="24"/>
          <w:szCs w:val="24"/>
          <w:lang w:eastAsia="ar-SA" w:bidi="en-US"/>
        </w:rPr>
        <w:t>Pirkėjui kilus pagrįstų abejonių dėl tiekėjo gaminio ar medžiagų charakteristikų</w:t>
      </w:r>
      <w:r w:rsidRPr="008F0E75">
        <w:rPr>
          <w:rFonts w:ascii="Times New Roman" w:eastAsia="Times New Roman" w:hAnsi="Times New Roman" w:cs="Times New Roman"/>
          <w:sz w:val="24"/>
          <w:szCs w:val="24"/>
          <w:lang w:eastAsia="ar-SA" w:bidi="en-US"/>
        </w:rPr>
        <w:t xml:space="preserve"> ar kokybinių rodiklių, pirkėjas turi teisę atlikti nepriklausomą pateiktų pavyzdžių tyrimą pasirinktoje akredituotoje laboratorijoje, savo lėšomis, o Tiekėjas privalo pateikti tiek pavyzdžių, kiek reikalinga kontroliniams tyrimams atlikti. Kontrolinių tyrimų rezultatai neginčijami ir laikomi galutiniais. Tiekėjo pasiūlymas atmetamas, kaip neatitinkantis techninės specifikacijos, jeigu bent vienas kontrolinių tyrimų rezultatas blogesnis už techninėje specifikacijoje nurodytus minimalius reikalavimus. Esant nepriklausomos laboratorijos tyrimų rezultatams blogesniems už tiekėjo pasiūlyme nurodytas reikšmes, iš Tiekėjo gali būti pareikalauta apmokėti visas Pirkėjo su tuo patirtas išlaidas.</w:t>
      </w:r>
    </w:p>
    <w:p w14:paraId="5B2945BD" w14:textId="77777777" w:rsidR="00C239DA" w:rsidRDefault="00C239DA" w:rsidP="00C239DA">
      <w:pPr>
        <w:spacing w:after="0"/>
        <w:jc w:val="center"/>
        <w:rPr>
          <w:rFonts w:asciiTheme="majorBidi" w:hAnsiTheme="majorBidi" w:cstheme="majorBidi"/>
          <w:b/>
          <w:sz w:val="24"/>
          <w:szCs w:val="24"/>
        </w:rPr>
      </w:pPr>
    </w:p>
    <w:p w14:paraId="59655A1F" w14:textId="77777777" w:rsidR="00C239DA" w:rsidRDefault="00C239DA" w:rsidP="00C239DA">
      <w:pPr>
        <w:pStyle w:val="Sraopastraipa"/>
        <w:numPr>
          <w:ilvl w:val="0"/>
          <w:numId w:val="26"/>
        </w:numPr>
        <w:spacing w:after="0" w:line="259" w:lineRule="auto"/>
        <w:ind w:left="0"/>
        <w:jc w:val="center"/>
        <w:rPr>
          <w:rFonts w:asciiTheme="majorBidi" w:hAnsiTheme="majorBidi" w:cstheme="majorBidi"/>
          <w:bCs/>
          <w:sz w:val="24"/>
          <w:szCs w:val="24"/>
        </w:rPr>
      </w:pPr>
      <w:r w:rsidRPr="007D440F">
        <w:rPr>
          <w:rFonts w:asciiTheme="majorBidi" w:hAnsiTheme="majorBidi" w:cstheme="majorBidi"/>
          <w:bCs/>
          <w:sz w:val="24"/>
          <w:szCs w:val="24"/>
        </w:rPr>
        <w:t xml:space="preserve"> MODELIO APRAŠYMAS IR TECHNINIAI REIKALAVIMAI</w:t>
      </w:r>
    </w:p>
    <w:bookmarkEnd w:id="48"/>
    <w:p w14:paraId="203F37C6" w14:textId="77777777" w:rsidR="00C239DA" w:rsidRDefault="00C239DA" w:rsidP="00C239DA">
      <w:pPr>
        <w:pStyle w:val="Sraopastraipa"/>
        <w:spacing w:after="0"/>
        <w:ind w:left="0"/>
        <w:rPr>
          <w:rFonts w:asciiTheme="majorBidi" w:hAnsiTheme="majorBidi" w:cstheme="majorBidi"/>
          <w:bCs/>
          <w:sz w:val="24"/>
          <w:szCs w:val="24"/>
        </w:rPr>
      </w:pPr>
    </w:p>
    <w:p w14:paraId="344B589C" w14:textId="77777777" w:rsidR="00C239DA" w:rsidRPr="00372DFD" w:rsidRDefault="00C239DA" w:rsidP="00C239DA">
      <w:pPr>
        <w:pStyle w:val="Sraopastraipa"/>
        <w:numPr>
          <w:ilvl w:val="0"/>
          <w:numId w:val="30"/>
        </w:numPr>
        <w:spacing w:line="259" w:lineRule="auto"/>
        <w:ind w:left="0" w:firstLine="993"/>
        <w:jc w:val="both"/>
        <w:rPr>
          <w:rFonts w:asciiTheme="majorBidi" w:hAnsiTheme="majorBidi" w:cstheme="majorBidi"/>
          <w:bCs/>
          <w:sz w:val="24"/>
          <w:szCs w:val="24"/>
        </w:rPr>
      </w:pPr>
      <w:r w:rsidRPr="00372DFD">
        <w:rPr>
          <w:rFonts w:asciiTheme="majorBidi" w:hAnsiTheme="majorBidi" w:cstheme="majorBidi"/>
          <w:bCs/>
          <w:sz w:val="24"/>
          <w:szCs w:val="24"/>
        </w:rPr>
        <w:t>LU asmens ženklas juodos spalvos fone, žaliai apvestame ovale ant stilizuoto žalios spalvos valstybės sienos ženklo, su žaliu stogeliu įkomponuotas valstybės herbas. Herbo fonas – juodos spalvos, Vytis – žalios spalvos. Nuo herbo simetriškai į abi puses įstrižai įkomponuotos žalios spalvos kontūrinės Lietuvos valstybės vėliavos. Aplink šį ženklą juodame fone ovalu žaliomis  didžiosiomis raidėmis išdėstytas užrašas VALSTYBĖS SIENOS APSAUGOS TARNYBA. Asmens ženklo apačioje stačiakampio formos lentelė, kurioje asmens ženklo numeris. Asmens ženklas segimas ant uniforminių drabužių.</w:t>
      </w:r>
    </w:p>
    <w:p w14:paraId="49931C8F" w14:textId="77777777" w:rsidR="00C239DA" w:rsidRPr="00372DFD" w:rsidRDefault="00C239DA" w:rsidP="00C239DA">
      <w:pPr>
        <w:pStyle w:val="Sraopastraipa"/>
        <w:numPr>
          <w:ilvl w:val="0"/>
          <w:numId w:val="30"/>
        </w:numPr>
        <w:spacing w:line="259" w:lineRule="auto"/>
        <w:ind w:left="0" w:firstLine="993"/>
        <w:jc w:val="both"/>
        <w:rPr>
          <w:rFonts w:asciiTheme="majorBidi" w:hAnsiTheme="majorBidi" w:cstheme="majorBidi"/>
          <w:bCs/>
          <w:sz w:val="24"/>
          <w:szCs w:val="24"/>
        </w:rPr>
      </w:pPr>
      <w:r w:rsidRPr="00372DFD">
        <w:rPr>
          <w:rFonts w:asciiTheme="majorBidi" w:hAnsiTheme="majorBidi" w:cstheme="majorBidi"/>
          <w:bCs/>
          <w:sz w:val="24"/>
          <w:szCs w:val="24"/>
        </w:rPr>
        <w:t xml:space="preserve">LU asmens ženklas austas tekstūruotais siūlais Nr. 78, (siūlų spalvos pagal ,,GUNOLD - SULKY“ katalogą (arba lygiavertį) – žalia spalva Nr. 1156, juoda spalva Nr.1005). </w:t>
      </w:r>
    </w:p>
    <w:p w14:paraId="2BBB6328" w14:textId="77777777" w:rsidR="00C239DA" w:rsidRPr="00372DFD" w:rsidRDefault="00C239DA" w:rsidP="00C239DA">
      <w:pPr>
        <w:pStyle w:val="Sraopastraipa"/>
        <w:numPr>
          <w:ilvl w:val="0"/>
          <w:numId w:val="30"/>
        </w:numPr>
        <w:spacing w:line="259" w:lineRule="auto"/>
        <w:ind w:left="0" w:firstLine="993"/>
        <w:jc w:val="both"/>
        <w:rPr>
          <w:rFonts w:asciiTheme="majorBidi" w:hAnsiTheme="majorBidi" w:cstheme="majorBidi"/>
          <w:bCs/>
          <w:sz w:val="24"/>
          <w:szCs w:val="24"/>
        </w:rPr>
      </w:pPr>
      <w:r w:rsidRPr="00372DFD">
        <w:rPr>
          <w:rFonts w:asciiTheme="majorBidi" w:hAnsiTheme="majorBidi" w:cstheme="majorBidi"/>
          <w:bCs/>
          <w:sz w:val="24"/>
          <w:szCs w:val="24"/>
        </w:rPr>
        <w:t xml:space="preserve">LU asmens ženklo užrašo ,,VALSTYBĖS SIENOS APSAUGOS TARNYBA“ raidžių aukštis </w:t>
      </w:r>
      <w:bookmarkStart w:id="49" w:name="_Hlk30684211"/>
      <w:r w:rsidRPr="00372DFD">
        <w:rPr>
          <w:rFonts w:asciiTheme="majorBidi" w:hAnsiTheme="majorBidi" w:cstheme="majorBidi"/>
          <w:bCs/>
          <w:sz w:val="24"/>
          <w:szCs w:val="24"/>
        </w:rPr>
        <w:t>3,5 mm ±0,5 mm</w:t>
      </w:r>
      <w:bookmarkEnd w:id="49"/>
      <w:r w:rsidRPr="00372DFD">
        <w:rPr>
          <w:rFonts w:asciiTheme="majorBidi" w:hAnsiTheme="majorBidi" w:cstheme="majorBidi"/>
          <w:bCs/>
          <w:sz w:val="24"/>
          <w:szCs w:val="24"/>
        </w:rPr>
        <w:t xml:space="preserve">, skaičių aukštis 6,0 mm ±0,5 mm.  </w:t>
      </w:r>
    </w:p>
    <w:p w14:paraId="4ED7BAC4" w14:textId="77777777" w:rsidR="00C239DA" w:rsidRPr="00372DFD" w:rsidRDefault="00C239DA" w:rsidP="00C239DA">
      <w:pPr>
        <w:pStyle w:val="Sraopastraipa"/>
        <w:numPr>
          <w:ilvl w:val="0"/>
          <w:numId w:val="30"/>
        </w:numPr>
        <w:spacing w:line="259" w:lineRule="auto"/>
        <w:ind w:left="0" w:firstLine="993"/>
        <w:jc w:val="both"/>
        <w:rPr>
          <w:rFonts w:asciiTheme="majorBidi" w:hAnsiTheme="majorBidi" w:cstheme="majorBidi"/>
          <w:bCs/>
          <w:sz w:val="24"/>
          <w:szCs w:val="24"/>
        </w:rPr>
      </w:pPr>
      <w:r w:rsidRPr="00372DFD">
        <w:rPr>
          <w:rFonts w:asciiTheme="majorBidi" w:hAnsiTheme="majorBidi" w:cstheme="majorBidi"/>
          <w:bCs/>
          <w:sz w:val="24"/>
          <w:szCs w:val="24"/>
        </w:rPr>
        <w:lastRenderedPageBreak/>
        <w:t>LU asmens ženklo blogoji pusė ir tokio pat dydžio juodos spalvos kibus tekstilinis užsegimas (šiurkšti pusė su kabliukais) tarpusavyje turi būti suklijuoti klijų plėvele, kuri turi būti atspari drėgmei</w:t>
      </w:r>
      <w:r>
        <w:rPr>
          <w:rFonts w:asciiTheme="majorBidi" w:hAnsiTheme="majorBidi" w:cstheme="majorBidi"/>
          <w:bCs/>
          <w:sz w:val="24"/>
          <w:szCs w:val="24"/>
        </w:rPr>
        <w:t xml:space="preserve"> </w:t>
      </w:r>
      <w:r>
        <w:rPr>
          <w:rFonts w:ascii="Times New Roman" w:eastAsia="Times New Roman" w:hAnsi="Times New Roman" w:cs="Times New Roman"/>
          <w:sz w:val="24"/>
          <w:szCs w:val="24"/>
          <w:lang w:eastAsia="en-US"/>
        </w:rPr>
        <w:t>ir nupeltakiuojama 1-2 mm atstumu nuo krašto</w:t>
      </w:r>
      <w:r w:rsidRPr="005A6296">
        <w:rPr>
          <w:rFonts w:ascii="Times New Roman" w:eastAsia="Times New Roman" w:hAnsi="Times New Roman" w:cs="Times New Roman"/>
          <w:sz w:val="24"/>
          <w:szCs w:val="24"/>
          <w:lang w:eastAsia="en-US"/>
        </w:rPr>
        <w:t>.</w:t>
      </w:r>
    </w:p>
    <w:p w14:paraId="4524C4C0" w14:textId="77777777" w:rsidR="00C239DA" w:rsidRPr="00372DFD" w:rsidRDefault="00C239DA" w:rsidP="00C239DA">
      <w:pPr>
        <w:pStyle w:val="Sraopastraipa"/>
        <w:ind w:left="0" w:firstLine="993"/>
        <w:jc w:val="both"/>
        <w:rPr>
          <w:rFonts w:asciiTheme="majorBidi" w:hAnsiTheme="majorBidi" w:cstheme="majorBidi"/>
          <w:bCs/>
          <w:sz w:val="24"/>
          <w:szCs w:val="24"/>
        </w:rPr>
      </w:pPr>
      <w:r w:rsidRPr="00372DFD">
        <w:rPr>
          <w:rFonts w:asciiTheme="majorBidi" w:hAnsiTheme="majorBidi" w:cstheme="majorBidi"/>
          <w:bCs/>
          <w:sz w:val="24"/>
          <w:szCs w:val="24"/>
        </w:rPr>
        <w:t xml:space="preserve"> Prie kibaus tekstilinio užsegimo (šiurkšti pusė su kabliukais) prisegamas tokio pat dydžio juodos spalvos kibus tekstilinis užsegimas (švelni pusė su kilputėm). K</w:t>
      </w:r>
      <w:r w:rsidRPr="00372DFD">
        <w:rPr>
          <w:rFonts w:asciiTheme="majorBidi" w:hAnsiTheme="majorBidi" w:cstheme="majorBidi"/>
          <w:bCs/>
          <w:iCs/>
          <w:sz w:val="24"/>
          <w:szCs w:val="24"/>
        </w:rPr>
        <w:t>ibiųjų tekstilinių užsegimų techninės charakteristikos pateiktos</w:t>
      </w:r>
      <w:r w:rsidRPr="00372DFD">
        <w:rPr>
          <w:rFonts w:asciiTheme="majorBidi" w:hAnsiTheme="majorBidi" w:cstheme="majorBidi"/>
          <w:bCs/>
          <w:sz w:val="24"/>
          <w:szCs w:val="24"/>
        </w:rPr>
        <w:t xml:space="preserve"> </w:t>
      </w:r>
      <w:r>
        <w:rPr>
          <w:rFonts w:asciiTheme="majorBidi" w:hAnsiTheme="majorBidi" w:cstheme="majorBidi"/>
          <w:bCs/>
          <w:sz w:val="24"/>
          <w:szCs w:val="24"/>
        </w:rPr>
        <w:t>2</w:t>
      </w:r>
      <w:r w:rsidRPr="00372DFD">
        <w:rPr>
          <w:rFonts w:asciiTheme="majorBidi" w:hAnsiTheme="majorBidi" w:cstheme="majorBidi"/>
          <w:bCs/>
          <w:sz w:val="24"/>
          <w:szCs w:val="24"/>
        </w:rPr>
        <w:t xml:space="preserve"> lentelėje.</w:t>
      </w:r>
    </w:p>
    <w:p w14:paraId="2E9CC188" w14:textId="77777777" w:rsidR="00C239DA" w:rsidRDefault="00C239DA" w:rsidP="00C239DA">
      <w:pPr>
        <w:pStyle w:val="Sraopastraipa"/>
        <w:numPr>
          <w:ilvl w:val="0"/>
          <w:numId w:val="30"/>
        </w:numPr>
        <w:spacing w:line="259" w:lineRule="auto"/>
        <w:ind w:left="0" w:firstLine="993"/>
        <w:jc w:val="both"/>
        <w:rPr>
          <w:rFonts w:asciiTheme="majorBidi" w:hAnsiTheme="majorBidi" w:cstheme="majorBidi"/>
          <w:bCs/>
          <w:sz w:val="24"/>
          <w:szCs w:val="24"/>
        </w:rPr>
      </w:pPr>
      <w:r w:rsidRPr="00372DFD">
        <w:rPr>
          <w:rFonts w:asciiTheme="majorBidi" w:hAnsiTheme="majorBidi" w:cstheme="majorBidi"/>
          <w:bCs/>
          <w:sz w:val="24"/>
          <w:szCs w:val="24"/>
        </w:rPr>
        <w:t>LU asmens ženklo išoriniai kraštai turi būti išpjauti lazeriu (arba lygiaverčiu būdu). Išoriniai kraštai turi būti lygūs – nespūrantys.</w:t>
      </w:r>
    </w:p>
    <w:p w14:paraId="4EB958B2" w14:textId="77777777" w:rsidR="00C239DA" w:rsidRPr="00372DFD" w:rsidRDefault="00C239DA" w:rsidP="00C239DA">
      <w:pPr>
        <w:pStyle w:val="Sraopastraipa"/>
        <w:numPr>
          <w:ilvl w:val="0"/>
          <w:numId w:val="30"/>
        </w:numPr>
        <w:spacing w:after="0" w:line="259" w:lineRule="auto"/>
        <w:ind w:left="0" w:firstLine="993"/>
        <w:jc w:val="both"/>
        <w:rPr>
          <w:rFonts w:asciiTheme="majorBidi" w:hAnsiTheme="majorBidi" w:cstheme="majorBidi"/>
          <w:bCs/>
          <w:sz w:val="24"/>
          <w:szCs w:val="24"/>
        </w:rPr>
      </w:pPr>
      <w:r w:rsidRPr="00372DFD">
        <w:rPr>
          <w:rFonts w:asciiTheme="majorBidi" w:hAnsiTheme="majorBidi" w:cstheme="majorBidi"/>
          <w:bCs/>
          <w:sz w:val="24"/>
          <w:szCs w:val="24"/>
        </w:rPr>
        <w:t xml:space="preserve">LU asmens ženklo </w:t>
      </w:r>
      <w:r w:rsidRPr="00776659">
        <w:rPr>
          <w:rFonts w:asciiTheme="majorBidi" w:hAnsiTheme="majorBidi" w:cstheme="majorBidi"/>
          <w:bCs/>
          <w:sz w:val="24"/>
          <w:szCs w:val="24"/>
        </w:rPr>
        <w:t>spalvos turi atitikti turimą suderintą pavyzdį.</w:t>
      </w:r>
    </w:p>
    <w:p w14:paraId="378C79C9" w14:textId="77777777" w:rsidR="00C239DA" w:rsidRDefault="00C239DA" w:rsidP="00C239DA">
      <w:pPr>
        <w:spacing w:after="0"/>
        <w:ind w:firstLine="851"/>
        <w:jc w:val="both"/>
        <w:rPr>
          <w:rFonts w:asciiTheme="majorBidi" w:hAnsiTheme="majorBidi" w:cstheme="majorBidi"/>
          <w:sz w:val="24"/>
          <w:szCs w:val="24"/>
        </w:rPr>
      </w:pPr>
    </w:p>
    <w:p w14:paraId="2328D4AF" w14:textId="77777777" w:rsidR="00C239DA" w:rsidRPr="003B2245" w:rsidRDefault="00C239DA" w:rsidP="00C239DA">
      <w:pPr>
        <w:spacing w:after="0"/>
        <w:jc w:val="center"/>
        <w:rPr>
          <w:rFonts w:asciiTheme="majorBidi" w:hAnsiTheme="majorBidi" w:cstheme="majorBidi"/>
          <w:b/>
          <w:bCs/>
          <w:sz w:val="24"/>
          <w:szCs w:val="24"/>
        </w:rPr>
      </w:pPr>
      <w:r w:rsidRPr="003B2245">
        <w:rPr>
          <w:rFonts w:asciiTheme="majorBidi" w:hAnsiTheme="majorBidi" w:cstheme="majorBidi"/>
          <w:sz w:val="24"/>
          <w:szCs w:val="24"/>
        </w:rPr>
        <w:t>III.   BENDRIEJI KOKYBĖS REIKALAVIMAI</w:t>
      </w:r>
    </w:p>
    <w:p w14:paraId="70740E0B" w14:textId="77777777" w:rsidR="00C239DA" w:rsidRPr="003B2245" w:rsidRDefault="00C239DA" w:rsidP="00C239DA">
      <w:pPr>
        <w:pStyle w:val="Sraopastraipa"/>
        <w:spacing w:after="0"/>
        <w:ind w:left="0"/>
        <w:jc w:val="both"/>
        <w:rPr>
          <w:rFonts w:asciiTheme="majorBidi" w:hAnsiTheme="majorBidi" w:cstheme="majorBidi"/>
          <w:sz w:val="24"/>
          <w:szCs w:val="24"/>
        </w:rPr>
      </w:pPr>
    </w:p>
    <w:p w14:paraId="2F4BBF59" w14:textId="77777777" w:rsidR="00C239DA" w:rsidRPr="000335CB" w:rsidRDefault="00C239DA" w:rsidP="00C239DA">
      <w:pPr>
        <w:pStyle w:val="Sraopastraipa"/>
        <w:numPr>
          <w:ilvl w:val="0"/>
          <w:numId w:val="29"/>
        </w:numPr>
        <w:spacing w:after="0" w:line="240" w:lineRule="auto"/>
        <w:ind w:left="0" w:firstLine="851"/>
        <w:jc w:val="both"/>
        <w:rPr>
          <w:rFonts w:ascii="Times New Roman" w:hAnsi="Times New Roman"/>
          <w:sz w:val="24"/>
          <w:szCs w:val="24"/>
        </w:rPr>
      </w:pPr>
      <w:r>
        <w:rPr>
          <w:rFonts w:ascii="Times New Roman" w:hAnsi="Times New Roman"/>
          <w:sz w:val="24"/>
          <w:szCs w:val="24"/>
        </w:rPr>
        <w:t>LU a</w:t>
      </w:r>
      <w:r w:rsidRPr="000335CB">
        <w:rPr>
          <w:rFonts w:ascii="Times New Roman" w:hAnsi="Times New Roman"/>
          <w:sz w:val="24"/>
          <w:szCs w:val="24"/>
        </w:rPr>
        <w:t>smens ženklas turi būti kokybiška</w:t>
      </w:r>
      <w:r>
        <w:rPr>
          <w:rFonts w:ascii="Times New Roman" w:hAnsi="Times New Roman"/>
          <w:sz w:val="24"/>
          <w:szCs w:val="24"/>
        </w:rPr>
        <w:t>i išaustas</w:t>
      </w:r>
      <w:r w:rsidRPr="000335CB">
        <w:rPr>
          <w:rFonts w:ascii="Times New Roman" w:hAnsi="Times New Roman"/>
          <w:sz w:val="24"/>
          <w:szCs w:val="24"/>
        </w:rPr>
        <w:t xml:space="preserve">, </w:t>
      </w:r>
      <w:r>
        <w:rPr>
          <w:rFonts w:ascii="Times New Roman" w:hAnsi="Times New Roman"/>
          <w:sz w:val="24"/>
          <w:szCs w:val="24"/>
        </w:rPr>
        <w:t>o ženklo išoriniai kraštai apdoroti taip, kad nespurtų</w:t>
      </w:r>
      <w:r w:rsidRPr="000335CB">
        <w:rPr>
          <w:rFonts w:ascii="Times New Roman" w:hAnsi="Times New Roman"/>
          <w:sz w:val="24"/>
          <w:szCs w:val="24"/>
        </w:rPr>
        <w:t>.</w:t>
      </w:r>
    </w:p>
    <w:p w14:paraId="07F87CD9" w14:textId="77777777" w:rsidR="00C239DA" w:rsidRPr="00746FF7" w:rsidRDefault="00C239DA" w:rsidP="00C239DA">
      <w:pPr>
        <w:pStyle w:val="Sraopastraipa"/>
        <w:numPr>
          <w:ilvl w:val="0"/>
          <w:numId w:val="29"/>
        </w:numPr>
        <w:spacing w:line="259" w:lineRule="auto"/>
        <w:ind w:left="0" w:firstLine="851"/>
        <w:jc w:val="both"/>
        <w:rPr>
          <w:rFonts w:asciiTheme="majorBidi" w:hAnsiTheme="majorBidi" w:cstheme="majorBidi"/>
          <w:sz w:val="24"/>
          <w:szCs w:val="24"/>
        </w:rPr>
      </w:pPr>
      <w:r w:rsidRPr="00746FF7">
        <w:rPr>
          <w:rFonts w:asciiTheme="majorBidi" w:hAnsiTheme="majorBidi" w:cstheme="majorBidi"/>
          <w:sz w:val="24"/>
          <w:szCs w:val="24"/>
        </w:rPr>
        <w:t xml:space="preserve"> Gaminys turi būti simetriškas.</w:t>
      </w:r>
    </w:p>
    <w:p w14:paraId="62DA3732" w14:textId="77777777" w:rsidR="00C239DA" w:rsidRPr="00746FF7" w:rsidRDefault="00C239DA" w:rsidP="00C239DA">
      <w:pPr>
        <w:pStyle w:val="Sraopastraipa"/>
        <w:numPr>
          <w:ilvl w:val="0"/>
          <w:numId w:val="29"/>
        </w:numPr>
        <w:spacing w:line="259" w:lineRule="auto"/>
        <w:ind w:left="0" w:firstLine="851"/>
        <w:jc w:val="both"/>
        <w:rPr>
          <w:rFonts w:asciiTheme="majorBidi" w:hAnsiTheme="majorBidi" w:cstheme="majorBidi"/>
          <w:sz w:val="24"/>
          <w:szCs w:val="24"/>
        </w:rPr>
      </w:pPr>
      <w:r w:rsidRPr="00746FF7">
        <w:rPr>
          <w:rFonts w:asciiTheme="majorBidi" w:hAnsiTheme="majorBidi" w:cstheme="majorBidi"/>
          <w:sz w:val="24"/>
          <w:szCs w:val="24"/>
        </w:rPr>
        <w:t xml:space="preserve">Išaustame </w:t>
      </w:r>
      <w:r w:rsidRPr="00147C4D">
        <w:rPr>
          <w:rFonts w:asciiTheme="majorBidi" w:hAnsiTheme="majorBidi" w:cstheme="majorBidi"/>
          <w:sz w:val="24"/>
          <w:szCs w:val="24"/>
        </w:rPr>
        <w:t>LU asmens ženkl</w:t>
      </w:r>
      <w:r>
        <w:rPr>
          <w:rFonts w:asciiTheme="majorBidi" w:hAnsiTheme="majorBidi" w:cstheme="majorBidi"/>
          <w:sz w:val="24"/>
          <w:szCs w:val="24"/>
        </w:rPr>
        <w:t>e</w:t>
      </w:r>
      <w:r w:rsidRPr="00147C4D">
        <w:rPr>
          <w:rFonts w:asciiTheme="majorBidi" w:hAnsiTheme="majorBidi" w:cstheme="majorBidi"/>
          <w:sz w:val="24"/>
          <w:szCs w:val="24"/>
        </w:rPr>
        <w:t xml:space="preserve"> </w:t>
      </w:r>
      <w:r w:rsidRPr="00746FF7">
        <w:rPr>
          <w:rFonts w:asciiTheme="majorBidi" w:hAnsiTheme="majorBidi" w:cstheme="majorBidi"/>
          <w:sz w:val="24"/>
          <w:szCs w:val="24"/>
        </w:rPr>
        <w:t xml:space="preserve">neturi turi būti bangavimosi, </w:t>
      </w:r>
      <w:proofErr w:type="spellStart"/>
      <w:r w:rsidRPr="00746FF7">
        <w:rPr>
          <w:rFonts w:asciiTheme="majorBidi" w:hAnsiTheme="majorBidi" w:cstheme="majorBidi"/>
          <w:sz w:val="24"/>
          <w:szCs w:val="24"/>
        </w:rPr>
        <w:t>raukšlėtumo</w:t>
      </w:r>
      <w:proofErr w:type="spellEnd"/>
      <w:r w:rsidRPr="00746FF7">
        <w:rPr>
          <w:rFonts w:asciiTheme="majorBidi" w:hAnsiTheme="majorBidi" w:cstheme="majorBidi"/>
          <w:sz w:val="24"/>
          <w:szCs w:val="24"/>
        </w:rPr>
        <w:t>, praleistų dygsnių ar nutrūkusių siūlų, kraštų iškreivinimo.</w:t>
      </w:r>
    </w:p>
    <w:p w14:paraId="68845300" w14:textId="77777777" w:rsidR="00C239DA" w:rsidRPr="00746FF7" w:rsidRDefault="00C239DA" w:rsidP="00C239DA">
      <w:pPr>
        <w:pStyle w:val="Sraopastraipa"/>
        <w:numPr>
          <w:ilvl w:val="0"/>
          <w:numId w:val="29"/>
        </w:numPr>
        <w:spacing w:line="259" w:lineRule="auto"/>
        <w:ind w:left="0" w:firstLine="851"/>
        <w:jc w:val="both"/>
        <w:rPr>
          <w:rFonts w:asciiTheme="majorBidi" w:hAnsiTheme="majorBidi" w:cstheme="majorBidi"/>
          <w:sz w:val="24"/>
          <w:szCs w:val="24"/>
        </w:rPr>
      </w:pPr>
      <w:r w:rsidRPr="00746FF7">
        <w:rPr>
          <w:rFonts w:asciiTheme="majorBidi" w:hAnsiTheme="majorBidi" w:cstheme="majorBidi"/>
          <w:sz w:val="24"/>
          <w:szCs w:val="24"/>
        </w:rPr>
        <w:t>Gaminys turi būti tinkamai išvalytas nuo siūlų likučių.</w:t>
      </w:r>
    </w:p>
    <w:p w14:paraId="37711F09" w14:textId="77777777" w:rsidR="00C239DA" w:rsidRPr="00746FF7" w:rsidRDefault="00C239DA" w:rsidP="00C239DA">
      <w:pPr>
        <w:pStyle w:val="Sraopastraipa"/>
        <w:numPr>
          <w:ilvl w:val="0"/>
          <w:numId w:val="29"/>
        </w:numPr>
        <w:spacing w:line="259" w:lineRule="auto"/>
        <w:ind w:left="0" w:firstLine="851"/>
        <w:jc w:val="both"/>
        <w:rPr>
          <w:rFonts w:asciiTheme="majorBidi" w:hAnsiTheme="majorBidi" w:cstheme="majorBidi"/>
          <w:sz w:val="24"/>
          <w:szCs w:val="24"/>
        </w:rPr>
      </w:pPr>
      <w:r w:rsidRPr="00746FF7">
        <w:rPr>
          <w:rFonts w:asciiTheme="majorBidi" w:hAnsiTheme="majorBidi" w:cstheme="majorBidi"/>
          <w:sz w:val="24"/>
          <w:szCs w:val="24"/>
        </w:rPr>
        <w:t>Gaminiai bus priimami pagal Tiekėjo pateiktą ir Pirkėjo patvirtintą pavyzdį.</w:t>
      </w:r>
    </w:p>
    <w:p w14:paraId="09C075AA" w14:textId="77777777" w:rsidR="00C239DA" w:rsidRPr="003B2245" w:rsidRDefault="00C239DA" w:rsidP="00C239DA">
      <w:pPr>
        <w:pStyle w:val="Sraopastraipa"/>
        <w:spacing w:after="0"/>
        <w:ind w:left="0"/>
        <w:jc w:val="both"/>
        <w:rPr>
          <w:rFonts w:asciiTheme="majorBidi" w:hAnsiTheme="majorBidi" w:cstheme="majorBidi"/>
          <w:sz w:val="24"/>
          <w:szCs w:val="24"/>
        </w:rPr>
      </w:pPr>
    </w:p>
    <w:p w14:paraId="376EA29F" w14:textId="77777777" w:rsidR="00C239DA" w:rsidRPr="005C72ED" w:rsidRDefault="00C239DA" w:rsidP="00C239DA">
      <w:pPr>
        <w:spacing w:after="0"/>
        <w:jc w:val="center"/>
        <w:rPr>
          <w:rFonts w:asciiTheme="majorBidi" w:hAnsiTheme="majorBidi" w:cstheme="majorBidi"/>
          <w:sz w:val="24"/>
          <w:szCs w:val="24"/>
        </w:rPr>
      </w:pPr>
      <w:r w:rsidRPr="003B2245">
        <w:rPr>
          <w:rFonts w:asciiTheme="majorBidi" w:hAnsiTheme="majorBidi" w:cstheme="majorBidi"/>
          <w:sz w:val="24"/>
          <w:szCs w:val="24"/>
        </w:rPr>
        <w:t>IV.   GAMINIŲ ŽENKLINIMAS</w:t>
      </w:r>
      <w:r w:rsidRPr="003B2245">
        <w:rPr>
          <w:rFonts w:ascii="Times New Roman" w:eastAsia="Times New Roman" w:hAnsi="Times New Roman" w:cs="Times New Roman"/>
          <w:sz w:val="24"/>
          <w:szCs w:val="24"/>
        </w:rPr>
        <w:t xml:space="preserve"> </w:t>
      </w:r>
      <w:r w:rsidRPr="003B2245">
        <w:rPr>
          <w:rFonts w:asciiTheme="majorBidi" w:hAnsiTheme="majorBidi" w:cstheme="majorBidi"/>
          <w:sz w:val="24"/>
          <w:szCs w:val="24"/>
        </w:rPr>
        <w:t>IR PAKAVIMAS</w:t>
      </w:r>
    </w:p>
    <w:p w14:paraId="2A617984" w14:textId="77777777" w:rsidR="00C239DA" w:rsidRPr="005C72ED" w:rsidRDefault="00C239DA" w:rsidP="00C239DA">
      <w:pPr>
        <w:pStyle w:val="Sraopastraipa"/>
        <w:spacing w:after="0"/>
        <w:ind w:left="0"/>
        <w:jc w:val="both"/>
        <w:rPr>
          <w:rFonts w:asciiTheme="majorBidi" w:hAnsiTheme="majorBidi" w:cstheme="majorBidi"/>
          <w:sz w:val="24"/>
          <w:szCs w:val="24"/>
        </w:rPr>
      </w:pPr>
    </w:p>
    <w:p w14:paraId="787F88ED" w14:textId="77777777" w:rsidR="00C239DA" w:rsidRPr="005C72ED" w:rsidRDefault="00C239DA" w:rsidP="00C239DA">
      <w:pPr>
        <w:pStyle w:val="Sraopastraipa"/>
        <w:numPr>
          <w:ilvl w:val="0"/>
          <w:numId w:val="28"/>
        </w:numPr>
        <w:spacing w:after="0" w:line="259" w:lineRule="auto"/>
        <w:ind w:left="0" w:firstLine="993"/>
        <w:jc w:val="both"/>
        <w:rPr>
          <w:rFonts w:asciiTheme="majorBidi" w:hAnsiTheme="majorBidi" w:cstheme="majorBidi"/>
          <w:sz w:val="24"/>
          <w:szCs w:val="24"/>
        </w:rPr>
      </w:pPr>
      <w:r w:rsidRPr="005C72ED">
        <w:rPr>
          <w:rFonts w:asciiTheme="majorBidi" w:hAnsiTheme="majorBidi" w:cstheme="majorBidi"/>
          <w:sz w:val="24"/>
          <w:szCs w:val="24"/>
        </w:rPr>
        <w:t>Gaminiai ženklinami vadovaujantis Lietuvos Respublikoje parduodamų daiktų (prekių) ženklinimo ir kainų nurodymo taisyklėmis, patvirtintomis Lietuvos Respublikos ūkio ministro 2002 m. gegužės 15 d. įsakymu Nr. 170 bei šiame skyriuje apibrėžtais reikalavimais.</w:t>
      </w:r>
    </w:p>
    <w:p w14:paraId="4FB4F358" w14:textId="77777777" w:rsidR="00C239DA" w:rsidRPr="005C72ED" w:rsidRDefault="00C239DA" w:rsidP="00C239DA">
      <w:pPr>
        <w:pStyle w:val="Sraopastraipa"/>
        <w:numPr>
          <w:ilvl w:val="0"/>
          <w:numId w:val="28"/>
        </w:numPr>
        <w:spacing w:after="0" w:line="259" w:lineRule="auto"/>
        <w:ind w:left="0" w:firstLine="993"/>
        <w:jc w:val="both"/>
        <w:rPr>
          <w:rFonts w:asciiTheme="majorBidi" w:hAnsiTheme="majorBidi" w:cstheme="majorBidi"/>
          <w:sz w:val="24"/>
          <w:szCs w:val="24"/>
        </w:rPr>
      </w:pPr>
      <w:r w:rsidRPr="005C72ED">
        <w:rPr>
          <w:rFonts w:asciiTheme="majorBidi" w:hAnsiTheme="majorBidi" w:cstheme="majorBidi"/>
          <w:sz w:val="24"/>
          <w:szCs w:val="24"/>
        </w:rPr>
        <w:t>Ženklinimas turi būti lietuvių kalba.</w:t>
      </w:r>
    </w:p>
    <w:p w14:paraId="6BE84B8F" w14:textId="77777777" w:rsidR="00C239DA" w:rsidRPr="00940B2C" w:rsidRDefault="00C239DA" w:rsidP="00C239DA">
      <w:pPr>
        <w:pStyle w:val="Sraopastraipa"/>
        <w:numPr>
          <w:ilvl w:val="0"/>
          <w:numId w:val="28"/>
        </w:numPr>
        <w:spacing w:after="0" w:line="259" w:lineRule="auto"/>
        <w:ind w:left="0" w:firstLine="993"/>
        <w:jc w:val="both"/>
        <w:rPr>
          <w:rFonts w:asciiTheme="majorBidi" w:hAnsiTheme="majorBidi" w:cstheme="majorBidi"/>
          <w:sz w:val="24"/>
          <w:szCs w:val="24"/>
        </w:rPr>
      </w:pPr>
      <w:r w:rsidRPr="00940B2C">
        <w:rPr>
          <w:rFonts w:asciiTheme="majorBidi" w:hAnsiTheme="majorBidi" w:cstheme="majorBidi"/>
          <w:sz w:val="24"/>
          <w:szCs w:val="24"/>
        </w:rPr>
        <w:t xml:space="preserve">LU asmens ženklai to paties numerio turi būti individualiai pakuojami į </w:t>
      </w:r>
      <w:r>
        <w:rPr>
          <w:rFonts w:asciiTheme="majorBidi" w:hAnsiTheme="majorBidi" w:cstheme="majorBidi"/>
          <w:sz w:val="24"/>
          <w:szCs w:val="24"/>
        </w:rPr>
        <w:t xml:space="preserve">peršviečiamą </w:t>
      </w:r>
      <w:r w:rsidRPr="00940B2C">
        <w:rPr>
          <w:rFonts w:asciiTheme="majorBidi" w:hAnsiTheme="majorBidi" w:cstheme="majorBidi"/>
          <w:sz w:val="24"/>
          <w:szCs w:val="24"/>
        </w:rPr>
        <w:t>maišelį su užsegimu „styga“.</w:t>
      </w:r>
    </w:p>
    <w:p w14:paraId="49A7AFEC" w14:textId="77777777" w:rsidR="00C239DA" w:rsidRPr="00940B2C" w:rsidRDefault="00C239DA" w:rsidP="00C239DA">
      <w:pPr>
        <w:pStyle w:val="Sraopastraipa"/>
        <w:numPr>
          <w:ilvl w:val="0"/>
          <w:numId w:val="28"/>
        </w:numPr>
        <w:spacing w:after="0" w:line="259" w:lineRule="auto"/>
        <w:ind w:left="0" w:firstLine="993"/>
        <w:jc w:val="both"/>
        <w:rPr>
          <w:rFonts w:asciiTheme="majorBidi" w:hAnsiTheme="majorBidi" w:cstheme="majorBidi"/>
          <w:sz w:val="24"/>
          <w:szCs w:val="24"/>
        </w:rPr>
      </w:pPr>
      <w:r w:rsidRPr="00940B2C">
        <w:rPr>
          <w:rFonts w:asciiTheme="majorBidi" w:hAnsiTheme="majorBidi" w:cstheme="majorBidi"/>
          <w:sz w:val="24"/>
          <w:szCs w:val="24"/>
        </w:rPr>
        <w:t xml:space="preserve"> Ant peršviečiamo maišelio turi būti priklijuota etiketė, kurioje turi būti nurodyta: tiekėjo pavadinimas, adresas, kontaktiniai duomenys; gaminio pavadinimas su numeriu, kiekis, pagaminimo data (metai, mėnuo).</w:t>
      </w:r>
    </w:p>
    <w:p w14:paraId="4114DE0E" w14:textId="77777777" w:rsidR="00C239DA" w:rsidRPr="00940B2C" w:rsidRDefault="00C239DA" w:rsidP="00C239DA">
      <w:pPr>
        <w:pStyle w:val="Sraopastraipa"/>
        <w:numPr>
          <w:ilvl w:val="0"/>
          <w:numId w:val="28"/>
        </w:numPr>
        <w:spacing w:after="0" w:line="259" w:lineRule="auto"/>
        <w:ind w:left="0" w:firstLine="993"/>
        <w:jc w:val="both"/>
        <w:rPr>
          <w:rFonts w:asciiTheme="majorBidi" w:hAnsiTheme="majorBidi" w:cstheme="majorBidi"/>
          <w:sz w:val="24"/>
          <w:szCs w:val="24"/>
        </w:rPr>
      </w:pPr>
      <w:r w:rsidRPr="00940B2C">
        <w:rPr>
          <w:rFonts w:asciiTheme="majorBidi" w:hAnsiTheme="majorBidi" w:cstheme="majorBidi"/>
          <w:sz w:val="24"/>
          <w:szCs w:val="24"/>
        </w:rPr>
        <w:t>Individualiai supakuoti LU asmens ženklai pakuojami po 30 įpakavimų į kartoninę tarą. Ant kartoninės taros turi būti pritvirtintas A 4 formato bendras pakavimo lapas kuriame turi būti nurodyta: tiekėjo pavadinimas, adresas, kontaktiniai duomenys, gaminio pavadinimas su numeriais ir kiekiais, pagaminimo data (metai, mėnuo).</w:t>
      </w:r>
    </w:p>
    <w:p w14:paraId="58979973" w14:textId="77777777" w:rsidR="00C239DA" w:rsidRPr="00375874" w:rsidRDefault="00C239DA" w:rsidP="00C239DA">
      <w:pPr>
        <w:pStyle w:val="Sraopastraipa"/>
        <w:spacing w:after="0"/>
        <w:ind w:left="567"/>
        <w:jc w:val="both"/>
        <w:rPr>
          <w:rFonts w:asciiTheme="majorBidi" w:hAnsiTheme="majorBidi" w:cstheme="majorBidi"/>
          <w:sz w:val="24"/>
          <w:szCs w:val="24"/>
        </w:rPr>
      </w:pPr>
    </w:p>
    <w:p w14:paraId="4AE6ACDD" w14:textId="77777777" w:rsidR="00C239DA" w:rsidRPr="00BA131E" w:rsidRDefault="00C239DA" w:rsidP="00C239DA">
      <w:pPr>
        <w:spacing w:after="0"/>
        <w:jc w:val="center"/>
        <w:rPr>
          <w:rFonts w:asciiTheme="majorBidi" w:hAnsiTheme="majorBidi" w:cstheme="majorBidi"/>
          <w:sz w:val="24"/>
          <w:szCs w:val="24"/>
        </w:rPr>
      </w:pPr>
      <w:r w:rsidRPr="00B167A0">
        <w:rPr>
          <w:rFonts w:asciiTheme="majorBidi" w:hAnsiTheme="majorBidi" w:cstheme="majorBidi"/>
          <w:sz w:val="24"/>
          <w:szCs w:val="24"/>
        </w:rPr>
        <w:t>LU ASMENS ŽENKLO (AUSTO</w:t>
      </w:r>
      <w:r w:rsidRPr="00261DC8">
        <w:rPr>
          <w:rFonts w:asciiTheme="majorBidi" w:hAnsiTheme="majorBidi" w:cstheme="majorBidi"/>
          <w:sz w:val="24"/>
          <w:szCs w:val="24"/>
        </w:rPr>
        <w:t xml:space="preserve"> AUDINIO) TECHNINĖS CHARAKTERISTIKOS</w:t>
      </w:r>
    </w:p>
    <w:p w14:paraId="0E827D32" w14:textId="77777777" w:rsidR="00C239DA" w:rsidRPr="00BA131E" w:rsidRDefault="00C239DA" w:rsidP="00C239DA">
      <w:pPr>
        <w:spacing w:after="0"/>
        <w:jc w:val="right"/>
        <w:rPr>
          <w:rFonts w:asciiTheme="majorBidi" w:hAnsiTheme="majorBidi" w:cstheme="majorBidi"/>
          <w:sz w:val="24"/>
          <w:szCs w:val="24"/>
        </w:rPr>
      </w:pPr>
      <w:r w:rsidRPr="00BA131E">
        <w:rPr>
          <w:rFonts w:asciiTheme="majorBidi" w:hAnsiTheme="majorBidi" w:cstheme="majorBidi"/>
          <w:sz w:val="24"/>
          <w:szCs w:val="24"/>
        </w:rPr>
        <w:t>1 lentelė</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4282"/>
        <w:gridCol w:w="1134"/>
        <w:gridCol w:w="3656"/>
      </w:tblGrid>
      <w:tr w:rsidR="00C239DA" w:rsidRPr="00BA131E" w14:paraId="5F81762E" w14:textId="77777777" w:rsidTr="00F23B26">
        <w:tc>
          <w:tcPr>
            <w:tcW w:w="675" w:type="dxa"/>
          </w:tcPr>
          <w:p w14:paraId="3F0991A6" w14:textId="77777777" w:rsidR="00C239DA" w:rsidRPr="00BA131E" w:rsidRDefault="00C239DA" w:rsidP="00F23B26">
            <w:pPr>
              <w:spacing w:after="0"/>
              <w:rPr>
                <w:rFonts w:asciiTheme="majorBidi" w:hAnsiTheme="majorBidi" w:cstheme="majorBidi"/>
                <w:sz w:val="24"/>
                <w:szCs w:val="24"/>
              </w:rPr>
            </w:pPr>
            <w:r w:rsidRPr="00BA131E">
              <w:rPr>
                <w:rFonts w:asciiTheme="majorBidi" w:hAnsiTheme="majorBidi" w:cstheme="majorBidi"/>
                <w:sz w:val="24"/>
                <w:szCs w:val="24"/>
              </w:rPr>
              <w:t>Eil. Nr.</w:t>
            </w:r>
          </w:p>
        </w:tc>
        <w:tc>
          <w:tcPr>
            <w:tcW w:w="4282" w:type="dxa"/>
          </w:tcPr>
          <w:p w14:paraId="6D2566C4" w14:textId="77777777" w:rsidR="00C239DA" w:rsidRPr="00BA131E" w:rsidRDefault="00C239DA" w:rsidP="00F23B26">
            <w:pPr>
              <w:spacing w:after="0"/>
              <w:rPr>
                <w:rFonts w:asciiTheme="majorBidi" w:hAnsiTheme="majorBidi" w:cstheme="majorBidi"/>
                <w:sz w:val="24"/>
                <w:szCs w:val="24"/>
              </w:rPr>
            </w:pPr>
            <w:r w:rsidRPr="00BA131E">
              <w:rPr>
                <w:rFonts w:asciiTheme="majorBidi" w:hAnsiTheme="majorBidi" w:cstheme="majorBidi"/>
                <w:sz w:val="24"/>
                <w:szCs w:val="24"/>
              </w:rPr>
              <w:t>Rodiklio pavadinimas</w:t>
            </w:r>
          </w:p>
        </w:tc>
        <w:tc>
          <w:tcPr>
            <w:tcW w:w="1134" w:type="dxa"/>
          </w:tcPr>
          <w:p w14:paraId="4EE468C2" w14:textId="77777777" w:rsidR="00C239DA" w:rsidRPr="00BA131E" w:rsidRDefault="00C239DA" w:rsidP="00F23B26">
            <w:pPr>
              <w:spacing w:after="0"/>
              <w:rPr>
                <w:rFonts w:asciiTheme="majorBidi" w:hAnsiTheme="majorBidi" w:cstheme="majorBidi"/>
                <w:sz w:val="24"/>
                <w:szCs w:val="24"/>
              </w:rPr>
            </w:pPr>
            <w:r w:rsidRPr="00BA131E">
              <w:rPr>
                <w:rFonts w:asciiTheme="majorBidi" w:hAnsiTheme="majorBidi" w:cstheme="majorBidi"/>
                <w:sz w:val="24"/>
                <w:szCs w:val="24"/>
              </w:rPr>
              <w:t>Rodiklio reikšmė</w:t>
            </w:r>
          </w:p>
        </w:tc>
        <w:tc>
          <w:tcPr>
            <w:tcW w:w="3656" w:type="dxa"/>
          </w:tcPr>
          <w:p w14:paraId="2B93C88C" w14:textId="77777777" w:rsidR="00C239DA" w:rsidRPr="00BA131E" w:rsidRDefault="00C239DA" w:rsidP="00F23B26">
            <w:pPr>
              <w:spacing w:after="0"/>
              <w:rPr>
                <w:rFonts w:asciiTheme="majorBidi" w:hAnsiTheme="majorBidi" w:cstheme="majorBidi"/>
                <w:sz w:val="24"/>
                <w:szCs w:val="24"/>
              </w:rPr>
            </w:pPr>
            <w:r w:rsidRPr="00BA131E">
              <w:rPr>
                <w:rFonts w:asciiTheme="majorBidi" w:hAnsiTheme="majorBidi" w:cstheme="majorBidi"/>
                <w:sz w:val="24"/>
                <w:szCs w:val="24"/>
              </w:rPr>
              <w:t>Bandymų metodo žymė</w:t>
            </w:r>
          </w:p>
        </w:tc>
      </w:tr>
      <w:tr w:rsidR="00C239DA" w:rsidRPr="00BA131E" w14:paraId="79BBFDBA" w14:textId="77777777" w:rsidTr="00F23B26">
        <w:tc>
          <w:tcPr>
            <w:tcW w:w="675" w:type="dxa"/>
          </w:tcPr>
          <w:p w14:paraId="049F9BF4" w14:textId="77777777" w:rsidR="00C239DA" w:rsidRPr="000474C2" w:rsidRDefault="00C239DA" w:rsidP="00F23B26">
            <w:pPr>
              <w:spacing w:after="0"/>
              <w:rPr>
                <w:rFonts w:asciiTheme="majorBidi" w:hAnsiTheme="majorBidi" w:cstheme="majorBidi"/>
                <w:sz w:val="24"/>
                <w:szCs w:val="24"/>
              </w:rPr>
            </w:pPr>
            <w:r w:rsidRPr="000474C2">
              <w:rPr>
                <w:rFonts w:asciiTheme="majorBidi" w:hAnsiTheme="majorBidi" w:cstheme="majorBidi"/>
                <w:sz w:val="24"/>
                <w:szCs w:val="24"/>
              </w:rPr>
              <w:t>1.</w:t>
            </w:r>
          </w:p>
        </w:tc>
        <w:tc>
          <w:tcPr>
            <w:tcW w:w="4282" w:type="dxa"/>
          </w:tcPr>
          <w:p w14:paraId="7A2E9FED" w14:textId="77777777" w:rsidR="00C239DA" w:rsidRPr="00BA131E" w:rsidRDefault="00C239DA" w:rsidP="00F23B26">
            <w:pPr>
              <w:spacing w:after="0"/>
              <w:rPr>
                <w:rFonts w:asciiTheme="majorBidi" w:hAnsiTheme="majorBidi" w:cstheme="majorBidi"/>
                <w:sz w:val="24"/>
                <w:szCs w:val="24"/>
              </w:rPr>
            </w:pPr>
            <w:r w:rsidRPr="00BA131E">
              <w:rPr>
                <w:rFonts w:asciiTheme="majorBidi" w:hAnsiTheme="majorBidi" w:cstheme="majorBidi"/>
                <w:sz w:val="24"/>
                <w:szCs w:val="24"/>
              </w:rPr>
              <w:t>Žaliavos sudėtis, %</w:t>
            </w:r>
          </w:p>
        </w:tc>
        <w:tc>
          <w:tcPr>
            <w:tcW w:w="1134" w:type="dxa"/>
          </w:tcPr>
          <w:p w14:paraId="69BA4174" w14:textId="77777777" w:rsidR="00C239DA" w:rsidRPr="00BA131E" w:rsidRDefault="00C239DA" w:rsidP="00F23B26">
            <w:pPr>
              <w:spacing w:after="0"/>
              <w:rPr>
                <w:rFonts w:asciiTheme="majorBidi" w:hAnsiTheme="majorBidi" w:cstheme="majorBidi"/>
                <w:sz w:val="24"/>
                <w:szCs w:val="24"/>
              </w:rPr>
            </w:pPr>
          </w:p>
        </w:tc>
        <w:tc>
          <w:tcPr>
            <w:tcW w:w="3656" w:type="dxa"/>
          </w:tcPr>
          <w:p w14:paraId="296DF0CF" w14:textId="77777777" w:rsidR="00C239DA" w:rsidRPr="00BA131E" w:rsidRDefault="00C239DA" w:rsidP="00F23B26">
            <w:pPr>
              <w:spacing w:after="0"/>
              <w:rPr>
                <w:rFonts w:asciiTheme="majorBidi" w:hAnsiTheme="majorBidi" w:cstheme="majorBidi"/>
                <w:sz w:val="24"/>
                <w:szCs w:val="24"/>
              </w:rPr>
            </w:pPr>
            <w:r w:rsidRPr="00BA131E">
              <w:rPr>
                <w:rFonts w:asciiTheme="majorBidi" w:hAnsiTheme="majorBidi" w:cstheme="majorBidi"/>
                <w:sz w:val="24"/>
                <w:szCs w:val="24"/>
              </w:rPr>
              <w:t>Nurodyti</w:t>
            </w:r>
          </w:p>
        </w:tc>
      </w:tr>
      <w:tr w:rsidR="00C239DA" w:rsidRPr="00BA131E" w14:paraId="0B42B8E6" w14:textId="77777777" w:rsidTr="00F23B26">
        <w:tc>
          <w:tcPr>
            <w:tcW w:w="675" w:type="dxa"/>
          </w:tcPr>
          <w:p w14:paraId="3C01C22E" w14:textId="77777777" w:rsidR="00C239DA" w:rsidRPr="000474C2" w:rsidRDefault="00C239DA" w:rsidP="00F23B26">
            <w:pPr>
              <w:spacing w:after="0"/>
              <w:rPr>
                <w:rFonts w:asciiTheme="majorBidi" w:hAnsiTheme="majorBidi" w:cstheme="majorBidi"/>
                <w:sz w:val="24"/>
                <w:szCs w:val="24"/>
              </w:rPr>
            </w:pPr>
            <w:r w:rsidRPr="000474C2">
              <w:rPr>
                <w:rFonts w:asciiTheme="majorBidi" w:hAnsiTheme="majorBidi" w:cstheme="majorBidi"/>
                <w:sz w:val="24"/>
                <w:szCs w:val="24"/>
              </w:rPr>
              <w:lastRenderedPageBreak/>
              <w:t>2.</w:t>
            </w:r>
          </w:p>
        </w:tc>
        <w:tc>
          <w:tcPr>
            <w:tcW w:w="4282" w:type="dxa"/>
          </w:tcPr>
          <w:p w14:paraId="2A83310F" w14:textId="77777777" w:rsidR="00C239DA" w:rsidRPr="00BA131E" w:rsidRDefault="00C239DA" w:rsidP="00F23B26">
            <w:pPr>
              <w:spacing w:after="0"/>
              <w:rPr>
                <w:rFonts w:asciiTheme="majorBidi" w:hAnsiTheme="majorBidi" w:cstheme="majorBidi"/>
                <w:sz w:val="24"/>
                <w:szCs w:val="24"/>
              </w:rPr>
            </w:pPr>
            <w:r w:rsidRPr="00BA131E">
              <w:rPr>
                <w:rFonts w:asciiTheme="majorBidi" w:hAnsiTheme="majorBidi" w:cstheme="majorBidi"/>
                <w:sz w:val="24"/>
                <w:szCs w:val="24"/>
              </w:rPr>
              <w:t>Matmenų pokytis išskalbus ir išdžiovinus, %.</w:t>
            </w:r>
          </w:p>
          <w:p w14:paraId="05FDD7D5" w14:textId="77777777" w:rsidR="00C239DA" w:rsidRPr="00BA131E" w:rsidRDefault="00C239DA" w:rsidP="00F23B26">
            <w:pPr>
              <w:spacing w:after="0"/>
              <w:rPr>
                <w:rFonts w:asciiTheme="majorBidi" w:hAnsiTheme="majorBidi" w:cstheme="majorBidi"/>
                <w:sz w:val="24"/>
                <w:szCs w:val="24"/>
              </w:rPr>
            </w:pPr>
          </w:p>
        </w:tc>
        <w:tc>
          <w:tcPr>
            <w:tcW w:w="1134" w:type="dxa"/>
          </w:tcPr>
          <w:p w14:paraId="764DAF83" w14:textId="77777777" w:rsidR="00C239DA" w:rsidRPr="00BA131E" w:rsidRDefault="00C239DA" w:rsidP="00F23B26">
            <w:pPr>
              <w:spacing w:after="0"/>
              <w:jc w:val="center"/>
              <w:rPr>
                <w:rFonts w:asciiTheme="majorBidi" w:hAnsiTheme="majorBidi" w:cstheme="majorBidi"/>
                <w:sz w:val="24"/>
                <w:szCs w:val="24"/>
              </w:rPr>
            </w:pPr>
            <w:r w:rsidRPr="00BA131E">
              <w:rPr>
                <w:rFonts w:asciiTheme="majorBidi" w:hAnsiTheme="majorBidi" w:cstheme="majorBidi"/>
                <w:sz w:val="24"/>
                <w:szCs w:val="24"/>
              </w:rPr>
              <w:t>±1</w:t>
            </w:r>
          </w:p>
        </w:tc>
        <w:tc>
          <w:tcPr>
            <w:tcW w:w="3656" w:type="dxa"/>
          </w:tcPr>
          <w:p w14:paraId="1D532A14" w14:textId="77777777" w:rsidR="00C239DA" w:rsidRPr="00BA131E" w:rsidRDefault="00C239DA" w:rsidP="00F23B26">
            <w:pPr>
              <w:spacing w:after="0"/>
              <w:rPr>
                <w:rFonts w:asciiTheme="majorBidi" w:hAnsiTheme="majorBidi" w:cstheme="majorBidi"/>
                <w:sz w:val="24"/>
                <w:szCs w:val="24"/>
              </w:rPr>
            </w:pPr>
            <w:r w:rsidRPr="00BA131E">
              <w:rPr>
                <w:rFonts w:asciiTheme="majorBidi" w:hAnsiTheme="majorBidi" w:cstheme="majorBidi"/>
                <w:sz w:val="24"/>
                <w:szCs w:val="24"/>
              </w:rPr>
              <w:t>LST EN ISO 5077</w:t>
            </w:r>
          </w:p>
          <w:p w14:paraId="1A8213EA" w14:textId="77777777" w:rsidR="00C239DA" w:rsidRPr="00BA131E" w:rsidRDefault="00C239DA" w:rsidP="00F23B26">
            <w:pPr>
              <w:spacing w:after="0"/>
              <w:rPr>
                <w:rFonts w:asciiTheme="majorBidi" w:hAnsiTheme="majorBidi" w:cstheme="majorBidi"/>
                <w:sz w:val="24"/>
                <w:szCs w:val="24"/>
              </w:rPr>
            </w:pPr>
            <w:r w:rsidRPr="00BA131E">
              <w:rPr>
                <w:rFonts w:asciiTheme="majorBidi" w:hAnsiTheme="majorBidi" w:cstheme="majorBidi"/>
                <w:sz w:val="24"/>
                <w:szCs w:val="24"/>
              </w:rPr>
              <w:t>LST EN ISO 6330 (skalbimo procedūra (4G), džiovinimo procedūra (C)), arba lygiaverčiai</w:t>
            </w:r>
          </w:p>
        </w:tc>
      </w:tr>
      <w:tr w:rsidR="00C239DA" w:rsidRPr="00BA131E" w14:paraId="69CC8F0D" w14:textId="77777777" w:rsidTr="00F23B26">
        <w:tc>
          <w:tcPr>
            <w:tcW w:w="675" w:type="dxa"/>
          </w:tcPr>
          <w:p w14:paraId="19BC0E92" w14:textId="77777777" w:rsidR="00C239DA" w:rsidRPr="000474C2" w:rsidRDefault="00C239DA" w:rsidP="00F23B26">
            <w:pPr>
              <w:spacing w:after="0"/>
              <w:rPr>
                <w:rFonts w:asciiTheme="majorBidi" w:hAnsiTheme="majorBidi" w:cstheme="majorBidi"/>
                <w:sz w:val="24"/>
                <w:szCs w:val="24"/>
              </w:rPr>
            </w:pPr>
            <w:r w:rsidRPr="000474C2">
              <w:rPr>
                <w:rFonts w:asciiTheme="majorBidi" w:hAnsiTheme="majorBidi" w:cstheme="majorBidi"/>
                <w:sz w:val="24"/>
                <w:szCs w:val="24"/>
              </w:rPr>
              <w:t>3.</w:t>
            </w:r>
          </w:p>
        </w:tc>
        <w:tc>
          <w:tcPr>
            <w:tcW w:w="4282" w:type="dxa"/>
          </w:tcPr>
          <w:p w14:paraId="5E87C7A9" w14:textId="77777777" w:rsidR="00C239DA" w:rsidRPr="00BA131E" w:rsidRDefault="00C239DA" w:rsidP="00F23B26">
            <w:pPr>
              <w:spacing w:after="0"/>
              <w:rPr>
                <w:rFonts w:asciiTheme="majorBidi" w:hAnsiTheme="majorBidi" w:cstheme="majorBidi"/>
                <w:sz w:val="24"/>
                <w:szCs w:val="24"/>
              </w:rPr>
            </w:pPr>
            <w:r w:rsidRPr="00BA131E">
              <w:rPr>
                <w:rFonts w:asciiTheme="majorBidi" w:hAnsiTheme="majorBidi" w:cstheme="majorBidi"/>
                <w:sz w:val="24"/>
                <w:szCs w:val="24"/>
              </w:rPr>
              <w:t>Atsparumas dilinimui, sūkiais</w:t>
            </w:r>
          </w:p>
        </w:tc>
        <w:tc>
          <w:tcPr>
            <w:tcW w:w="1134" w:type="dxa"/>
          </w:tcPr>
          <w:p w14:paraId="1A038952" w14:textId="77777777" w:rsidR="00C239DA" w:rsidRPr="00BA131E" w:rsidRDefault="00C239DA" w:rsidP="00F23B26">
            <w:pPr>
              <w:spacing w:after="0"/>
              <w:jc w:val="center"/>
              <w:rPr>
                <w:rFonts w:asciiTheme="majorBidi" w:hAnsiTheme="majorBidi" w:cstheme="majorBidi"/>
                <w:sz w:val="24"/>
                <w:szCs w:val="24"/>
              </w:rPr>
            </w:pPr>
            <w:r w:rsidRPr="00BA131E">
              <w:rPr>
                <w:rFonts w:asciiTheme="majorBidi" w:hAnsiTheme="majorBidi" w:cstheme="majorBidi"/>
                <w:sz w:val="24"/>
                <w:szCs w:val="24"/>
              </w:rPr>
              <w:t>≥</w:t>
            </w:r>
            <w:r>
              <w:rPr>
                <w:rFonts w:asciiTheme="majorBidi" w:hAnsiTheme="majorBidi" w:cstheme="majorBidi"/>
                <w:sz w:val="24"/>
                <w:szCs w:val="24"/>
              </w:rPr>
              <w:t>20</w:t>
            </w:r>
            <w:r w:rsidRPr="00BA131E">
              <w:rPr>
                <w:rFonts w:asciiTheme="majorBidi" w:hAnsiTheme="majorBidi" w:cstheme="majorBidi"/>
                <w:sz w:val="24"/>
                <w:szCs w:val="24"/>
              </w:rPr>
              <w:t>000</w:t>
            </w:r>
          </w:p>
        </w:tc>
        <w:tc>
          <w:tcPr>
            <w:tcW w:w="3656" w:type="dxa"/>
          </w:tcPr>
          <w:p w14:paraId="14B7C9FC" w14:textId="77777777" w:rsidR="00C239DA" w:rsidRPr="00BA131E" w:rsidRDefault="00C239DA" w:rsidP="00F23B26">
            <w:pPr>
              <w:spacing w:after="0"/>
              <w:rPr>
                <w:rFonts w:asciiTheme="majorBidi" w:hAnsiTheme="majorBidi" w:cstheme="majorBidi"/>
                <w:sz w:val="24"/>
                <w:szCs w:val="24"/>
              </w:rPr>
            </w:pPr>
            <w:r w:rsidRPr="00BA131E">
              <w:rPr>
                <w:rFonts w:asciiTheme="majorBidi" w:hAnsiTheme="majorBidi" w:cstheme="majorBidi"/>
                <w:sz w:val="24"/>
                <w:szCs w:val="24"/>
              </w:rPr>
              <w:t>LST EN ISO 12947-2 arba lygiavertis</w:t>
            </w:r>
          </w:p>
        </w:tc>
      </w:tr>
      <w:tr w:rsidR="00C239DA" w:rsidRPr="00BA131E" w14:paraId="096BB089" w14:textId="77777777" w:rsidTr="00F23B26">
        <w:tc>
          <w:tcPr>
            <w:tcW w:w="675" w:type="dxa"/>
          </w:tcPr>
          <w:p w14:paraId="6798E300" w14:textId="77777777" w:rsidR="00C239DA" w:rsidRPr="000474C2" w:rsidRDefault="00C239DA" w:rsidP="00F23B26">
            <w:pPr>
              <w:spacing w:after="0"/>
              <w:rPr>
                <w:rFonts w:asciiTheme="majorBidi" w:hAnsiTheme="majorBidi" w:cstheme="majorBidi"/>
                <w:sz w:val="24"/>
                <w:szCs w:val="24"/>
              </w:rPr>
            </w:pPr>
            <w:r w:rsidRPr="000474C2">
              <w:rPr>
                <w:rFonts w:asciiTheme="majorBidi" w:hAnsiTheme="majorBidi" w:cstheme="majorBidi"/>
                <w:sz w:val="24"/>
                <w:szCs w:val="24"/>
              </w:rPr>
              <w:t>4.</w:t>
            </w:r>
          </w:p>
        </w:tc>
        <w:tc>
          <w:tcPr>
            <w:tcW w:w="4282" w:type="dxa"/>
          </w:tcPr>
          <w:p w14:paraId="6F496BD0" w14:textId="77777777" w:rsidR="00C239DA" w:rsidRPr="00BA131E" w:rsidRDefault="00C239DA" w:rsidP="00F23B26">
            <w:pPr>
              <w:spacing w:after="0"/>
              <w:rPr>
                <w:rFonts w:asciiTheme="majorBidi" w:hAnsiTheme="majorBidi" w:cstheme="majorBidi"/>
                <w:sz w:val="24"/>
                <w:szCs w:val="24"/>
              </w:rPr>
            </w:pPr>
            <w:r w:rsidRPr="00BA131E">
              <w:rPr>
                <w:rFonts w:asciiTheme="majorBidi" w:hAnsiTheme="majorBidi" w:cstheme="majorBidi"/>
                <w:sz w:val="24"/>
                <w:szCs w:val="24"/>
              </w:rPr>
              <w:t>Spalvos atsparumas trinčiai, balais:</w:t>
            </w:r>
          </w:p>
          <w:p w14:paraId="6EB9EB38" w14:textId="77777777" w:rsidR="00C239DA" w:rsidRPr="00BA131E" w:rsidRDefault="00C239DA" w:rsidP="00F23B26">
            <w:pPr>
              <w:spacing w:after="0"/>
              <w:rPr>
                <w:rFonts w:asciiTheme="majorBidi" w:hAnsiTheme="majorBidi" w:cstheme="majorBidi"/>
                <w:sz w:val="24"/>
                <w:szCs w:val="24"/>
              </w:rPr>
            </w:pPr>
          </w:p>
        </w:tc>
        <w:tc>
          <w:tcPr>
            <w:tcW w:w="1134" w:type="dxa"/>
          </w:tcPr>
          <w:p w14:paraId="6D81A978" w14:textId="77777777" w:rsidR="00C239DA" w:rsidRPr="00BA131E" w:rsidRDefault="00C239DA" w:rsidP="00F23B26">
            <w:pPr>
              <w:spacing w:after="0"/>
              <w:jc w:val="center"/>
              <w:rPr>
                <w:rFonts w:asciiTheme="majorBidi" w:hAnsiTheme="majorBidi" w:cstheme="majorBidi"/>
                <w:sz w:val="24"/>
                <w:szCs w:val="24"/>
              </w:rPr>
            </w:pPr>
          </w:p>
          <w:p w14:paraId="224F509D" w14:textId="77777777" w:rsidR="00C239DA" w:rsidRPr="00BA131E" w:rsidRDefault="00C239DA" w:rsidP="00F23B26">
            <w:pPr>
              <w:spacing w:after="0"/>
              <w:jc w:val="center"/>
              <w:rPr>
                <w:rFonts w:asciiTheme="majorBidi" w:hAnsiTheme="majorBidi" w:cstheme="majorBidi"/>
                <w:sz w:val="24"/>
                <w:szCs w:val="24"/>
              </w:rPr>
            </w:pPr>
          </w:p>
        </w:tc>
        <w:tc>
          <w:tcPr>
            <w:tcW w:w="3656" w:type="dxa"/>
          </w:tcPr>
          <w:p w14:paraId="57D45FCA" w14:textId="77777777" w:rsidR="00C239DA" w:rsidRPr="00BA131E" w:rsidRDefault="00C239DA" w:rsidP="00F23B26">
            <w:pPr>
              <w:spacing w:after="0"/>
              <w:rPr>
                <w:rFonts w:asciiTheme="majorBidi" w:hAnsiTheme="majorBidi" w:cstheme="majorBidi"/>
                <w:sz w:val="24"/>
                <w:szCs w:val="24"/>
              </w:rPr>
            </w:pPr>
            <w:r w:rsidRPr="00BA131E">
              <w:rPr>
                <w:rFonts w:asciiTheme="majorBidi" w:hAnsiTheme="majorBidi" w:cstheme="majorBidi"/>
                <w:sz w:val="24"/>
                <w:szCs w:val="24"/>
              </w:rPr>
              <w:t>LST EN ISO 105-X12 arba lygiavertis</w:t>
            </w:r>
          </w:p>
        </w:tc>
      </w:tr>
      <w:tr w:rsidR="00C239DA" w:rsidRPr="00BA131E" w14:paraId="612CEB0D" w14:textId="77777777" w:rsidTr="00F23B26">
        <w:tc>
          <w:tcPr>
            <w:tcW w:w="675" w:type="dxa"/>
          </w:tcPr>
          <w:p w14:paraId="03603DAF" w14:textId="77777777" w:rsidR="00C239DA" w:rsidRPr="000474C2" w:rsidRDefault="00C239DA" w:rsidP="00F23B26">
            <w:pPr>
              <w:spacing w:after="0"/>
              <w:rPr>
                <w:rFonts w:asciiTheme="majorBidi" w:hAnsiTheme="majorBidi" w:cstheme="majorBidi"/>
                <w:sz w:val="24"/>
                <w:szCs w:val="24"/>
              </w:rPr>
            </w:pPr>
            <w:r w:rsidRPr="000474C2">
              <w:rPr>
                <w:rFonts w:asciiTheme="majorBidi" w:hAnsiTheme="majorBidi" w:cstheme="majorBidi"/>
                <w:sz w:val="24"/>
                <w:szCs w:val="24"/>
              </w:rPr>
              <w:t>4.1</w:t>
            </w:r>
          </w:p>
        </w:tc>
        <w:tc>
          <w:tcPr>
            <w:tcW w:w="4282" w:type="dxa"/>
          </w:tcPr>
          <w:p w14:paraId="1E2B01BF" w14:textId="77777777" w:rsidR="00C239DA" w:rsidRPr="00BA131E" w:rsidRDefault="00C239DA" w:rsidP="00F23B26">
            <w:pPr>
              <w:spacing w:after="0"/>
              <w:rPr>
                <w:rFonts w:asciiTheme="majorBidi" w:hAnsiTheme="majorBidi" w:cstheme="majorBidi"/>
                <w:sz w:val="24"/>
                <w:szCs w:val="24"/>
              </w:rPr>
            </w:pPr>
            <w:r w:rsidRPr="00BA131E">
              <w:rPr>
                <w:rFonts w:asciiTheme="majorBidi" w:hAnsiTheme="majorBidi" w:cstheme="majorBidi"/>
                <w:sz w:val="24"/>
                <w:szCs w:val="24"/>
              </w:rPr>
              <w:t>Sausa trintis</w:t>
            </w:r>
          </w:p>
        </w:tc>
        <w:tc>
          <w:tcPr>
            <w:tcW w:w="1134" w:type="dxa"/>
          </w:tcPr>
          <w:p w14:paraId="72EEC570" w14:textId="77777777" w:rsidR="00C239DA" w:rsidRPr="00BA131E" w:rsidRDefault="00C239DA" w:rsidP="00F23B26">
            <w:pPr>
              <w:spacing w:after="0"/>
              <w:jc w:val="center"/>
              <w:rPr>
                <w:rFonts w:asciiTheme="majorBidi" w:hAnsiTheme="majorBidi" w:cstheme="majorBidi"/>
                <w:sz w:val="24"/>
                <w:szCs w:val="24"/>
              </w:rPr>
            </w:pPr>
            <w:r w:rsidRPr="00BA131E">
              <w:rPr>
                <w:rFonts w:asciiTheme="majorBidi" w:hAnsiTheme="majorBidi" w:cstheme="majorBidi"/>
                <w:sz w:val="24"/>
                <w:szCs w:val="24"/>
              </w:rPr>
              <w:t>4-5</w:t>
            </w:r>
          </w:p>
        </w:tc>
        <w:tc>
          <w:tcPr>
            <w:tcW w:w="3656" w:type="dxa"/>
          </w:tcPr>
          <w:p w14:paraId="4D195DB6" w14:textId="77777777" w:rsidR="00C239DA" w:rsidRPr="00BA131E" w:rsidRDefault="00C239DA" w:rsidP="00F23B26">
            <w:pPr>
              <w:spacing w:after="0"/>
              <w:rPr>
                <w:rFonts w:asciiTheme="majorBidi" w:hAnsiTheme="majorBidi" w:cstheme="majorBidi"/>
                <w:sz w:val="24"/>
                <w:szCs w:val="24"/>
              </w:rPr>
            </w:pPr>
          </w:p>
        </w:tc>
      </w:tr>
      <w:tr w:rsidR="00C239DA" w:rsidRPr="00BA131E" w14:paraId="45B8DD34" w14:textId="77777777" w:rsidTr="00F23B26">
        <w:tc>
          <w:tcPr>
            <w:tcW w:w="675" w:type="dxa"/>
          </w:tcPr>
          <w:p w14:paraId="13424D0F" w14:textId="77777777" w:rsidR="00C239DA" w:rsidRPr="000474C2" w:rsidRDefault="00C239DA" w:rsidP="00F23B26">
            <w:pPr>
              <w:spacing w:after="0"/>
              <w:rPr>
                <w:rFonts w:asciiTheme="majorBidi" w:hAnsiTheme="majorBidi" w:cstheme="majorBidi"/>
                <w:sz w:val="24"/>
                <w:szCs w:val="24"/>
              </w:rPr>
            </w:pPr>
            <w:r w:rsidRPr="000474C2">
              <w:rPr>
                <w:rFonts w:asciiTheme="majorBidi" w:hAnsiTheme="majorBidi" w:cstheme="majorBidi"/>
                <w:sz w:val="24"/>
                <w:szCs w:val="24"/>
              </w:rPr>
              <w:t>4.2</w:t>
            </w:r>
          </w:p>
        </w:tc>
        <w:tc>
          <w:tcPr>
            <w:tcW w:w="4282" w:type="dxa"/>
          </w:tcPr>
          <w:p w14:paraId="7192EB2C" w14:textId="77777777" w:rsidR="00C239DA" w:rsidRPr="00BA131E" w:rsidRDefault="00C239DA" w:rsidP="00F23B26">
            <w:pPr>
              <w:spacing w:after="0"/>
              <w:rPr>
                <w:rFonts w:asciiTheme="majorBidi" w:hAnsiTheme="majorBidi" w:cstheme="majorBidi"/>
                <w:sz w:val="24"/>
                <w:szCs w:val="24"/>
              </w:rPr>
            </w:pPr>
            <w:r w:rsidRPr="00BA131E">
              <w:rPr>
                <w:rFonts w:asciiTheme="majorBidi" w:hAnsiTheme="majorBidi" w:cstheme="majorBidi"/>
                <w:sz w:val="24"/>
                <w:szCs w:val="24"/>
              </w:rPr>
              <w:t>Šlapia trintis</w:t>
            </w:r>
          </w:p>
        </w:tc>
        <w:tc>
          <w:tcPr>
            <w:tcW w:w="1134" w:type="dxa"/>
          </w:tcPr>
          <w:p w14:paraId="2C54F610" w14:textId="77777777" w:rsidR="00C239DA" w:rsidRPr="00BA131E" w:rsidRDefault="00C239DA" w:rsidP="00F23B26">
            <w:pPr>
              <w:spacing w:after="0"/>
              <w:jc w:val="center"/>
              <w:rPr>
                <w:rFonts w:asciiTheme="majorBidi" w:hAnsiTheme="majorBidi" w:cstheme="majorBidi"/>
                <w:sz w:val="24"/>
                <w:szCs w:val="24"/>
              </w:rPr>
            </w:pPr>
            <w:r w:rsidRPr="00BA131E">
              <w:rPr>
                <w:rFonts w:asciiTheme="majorBidi" w:hAnsiTheme="majorBidi" w:cstheme="majorBidi"/>
                <w:sz w:val="24"/>
                <w:szCs w:val="24"/>
              </w:rPr>
              <w:t>4-5</w:t>
            </w:r>
          </w:p>
        </w:tc>
        <w:tc>
          <w:tcPr>
            <w:tcW w:w="3656" w:type="dxa"/>
          </w:tcPr>
          <w:p w14:paraId="5270A00C" w14:textId="77777777" w:rsidR="00C239DA" w:rsidRPr="00BA131E" w:rsidRDefault="00C239DA" w:rsidP="00F23B26">
            <w:pPr>
              <w:spacing w:after="0"/>
              <w:rPr>
                <w:rFonts w:asciiTheme="majorBidi" w:hAnsiTheme="majorBidi" w:cstheme="majorBidi"/>
                <w:sz w:val="24"/>
                <w:szCs w:val="24"/>
              </w:rPr>
            </w:pPr>
          </w:p>
        </w:tc>
      </w:tr>
      <w:tr w:rsidR="00C239DA" w:rsidRPr="00BA131E" w14:paraId="17452280" w14:textId="77777777" w:rsidTr="00F23B26">
        <w:tc>
          <w:tcPr>
            <w:tcW w:w="675" w:type="dxa"/>
          </w:tcPr>
          <w:p w14:paraId="600ADC7F" w14:textId="77777777" w:rsidR="00C239DA" w:rsidRPr="000474C2" w:rsidRDefault="00C239DA" w:rsidP="00F23B26">
            <w:pPr>
              <w:spacing w:after="0"/>
              <w:rPr>
                <w:rFonts w:asciiTheme="majorBidi" w:hAnsiTheme="majorBidi" w:cstheme="majorBidi"/>
                <w:sz w:val="24"/>
                <w:szCs w:val="24"/>
              </w:rPr>
            </w:pPr>
            <w:r w:rsidRPr="000474C2">
              <w:rPr>
                <w:rFonts w:asciiTheme="majorBidi" w:hAnsiTheme="majorBidi" w:cstheme="majorBidi"/>
                <w:sz w:val="24"/>
                <w:szCs w:val="24"/>
              </w:rPr>
              <w:t>5.</w:t>
            </w:r>
          </w:p>
        </w:tc>
        <w:tc>
          <w:tcPr>
            <w:tcW w:w="4282" w:type="dxa"/>
          </w:tcPr>
          <w:p w14:paraId="1BB9CE5A" w14:textId="77777777" w:rsidR="00C239DA" w:rsidRPr="00BA131E" w:rsidRDefault="00C239DA" w:rsidP="00F23B26">
            <w:pPr>
              <w:spacing w:after="0"/>
              <w:rPr>
                <w:rFonts w:asciiTheme="majorBidi" w:hAnsiTheme="majorBidi" w:cstheme="majorBidi"/>
                <w:sz w:val="24"/>
                <w:szCs w:val="24"/>
              </w:rPr>
            </w:pPr>
            <w:r w:rsidRPr="00BA131E">
              <w:rPr>
                <w:rFonts w:asciiTheme="majorBidi" w:hAnsiTheme="majorBidi" w:cstheme="majorBidi"/>
                <w:sz w:val="24"/>
                <w:szCs w:val="24"/>
              </w:rPr>
              <w:t>Nusidažymo atsparumas skalbimui, balais</w:t>
            </w:r>
          </w:p>
        </w:tc>
        <w:tc>
          <w:tcPr>
            <w:tcW w:w="1134" w:type="dxa"/>
          </w:tcPr>
          <w:p w14:paraId="422E20D9" w14:textId="77777777" w:rsidR="00C239DA" w:rsidRPr="00BA131E" w:rsidRDefault="00C239DA" w:rsidP="00F23B26">
            <w:pPr>
              <w:spacing w:after="0"/>
              <w:jc w:val="center"/>
              <w:rPr>
                <w:rFonts w:asciiTheme="majorBidi" w:hAnsiTheme="majorBidi" w:cstheme="majorBidi"/>
                <w:sz w:val="24"/>
                <w:szCs w:val="24"/>
              </w:rPr>
            </w:pPr>
            <w:r w:rsidRPr="00BA131E">
              <w:rPr>
                <w:rFonts w:asciiTheme="majorBidi" w:hAnsiTheme="majorBidi" w:cstheme="majorBidi"/>
                <w:sz w:val="24"/>
                <w:szCs w:val="24"/>
              </w:rPr>
              <w:t>5</w:t>
            </w:r>
          </w:p>
        </w:tc>
        <w:tc>
          <w:tcPr>
            <w:tcW w:w="3656" w:type="dxa"/>
          </w:tcPr>
          <w:p w14:paraId="7EAEE99D" w14:textId="77777777" w:rsidR="00C239DA" w:rsidRPr="00BA131E" w:rsidRDefault="00C239DA" w:rsidP="00F23B26">
            <w:pPr>
              <w:spacing w:after="0"/>
              <w:rPr>
                <w:rFonts w:asciiTheme="majorBidi" w:hAnsiTheme="majorBidi" w:cstheme="majorBidi"/>
                <w:sz w:val="24"/>
                <w:szCs w:val="24"/>
              </w:rPr>
            </w:pPr>
            <w:r w:rsidRPr="00BA131E">
              <w:rPr>
                <w:rFonts w:asciiTheme="majorBidi" w:hAnsiTheme="majorBidi" w:cstheme="majorBidi"/>
                <w:sz w:val="24"/>
                <w:szCs w:val="24"/>
              </w:rPr>
              <w:t>LST EN ISO 105-C06 arba lygiavertis</w:t>
            </w:r>
          </w:p>
        </w:tc>
      </w:tr>
      <w:tr w:rsidR="00C239DA" w:rsidRPr="00BA131E" w14:paraId="060B9303" w14:textId="77777777" w:rsidTr="00F23B26">
        <w:tc>
          <w:tcPr>
            <w:tcW w:w="675" w:type="dxa"/>
          </w:tcPr>
          <w:p w14:paraId="524942B8" w14:textId="77777777" w:rsidR="00C239DA" w:rsidRPr="000474C2" w:rsidRDefault="00C239DA" w:rsidP="00F23B26">
            <w:pPr>
              <w:spacing w:after="0"/>
              <w:rPr>
                <w:rFonts w:asciiTheme="majorBidi" w:hAnsiTheme="majorBidi" w:cstheme="majorBidi"/>
                <w:sz w:val="24"/>
                <w:szCs w:val="24"/>
              </w:rPr>
            </w:pPr>
            <w:r w:rsidRPr="000474C2">
              <w:rPr>
                <w:rFonts w:asciiTheme="majorBidi" w:hAnsiTheme="majorBidi" w:cstheme="majorBidi"/>
                <w:sz w:val="24"/>
                <w:szCs w:val="24"/>
              </w:rPr>
              <w:t>6.</w:t>
            </w:r>
          </w:p>
        </w:tc>
        <w:tc>
          <w:tcPr>
            <w:tcW w:w="4282" w:type="dxa"/>
          </w:tcPr>
          <w:p w14:paraId="5F916BDA" w14:textId="77777777" w:rsidR="00C239DA" w:rsidRPr="00BA131E" w:rsidRDefault="00C239DA" w:rsidP="00F23B26">
            <w:pPr>
              <w:spacing w:after="0"/>
              <w:rPr>
                <w:rFonts w:asciiTheme="majorBidi" w:hAnsiTheme="majorBidi" w:cstheme="majorBidi"/>
                <w:sz w:val="24"/>
                <w:szCs w:val="24"/>
              </w:rPr>
            </w:pPr>
            <w:r w:rsidRPr="00BA131E">
              <w:rPr>
                <w:rFonts w:asciiTheme="majorBidi" w:hAnsiTheme="majorBidi" w:cstheme="majorBidi"/>
                <w:sz w:val="24"/>
                <w:szCs w:val="24"/>
              </w:rPr>
              <w:t>Spalvos atsparumas sausajam valymui, balais</w:t>
            </w:r>
          </w:p>
        </w:tc>
        <w:tc>
          <w:tcPr>
            <w:tcW w:w="1134" w:type="dxa"/>
          </w:tcPr>
          <w:p w14:paraId="68E37052" w14:textId="77777777" w:rsidR="00C239DA" w:rsidRPr="00BA131E" w:rsidRDefault="00C239DA" w:rsidP="00F23B26">
            <w:pPr>
              <w:spacing w:after="0"/>
              <w:jc w:val="center"/>
              <w:rPr>
                <w:rFonts w:asciiTheme="majorBidi" w:hAnsiTheme="majorBidi" w:cstheme="majorBidi"/>
                <w:sz w:val="24"/>
                <w:szCs w:val="24"/>
              </w:rPr>
            </w:pPr>
            <w:r w:rsidRPr="00BA131E">
              <w:rPr>
                <w:rFonts w:asciiTheme="majorBidi" w:hAnsiTheme="majorBidi" w:cstheme="majorBidi"/>
                <w:sz w:val="24"/>
                <w:szCs w:val="24"/>
              </w:rPr>
              <w:t>4-5</w:t>
            </w:r>
          </w:p>
        </w:tc>
        <w:tc>
          <w:tcPr>
            <w:tcW w:w="3656" w:type="dxa"/>
          </w:tcPr>
          <w:p w14:paraId="7858E9BB" w14:textId="77777777" w:rsidR="00C239DA" w:rsidRPr="00BA131E" w:rsidRDefault="00C239DA" w:rsidP="00F23B26">
            <w:pPr>
              <w:spacing w:after="0"/>
              <w:rPr>
                <w:rFonts w:asciiTheme="majorBidi" w:hAnsiTheme="majorBidi" w:cstheme="majorBidi"/>
                <w:sz w:val="24"/>
                <w:szCs w:val="24"/>
              </w:rPr>
            </w:pPr>
            <w:r w:rsidRPr="00BA131E">
              <w:rPr>
                <w:rFonts w:asciiTheme="majorBidi" w:hAnsiTheme="majorBidi" w:cstheme="majorBidi"/>
                <w:sz w:val="24"/>
                <w:szCs w:val="24"/>
              </w:rPr>
              <w:t>LST EN ISO 105-D01 arba lygiavertis</w:t>
            </w:r>
          </w:p>
        </w:tc>
      </w:tr>
    </w:tbl>
    <w:p w14:paraId="0513991C" w14:textId="77777777" w:rsidR="00C239DA" w:rsidRPr="00BA131E" w:rsidRDefault="00C239DA" w:rsidP="00C239DA">
      <w:pPr>
        <w:rPr>
          <w:rFonts w:asciiTheme="majorBidi" w:hAnsiTheme="majorBidi" w:cstheme="majorBidi"/>
          <w:sz w:val="24"/>
          <w:szCs w:val="24"/>
        </w:rPr>
      </w:pPr>
    </w:p>
    <w:p w14:paraId="5BE5716E" w14:textId="684A34EA" w:rsidR="00C239DA" w:rsidRPr="001A7CC6" w:rsidRDefault="00C239DA" w:rsidP="00C239DA">
      <w:pPr>
        <w:widowControl w:val="0"/>
        <w:spacing w:after="0"/>
        <w:rPr>
          <w:rFonts w:asciiTheme="majorBidi" w:hAnsiTheme="majorBidi" w:cstheme="majorBidi"/>
          <w:sz w:val="24"/>
          <w:szCs w:val="24"/>
        </w:rPr>
      </w:pPr>
      <w:r>
        <w:rPr>
          <w:noProof/>
        </w:rPr>
        <w:t xml:space="preserve">                                            </w:t>
      </w:r>
      <w:r w:rsidRPr="001A7CC6">
        <w:rPr>
          <w:rFonts w:asciiTheme="majorBidi" w:hAnsiTheme="majorBidi" w:cstheme="majorBidi"/>
          <w:sz w:val="24"/>
          <w:szCs w:val="24"/>
        </w:rPr>
        <w:t>KIBAUS UŽSEGIMO</w:t>
      </w:r>
      <w:r w:rsidRPr="00506252">
        <w:rPr>
          <w:rFonts w:asciiTheme="majorBidi" w:hAnsiTheme="majorBidi" w:cstheme="majorBidi"/>
          <w:sz w:val="24"/>
          <w:szCs w:val="24"/>
        </w:rPr>
        <w:t xml:space="preserve"> TECHNINĖS CHARAKTERISTIKOS</w:t>
      </w:r>
    </w:p>
    <w:p w14:paraId="0C3D73E3" w14:textId="77777777" w:rsidR="00C239DA" w:rsidRPr="004C40FF" w:rsidRDefault="00C239DA" w:rsidP="00C239DA">
      <w:pPr>
        <w:spacing w:after="0"/>
        <w:jc w:val="right"/>
        <w:rPr>
          <w:rFonts w:asciiTheme="majorBidi" w:hAnsiTheme="majorBidi" w:cstheme="majorBidi"/>
          <w:sz w:val="24"/>
          <w:szCs w:val="24"/>
        </w:rPr>
      </w:pPr>
      <w:r w:rsidRPr="004C40FF">
        <w:rPr>
          <w:rFonts w:asciiTheme="majorBidi" w:hAnsiTheme="majorBidi" w:cstheme="majorBidi"/>
          <w:sz w:val="24"/>
          <w:szCs w:val="24"/>
        </w:rPr>
        <w:t>2 lentelė</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4282"/>
        <w:gridCol w:w="1701"/>
        <w:gridCol w:w="3089"/>
      </w:tblGrid>
      <w:tr w:rsidR="00C239DA" w:rsidRPr="001A7CC6" w14:paraId="76288F75" w14:textId="77777777" w:rsidTr="00F23B26">
        <w:tc>
          <w:tcPr>
            <w:tcW w:w="675" w:type="dxa"/>
          </w:tcPr>
          <w:p w14:paraId="2C9386A9" w14:textId="77777777" w:rsidR="00C239DA" w:rsidRPr="001A7CC6" w:rsidRDefault="00C239DA"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Eil. Nr.</w:t>
            </w:r>
          </w:p>
        </w:tc>
        <w:tc>
          <w:tcPr>
            <w:tcW w:w="4282" w:type="dxa"/>
          </w:tcPr>
          <w:p w14:paraId="32A1C7E7" w14:textId="77777777" w:rsidR="00C239DA" w:rsidRPr="001A7CC6" w:rsidRDefault="00C239DA"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Rodiklio pavadinimas</w:t>
            </w:r>
          </w:p>
        </w:tc>
        <w:tc>
          <w:tcPr>
            <w:tcW w:w="1701" w:type="dxa"/>
          </w:tcPr>
          <w:p w14:paraId="037EBFD7" w14:textId="77777777" w:rsidR="00C239DA" w:rsidRPr="001A7CC6" w:rsidRDefault="00C239DA"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Rodiklio reikšmė</w:t>
            </w:r>
          </w:p>
        </w:tc>
        <w:tc>
          <w:tcPr>
            <w:tcW w:w="3089" w:type="dxa"/>
          </w:tcPr>
          <w:p w14:paraId="30924332" w14:textId="77777777" w:rsidR="00C239DA" w:rsidRPr="001A7CC6" w:rsidRDefault="00C239DA"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Bandymų metodo žymė</w:t>
            </w:r>
          </w:p>
        </w:tc>
      </w:tr>
      <w:tr w:rsidR="00C239DA" w:rsidRPr="001A7CC6" w14:paraId="1902C5D7" w14:textId="77777777" w:rsidTr="00F23B26">
        <w:tc>
          <w:tcPr>
            <w:tcW w:w="675" w:type="dxa"/>
          </w:tcPr>
          <w:p w14:paraId="0D14617C" w14:textId="77777777" w:rsidR="00C239DA" w:rsidRPr="001A7CC6" w:rsidRDefault="00C239DA"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1.</w:t>
            </w:r>
          </w:p>
        </w:tc>
        <w:tc>
          <w:tcPr>
            <w:tcW w:w="4282" w:type="dxa"/>
          </w:tcPr>
          <w:p w14:paraId="61EC8DC3" w14:textId="77777777" w:rsidR="00C239DA" w:rsidRPr="001A7CC6" w:rsidRDefault="00C239DA" w:rsidP="00F23B26">
            <w:pPr>
              <w:spacing w:after="0"/>
              <w:rPr>
                <w:rFonts w:asciiTheme="majorBidi" w:hAnsiTheme="majorBidi" w:cstheme="majorBidi"/>
                <w:sz w:val="24"/>
                <w:szCs w:val="24"/>
              </w:rPr>
            </w:pPr>
            <w:r w:rsidRPr="001A7CC6">
              <w:rPr>
                <w:rFonts w:asciiTheme="majorBidi" w:hAnsiTheme="majorBidi" w:cstheme="majorBidi"/>
                <w:sz w:val="24"/>
                <w:szCs w:val="24"/>
              </w:rPr>
              <w:t>Kokybinė pluoštinė sudėtis</w:t>
            </w:r>
          </w:p>
        </w:tc>
        <w:tc>
          <w:tcPr>
            <w:tcW w:w="1701" w:type="dxa"/>
          </w:tcPr>
          <w:p w14:paraId="4B076920" w14:textId="77777777" w:rsidR="00C239DA" w:rsidRPr="001A7CC6" w:rsidRDefault="00C239DA" w:rsidP="00F23B26">
            <w:pPr>
              <w:spacing w:after="0"/>
              <w:jc w:val="center"/>
              <w:rPr>
                <w:rFonts w:asciiTheme="majorBidi" w:hAnsiTheme="majorBidi" w:cstheme="majorBidi"/>
                <w:sz w:val="24"/>
                <w:szCs w:val="24"/>
              </w:rPr>
            </w:pPr>
            <w:r>
              <w:rPr>
                <w:rFonts w:asciiTheme="majorBidi" w:hAnsiTheme="majorBidi" w:cstheme="majorBidi"/>
                <w:sz w:val="24"/>
                <w:szCs w:val="24"/>
              </w:rPr>
              <w:t>100</w:t>
            </w:r>
            <w:r w:rsidRPr="00535675">
              <w:rPr>
                <w:rFonts w:asciiTheme="majorBidi" w:hAnsiTheme="majorBidi" w:cstheme="majorBidi"/>
                <w:bCs/>
                <w:sz w:val="24"/>
                <w:szCs w:val="24"/>
              </w:rPr>
              <w:t>%</w:t>
            </w:r>
            <w:r>
              <w:rPr>
                <w:rFonts w:asciiTheme="majorBidi" w:hAnsiTheme="majorBidi" w:cstheme="majorBidi"/>
                <w:bCs/>
                <w:sz w:val="24"/>
                <w:szCs w:val="24"/>
              </w:rPr>
              <w:t xml:space="preserve"> </w:t>
            </w:r>
            <w:r w:rsidRPr="001A7CC6">
              <w:rPr>
                <w:rFonts w:asciiTheme="majorBidi" w:hAnsiTheme="majorBidi" w:cstheme="majorBidi"/>
                <w:sz w:val="24"/>
                <w:szCs w:val="24"/>
              </w:rPr>
              <w:t>Poliamid</w:t>
            </w:r>
            <w:r>
              <w:rPr>
                <w:rFonts w:asciiTheme="majorBidi" w:hAnsiTheme="majorBidi" w:cstheme="majorBidi"/>
                <w:sz w:val="24"/>
                <w:szCs w:val="24"/>
              </w:rPr>
              <w:t>as</w:t>
            </w:r>
          </w:p>
        </w:tc>
        <w:tc>
          <w:tcPr>
            <w:tcW w:w="3089" w:type="dxa"/>
          </w:tcPr>
          <w:p w14:paraId="7658D10E" w14:textId="77777777" w:rsidR="00C239DA" w:rsidRDefault="00C239DA" w:rsidP="00F23B26">
            <w:pPr>
              <w:spacing w:after="0"/>
              <w:rPr>
                <w:rFonts w:asciiTheme="majorBidi" w:hAnsiTheme="majorBidi" w:cstheme="majorBidi"/>
                <w:sz w:val="24"/>
                <w:szCs w:val="24"/>
              </w:rPr>
            </w:pPr>
            <w:r w:rsidRPr="009B5E14">
              <w:rPr>
                <w:rFonts w:asciiTheme="majorBidi" w:hAnsiTheme="majorBidi" w:cstheme="majorBidi"/>
                <w:sz w:val="24"/>
                <w:szCs w:val="24"/>
              </w:rPr>
              <w:t>Nurodyti</w:t>
            </w:r>
          </w:p>
          <w:p w14:paraId="4858FD85" w14:textId="77777777" w:rsidR="00C239DA" w:rsidRPr="001A7CC6" w:rsidRDefault="00C239DA" w:rsidP="00F23B26">
            <w:pPr>
              <w:spacing w:after="0"/>
              <w:rPr>
                <w:rFonts w:asciiTheme="majorBidi" w:hAnsiTheme="majorBidi" w:cstheme="majorBidi"/>
                <w:sz w:val="24"/>
                <w:szCs w:val="24"/>
              </w:rPr>
            </w:pPr>
          </w:p>
        </w:tc>
      </w:tr>
      <w:tr w:rsidR="00C239DA" w:rsidRPr="001A7CC6" w14:paraId="692DFFC8" w14:textId="77777777" w:rsidTr="00F23B26">
        <w:tc>
          <w:tcPr>
            <w:tcW w:w="675" w:type="dxa"/>
          </w:tcPr>
          <w:p w14:paraId="1A6C7983" w14:textId="77777777" w:rsidR="00C239DA" w:rsidRPr="001A7CC6" w:rsidRDefault="00C239DA"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2.</w:t>
            </w:r>
          </w:p>
        </w:tc>
        <w:tc>
          <w:tcPr>
            <w:tcW w:w="4282" w:type="dxa"/>
          </w:tcPr>
          <w:p w14:paraId="4E7E571A" w14:textId="77777777" w:rsidR="00C239DA" w:rsidRPr="001A7CC6" w:rsidRDefault="00C239DA" w:rsidP="00F23B26">
            <w:pPr>
              <w:spacing w:after="0"/>
              <w:rPr>
                <w:rFonts w:asciiTheme="majorBidi" w:hAnsiTheme="majorBidi" w:cstheme="majorBidi"/>
                <w:sz w:val="24"/>
                <w:szCs w:val="24"/>
              </w:rPr>
            </w:pPr>
            <w:r w:rsidRPr="001A7CC6">
              <w:rPr>
                <w:rFonts w:asciiTheme="majorBidi" w:hAnsiTheme="majorBidi" w:cstheme="majorBidi"/>
                <w:sz w:val="24"/>
                <w:szCs w:val="24"/>
              </w:rPr>
              <w:t>Išilginė šlyties jėga (po 5000 atidarymo-uždarymo ciklų)</w:t>
            </w:r>
          </w:p>
        </w:tc>
        <w:tc>
          <w:tcPr>
            <w:tcW w:w="1701" w:type="dxa"/>
          </w:tcPr>
          <w:p w14:paraId="5FE06958" w14:textId="77777777" w:rsidR="00C239DA" w:rsidRPr="001A7CC6" w:rsidRDefault="00C239DA"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≥5</w:t>
            </w:r>
          </w:p>
        </w:tc>
        <w:tc>
          <w:tcPr>
            <w:tcW w:w="3089" w:type="dxa"/>
          </w:tcPr>
          <w:p w14:paraId="3F363A32" w14:textId="77777777" w:rsidR="00C239DA" w:rsidRDefault="00C239DA" w:rsidP="00F23B26">
            <w:pPr>
              <w:spacing w:after="0"/>
              <w:rPr>
                <w:rFonts w:asciiTheme="majorBidi" w:hAnsiTheme="majorBidi" w:cstheme="majorBidi"/>
                <w:sz w:val="24"/>
                <w:szCs w:val="24"/>
              </w:rPr>
            </w:pPr>
            <w:r w:rsidRPr="001A7CC6">
              <w:rPr>
                <w:rFonts w:asciiTheme="majorBidi" w:hAnsiTheme="majorBidi" w:cstheme="majorBidi"/>
                <w:sz w:val="24"/>
                <w:szCs w:val="24"/>
              </w:rPr>
              <w:t>LST EN 13780</w:t>
            </w:r>
          </w:p>
          <w:p w14:paraId="1E637937" w14:textId="77777777" w:rsidR="00C239DA" w:rsidRPr="001A7CC6" w:rsidRDefault="00C239DA" w:rsidP="00F23B26">
            <w:pPr>
              <w:spacing w:after="0"/>
              <w:rPr>
                <w:rFonts w:asciiTheme="majorBidi" w:hAnsiTheme="majorBidi" w:cstheme="majorBidi"/>
                <w:sz w:val="24"/>
                <w:szCs w:val="24"/>
              </w:rPr>
            </w:pPr>
            <w:r w:rsidRPr="009B5E14">
              <w:rPr>
                <w:rFonts w:asciiTheme="majorBidi" w:hAnsiTheme="majorBidi" w:cstheme="majorBidi"/>
                <w:sz w:val="24"/>
                <w:szCs w:val="24"/>
              </w:rPr>
              <w:t>arba lygiavertis</w:t>
            </w:r>
          </w:p>
        </w:tc>
      </w:tr>
      <w:tr w:rsidR="00C239DA" w:rsidRPr="001A7CC6" w14:paraId="34BC4DE1" w14:textId="77777777" w:rsidTr="00F23B26">
        <w:tc>
          <w:tcPr>
            <w:tcW w:w="675" w:type="dxa"/>
          </w:tcPr>
          <w:p w14:paraId="24BA7C77" w14:textId="77777777" w:rsidR="00C239DA" w:rsidRPr="001A7CC6" w:rsidRDefault="00C239DA"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3.</w:t>
            </w:r>
          </w:p>
        </w:tc>
        <w:tc>
          <w:tcPr>
            <w:tcW w:w="4282" w:type="dxa"/>
          </w:tcPr>
          <w:p w14:paraId="2145AEC9" w14:textId="77777777" w:rsidR="00C239DA" w:rsidRPr="001A7CC6" w:rsidRDefault="00C239DA" w:rsidP="00F23B26">
            <w:pPr>
              <w:spacing w:after="0"/>
              <w:rPr>
                <w:rFonts w:asciiTheme="majorBidi" w:hAnsiTheme="majorBidi" w:cstheme="majorBidi"/>
                <w:sz w:val="24"/>
                <w:szCs w:val="24"/>
              </w:rPr>
            </w:pPr>
            <w:r w:rsidRPr="001A7CC6">
              <w:rPr>
                <w:rFonts w:asciiTheme="majorBidi" w:hAnsiTheme="majorBidi" w:cstheme="majorBidi"/>
                <w:sz w:val="24"/>
                <w:szCs w:val="24"/>
              </w:rPr>
              <w:t>Išilginė šlyties jėga (po skalbimo)</w:t>
            </w:r>
          </w:p>
        </w:tc>
        <w:tc>
          <w:tcPr>
            <w:tcW w:w="1701" w:type="dxa"/>
          </w:tcPr>
          <w:p w14:paraId="094F086D" w14:textId="77777777" w:rsidR="00C239DA" w:rsidRPr="001A7CC6" w:rsidRDefault="00C239DA"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≥11</w:t>
            </w:r>
          </w:p>
        </w:tc>
        <w:tc>
          <w:tcPr>
            <w:tcW w:w="3089" w:type="dxa"/>
          </w:tcPr>
          <w:p w14:paraId="3802E1F0" w14:textId="77777777" w:rsidR="00C239DA" w:rsidRDefault="00C239DA" w:rsidP="00F23B26">
            <w:pPr>
              <w:spacing w:after="0"/>
              <w:rPr>
                <w:rFonts w:asciiTheme="majorBidi" w:hAnsiTheme="majorBidi" w:cstheme="majorBidi"/>
                <w:sz w:val="24"/>
                <w:szCs w:val="24"/>
              </w:rPr>
            </w:pPr>
            <w:r w:rsidRPr="001A7CC6">
              <w:rPr>
                <w:rFonts w:asciiTheme="majorBidi" w:hAnsiTheme="majorBidi" w:cstheme="majorBidi"/>
                <w:sz w:val="24"/>
                <w:szCs w:val="24"/>
              </w:rPr>
              <w:t>LST EN 13780</w:t>
            </w:r>
            <w:r w:rsidRPr="009B5E14">
              <w:rPr>
                <w:rFonts w:asciiTheme="majorBidi" w:hAnsiTheme="majorBidi" w:cstheme="majorBidi"/>
                <w:sz w:val="24"/>
                <w:szCs w:val="24"/>
              </w:rPr>
              <w:t xml:space="preserve"> </w:t>
            </w:r>
          </w:p>
          <w:p w14:paraId="61A291B2" w14:textId="77777777" w:rsidR="00C239DA" w:rsidRPr="001A7CC6" w:rsidRDefault="00C239DA" w:rsidP="00F23B26">
            <w:pPr>
              <w:spacing w:after="0"/>
              <w:rPr>
                <w:rFonts w:asciiTheme="majorBidi" w:hAnsiTheme="majorBidi" w:cstheme="majorBidi"/>
                <w:sz w:val="24"/>
                <w:szCs w:val="24"/>
              </w:rPr>
            </w:pPr>
            <w:r w:rsidRPr="009B5E14">
              <w:rPr>
                <w:rFonts w:asciiTheme="majorBidi" w:hAnsiTheme="majorBidi" w:cstheme="majorBidi"/>
                <w:sz w:val="24"/>
                <w:szCs w:val="24"/>
              </w:rPr>
              <w:t>arba lygiavertis</w:t>
            </w:r>
          </w:p>
        </w:tc>
      </w:tr>
      <w:tr w:rsidR="00C239DA" w:rsidRPr="001A7CC6" w14:paraId="069CF616" w14:textId="77777777" w:rsidTr="00F23B26">
        <w:tc>
          <w:tcPr>
            <w:tcW w:w="675" w:type="dxa"/>
          </w:tcPr>
          <w:p w14:paraId="37048003" w14:textId="77777777" w:rsidR="00C239DA" w:rsidRPr="001A7CC6" w:rsidRDefault="00C239DA"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4.</w:t>
            </w:r>
          </w:p>
        </w:tc>
        <w:tc>
          <w:tcPr>
            <w:tcW w:w="4282" w:type="dxa"/>
          </w:tcPr>
          <w:p w14:paraId="42AFD3AC" w14:textId="77777777" w:rsidR="00C239DA" w:rsidRPr="001A7CC6" w:rsidRDefault="00C239DA" w:rsidP="00F23B26">
            <w:pPr>
              <w:spacing w:after="0"/>
              <w:rPr>
                <w:rFonts w:asciiTheme="majorBidi" w:hAnsiTheme="majorBidi" w:cstheme="majorBidi"/>
                <w:sz w:val="24"/>
                <w:szCs w:val="24"/>
              </w:rPr>
            </w:pPr>
            <w:r w:rsidRPr="001A7CC6">
              <w:rPr>
                <w:rFonts w:asciiTheme="majorBidi" w:hAnsiTheme="majorBidi" w:cstheme="majorBidi"/>
                <w:sz w:val="24"/>
                <w:szCs w:val="24"/>
              </w:rPr>
              <w:t>Atskiriamoji jėga (po 5000 atidarymo-uždarymo ciklų)</w:t>
            </w:r>
          </w:p>
        </w:tc>
        <w:tc>
          <w:tcPr>
            <w:tcW w:w="1701" w:type="dxa"/>
          </w:tcPr>
          <w:p w14:paraId="6E584C7E" w14:textId="77777777" w:rsidR="00C239DA" w:rsidRPr="001A7CC6" w:rsidRDefault="00C239DA"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≥3</w:t>
            </w:r>
          </w:p>
        </w:tc>
        <w:tc>
          <w:tcPr>
            <w:tcW w:w="3089" w:type="dxa"/>
          </w:tcPr>
          <w:p w14:paraId="4C7B63E6" w14:textId="77777777" w:rsidR="00C239DA" w:rsidRDefault="00C239DA" w:rsidP="00F23B26">
            <w:pPr>
              <w:spacing w:after="0"/>
              <w:rPr>
                <w:rFonts w:asciiTheme="majorBidi" w:hAnsiTheme="majorBidi" w:cstheme="majorBidi"/>
                <w:sz w:val="24"/>
                <w:szCs w:val="24"/>
              </w:rPr>
            </w:pPr>
            <w:r w:rsidRPr="001A7CC6">
              <w:rPr>
                <w:rFonts w:asciiTheme="majorBidi" w:hAnsiTheme="majorBidi" w:cstheme="majorBidi"/>
                <w:sz w:val="24"/>
                <w:szCs w:val="24"/>
              </w:rPr>
              <w:t>LST EN 12242</w:t>
            </w:r>
          </w:p>
          <w:p w14:paraId="34B45E93" w14:textId="77777777" w:rsidR="00C239DA" w:rsidRPr="001A7CC6" w:rsidRDefault="00C239DA" w:rsidP="00F23B26">
            <w:pPr>
              <w:spacing w:after="0"/>
              <w:rPr>
                <w:rFonts w:asciiTheme="majorBidi" w:hAnsiTheme="majorBidi" w:cstheme="majorBidi"/>
                <w:sz w:val="24"/>
                <w:szCs w:val="24"/>
              </w:rPr>
            </w:pPr>
            <w:r w:rsidRPr="009B5E14">
              <w:rPr>
                <w:rFonts w:asciiTheme="majorBidi" w:hAnsiTheme="majorBidi" w:cstheme="majorBidi"/>
                <w:sz w:val="24"/>
                <w:szCs w:val="24"/>
              </w:rPr>
              <w:t>arba lygiavertis</w:t>
            </w:r>
          </w:p>
        </w:tc>
      </w:tr>
      <w:tr w:rsidR="00C239DA" w:rsidRPr="001A7CC6" w14:paraId="66F7A3D1" w14:textId="77777777" w:rsidTr="00F23B26">
        <w:tc>
          <w:tcPr>
            <w:tcW w:w="675" w:type="dxa"/>
          </w:tcPr>
          <w:p w14:paraId="4E9964CF" w14:textId="77777777" w:rsidR="00C239DA" w:rsidRPr="001A7CC6" w:rsidRDefault="00C239DA"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5.</w:t>
            </w:r>
          </w:p>
        </w:tc>
        <w:tc>
          <w:tcPr>
            <w:tcW w:w="4282" w:type="dxa"/>
          </w:tcPr>
          <w:p w14:paraId="6DBD4997" w14:textId="77777777" w:rsidR="00C239DA" w:rsidRPr="001A7CC6" w:rsidRDefault="00C239DA" w:rsidP="00F23B26">
            <w:pPr>
              <w:spacing w:after="0"/>
              <w:rPr>
                <w:rFonts w:asciiTheme="majorBidi" w:hAnsiTheme="majorBidi" w:cstheme="majorBidi"/>
                <w:sz w:val="24"/>
                <w:szCs w:val="24"/>
              </w:rPr>
            </w:pPr>
            <w:r w:rsidRPr="001A7CC6">
              <w:rPr>
                <w:rFonts w:asciiTheme="majorBidi" w:hAnsiTheme="majorBidi" w:cstheme="majorBidi"/>
                <w:sz w:val="24"/>
                <w:szCs w:val="24"/>
              </w:rPr>
              <w:t>Atskiriamoji jėga (po skalbimo)</w:t>
            </w:r>
          </w:p>
        </w:tc>
        <w:tc>
          <w:tcPr>
            <w:tcW w:w="1701" w:type="dxa"/>
          </w:tcPr>
          <w:p w14:paraId="11BD1161" w14:textId="77777777" w:rsidR="00C239DA" w:rsidRPr="001A7CC6" w:rsidRDefault="00C239DA"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≥4</w:t>
            </w:r>
          </w:p>
        </w:tc>
        <w:tc>
          <w:tcPr>
            <w:tcW w:w="3089" w:type="dxa"/>
          </w:tcPr>
          <w:p w14:paraId="1D5082E4" w14:textId="77777777" w:rsidR="00C239DA" w:rsidRDefault="00C239DA" w:rsidP="00F23B26">
            <w:pPr>
              <w:spacing w:after="0"/>
              <w:rPr>
                <w:rFonts w:asciiTheme="majorBidi" w:hAnsiTheme="majorBidi" w:cstheme="majorBidi"/>
                <w:sz w:val="24"/>
                <w:szCs w:val="24"/>
              </w:rPr>
            </w:pPr>
            <w:r w:rsidRPr="001A7CC6">
              <w:rPr>
                <w:rFonts w:asciiTheme="majorBidi" w:hAnsiTheme="majorBidi" w:cstheme="majorBidi"/>
                <w:sz w:val="24"/>
                <w:szCs w:val="24"/>
              </w:rPr>
              <w:t>LST EN 12242</w:t>
            </w:r>
            <w:r w:rsidRPr="009B5E14">
              <w:rPr>
                <w:rFonts w:asciiTheme="majorBidi" w:hAnsiTheme="majorBidi" w:cstheme="majorBidi"/>
                <w:sz w:val="24"/>
                <w:szCs w:val="24"/>
              </w:rPr>
              <w:t xml:space="preserve"> </w:t>
            </w:r>
          </w:p>
          <w:p w14:paraId="34BA37B3" w14:textId="77777777" w:rsidR="00C239DA" w:rsidRPr="001A7CC6" w:rsidRDefault="00C239DA" w:rsidP="00F23B26">
            <w:pPr>
              <w:spacing w:after="0"/>
              <w:rPr>
                <w:rFonts w:asciiTheme="majorBidi" w:hAnsiTheme="majorBidi" w:cstheme="majorBidi"/>
                <w:sz w:val="24"/>
                <w:szCs w:val="24"/>
              </w:rPr>
            </w:pPr>
            <w:r w:rsidRPr="009B5E14">
              <w:rPr>
                <w:rFonts w:asciiTheme="majorBidi" w:hAnsiTheme="majorBidi" w:cstheme="majorBidi"/>
                <w:sz w:val="24"/>
                <w:szCs w:val="24"/>
              </w:rPr>
              <w:t>arba lygiavertis</w:t>
            </w:r>
          </w:p>
        </w:tc>
      </w:tr>
      <w:tr w:rsidR="00C239DA" w:rsidRPr="001A7CC6" w14:paraId="1A5C4496" w14:textId="77777777" w:rsidTr="00F23B26">
        <w:tc>
          <w:tcPr>
            <w:tcW w:w="675" w:type="dxa"/>
          </w:tcPr>
          <w:p w14:paraId="4554884E" w14:textId="77777777" w:rsidR="00C239DA" w:rsidRPr="001A7CC6" w:rsidRDefault="00C239DA"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6.</w:t>
            </w:r>
          </w:p>
        </w:tc>
        <w:tc>
          <w:tcPr>
            <w:tcW w:w="4282" w:type="dxa"/>
          </w:tcPr>
          <w:p w14:paraId="56FDEA15" w14:textId="77777777" w:rsidR="00C239DA" w:rsidRPr="001A7CC6" w:rsidRDefault="00C239DA" w:rsidP="00F23B26">
            <w:pPr>
              <w:spacing w:after="0"/>
              <w:rPr>
                <w:rFonts w:asciiTheme="majorBidi" w:hAnsiTheme="majorBidi" w:cstheme="majorBidi"/>
                <w:sz w:val="24"/>
                <w:szCs w:val="24"/>
              </w:rPr>
            </w:pPr>
            <w:r w:rsidRPr="001A7CC6">
              <w:rPr>
                <w:rFonts w:asciiTheme="majorBidi" w:hAnsiTheme="majorBidi" w:cstheme="majorBidi"/>
                <w:sz w:val="24"/>
                <w:szCs w:val="24"/>
              </w:rPr>
              <w:t>Nusidažymo atsparumai šlapiai trinčiai</w:t>
            </w:r>
          </w:p>
        </w:tc>
        <w:tc>
          <w:tcPr>
            <w:tcW w:w="1701" w:type="dxa"/>
          </w:tcPr>
          <w:p w14:paraId="660A07FC" w14:textId="77777777" w:rsidR="00C239DA" w:rsidRPr="001A7CC6" w:rsidRDefault="00C239DA"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4-5</w:t>
            </w:r>
          </w:p>
        </w:tc>
        <w:tc>
          <w:tcPr>
            <w:tcW w:w="3089" w:type="dxa"/>
          </w:tcPr>
          <w:p w14:paraId="29E13F04" w14:textId="77777777" w:rsidR="00C239DA" w:rsidRDefault="00C239DA" w:rsidP="00F23B26">
            <w:pPr>
              <w:spacing w:after="0"/>
              <w:rPr>
                <w:rFonts w:asciiTheme="majorBidi" w:hAnsiTheme="majorBidi" w:cstheme="majorBidi"/>
                <w:sz w:val="24"/>
                <w:szCs w:val="24"/>
              </w:rPr>
            </w:pPr>
            <w:r w:rsidRPr="001A7CC6">
              <w:rPr>
                <w:rFonts w:asciiTheme="majorBidi" w:hAnsiTheme="majorBidi" w:cstheme="majorBidi"/>
                <w:sz w:val="24"/>
                <w:szCs w:val="24"/>
              </w:rPr>
              <w:t>LST EN ISO 105-X12</w:t>
            </w:r>
            <w:r w:rsidRPr="009B5E14">
              <w:rPr>
                <w:rFonts w:asciiTheme="majorBidi" w:hAnsiTheme="majorBidi" w:cstheme="majorBidi"/>
                <w:sz w:val="24"/>
                <w:szCs w:val="24"/>
              </w:rPr>
              <w:t xml:space="preserve"> </w:t>
            </w:r>
          </w:p>
          <w:p w14:paraId="413B4895" w14:textId="77777777" w:rsidR="00C239DA" w:rsidRPr="001A7CC6" w:rsidRDefault="00C239DA" w:rsidP="00F23B26">
            <w:pPr>
              <w:spacing w:after="0"/>
              <w:rPr>
                <w:rFonts w:asciiTheme="majorBidi" w:hAnsiTheme="majorBidi" w:cstheme="majorBidi"/>
                <w:sz w:val="24"/>
                <w:szCs w:val="24"/>
              </w:rPr>
            </w:pPr>
            <w:r w:rsidRPr="009B5E14">
              <w:rPr>
                <w:rFonts w:asciiTheme="majorBidi" w:hAnsiTheme="majorBidi" w:cstheme="majorBidi"/>
                <w:sz w:val="24"/>
                <w:szCs w:val="24"/>
              </w:rPr>
              <w:t>arba lygiavertis</w:t>
            </w:r>
          </w:p>
        </w:tc>
      </w:tr>
      <w:tr w:rsidR="00C239DA" w:rsidRPr="001A7CC6" w14:paraId="03BDA981" w14:textId="77777777" w:rsidTr="00F23B26">
        <w:tc>
          <w:tcPr>
            <w:tcW w:w="675" w:type="dxa"/>
          </w:tcPr>
          <w:p w14:paraId="60BFFAC4" w14:textId="77777777" w:rsidR="00C239DA" w:rsidRPr="001A7CC6" w:rsidRDefault="00C239DA"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7.</w:t>
            </w:r>
          </w:p>
        </w:tc>
        <w:tc>
          <w:tcPr>
            <w:tcW w:w="4282" w:type="dxa"/>
          </w:tcPr>
          <w:p w14:paraId="40042DF6" w14:textId="77777777" w:rsidR="00C239DA" w:rsidRPr="001A7CC6" w:rsidRDefault="00C239DA" w:rsidP="00F23B26">
            <w:pPr>
              <w:spacing w:after="0"/>
              <w:rPr>
                <w:rFonts w:asciiTheme="majorBidi" w:hAnsiTheme="majorBidi" w:cstheme="majorBidi"/>
                <w:sz w:val="24"/>
                <w:szCs w:val="24"/>
              </w:rPr>
            </w:pPr>
            <w:r w:rsidRPr="001A7CC6">
              <w:rPr>
                <w:rFonts w:asciiTheme="majorBidi" w:hAnsiTheme="majorBidi" w:cstheme="majorBidi"/>
                <w:sz w:val="24"/>
                <w:szCs w:val="24"/>
              </w:rPr>
              <w:t>Nusidažymo atsparumai sausai trinčiai</w:t>
            </w:r>
          </w:p>
        </w:tc>
        <w:tc>
          <w:tcPr>
            <w:tcW w:w="1701" w:type="dxa"/>
          </w:tcPr>
          <w:p w14:paraId="7B63FA66" w14:textId="77777777" w:rsidR="00C239DA" w:rsidRPr="001A7CC6" w:rsidRDefault="00C239DA"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4-5</w:t>
            </w:r>
          </w:p>
        </w:tc>
        <w:tc>
          <w:tcPr>
            <w:tcW w:w="3089" w:type="dxa"/>
          </w:tcPr>
          <w:p w14:paraId="458A188F" w14:textId="77777777" w:rsidR="00C239DA" w:rsidRDefault="00C239DA" w:rsidP="00F23B26">
            <w:pPr>
              <w:spacing w:after="0"/>
              <w:rPr>
                <w:rFonts w:asciiTheme="majorBidi" w:hAnsiTheme="majorBidi" w:cstheme="majorBidi"/>
                <w:sz w:val="24"/>
                <w:szCs w:val="24"/>
              </w:rPr>
            </w:pPr>
            <w:r w:rsidRPr="001A7CC6">
              <w:rPr>
                <w:rFonts w:asciiTheme="majorBidi" w:hAnsiTheme="majorBidi" w:cstheme="majorBidi"/>
                <w:sz w:val="24"/>
                <w:szCs w:val="24"/>
              </w:rPr>
              <w:t>LST EN ISO 105-X12</w:t>
            </w:r>
            <w:r w:rsidRPr="009B5E14">
              <w:rPr>
                <w:rFonts w:asciiTheme="majorBidi" w:hAnsiTheme="majorBidi" w:cstheme="majorBidi"/>
                <w:sz w:val="24"/>
                <w:szCs w:val="24"/>
              </w:rPr>
              <w:t xml:space="preserve"> </w:t>
            </w:r>
          </w:p>
          <w:p w14:paraId="5DDD0961" w14:textId="77777777" w:rsidR="00C239DA" w:rsidRPr="001A7CC6" w:rsidRDefault="00C239DA" w:rsidP="00F23B26">
            <w:pPr>
              <w:spacing w:after="0"/>
              <w:rPr>
                <w:rFonts w:asciiTheme="majorBidi" w:hAnsiTheme="majorBidi" w:cstheme="majorBidi"/>
                <w:sz w:val="24"/>
                <w:szCs w:val="24"/>
              </w:rPr>
            </w:pPr>
            <w:r w:rsidRPr="009B5E14">
              <w:rPr>
                <w:rFonts w:asciiTheme="majorBidi" w:hAnsiTheme="majorBidi" w:cstheme="majorBidi"/>
                <w:sz w:val="24"/>
                <w:szCs w:val="24"/>
              </w:rPr>
              <w:t>arba lygiavertis</w:t>
            </w:r>
          </w:p>
        </w:tc>
      </w:tr>
    </w:tbl>
    <w:p w14:paraId="440111A7" w14:textId="562A24F9" w:rsidR="00FA707E" w:rsidRDefault="00FA707E" w:rsidP="00FA707E">
      <w:pPr>
        <w:jc w:val="center"/>
        <w:rPr>
          <w:rFonts w:asciiTheme="majorBidi" w:hAnsiTheme="majorBidi" w:cstheme="majorBidi"/>
          <w:b/>
          <w:bCs/>
          <w:sz w:val="24"/>
          <w:szCs w:val="24"/>
        </w:rPr>
      </w:pPr>
    </w:p>
    <w:p w14:paraId="1AB48EA0" w14:textId="77777777" w:rsidR="00EE7D43" w:rsidRDefault="00EE7D43" w:rsidP="00FA707E">
      <w:pPr>
        <w:jc w:val="center"/>
        <w:rPr>
          <w:rFonts w:asciiTheme="majorBidi" w:hAnsiTheme="majorBidi" w:cstheme="majorBidi"/>
          <w:b/>
          <w:bCs/>
          <w:sz w:val="24"/>
          <w:szCs w:val="24"/>
        </w:rPr>
      </w:pPr>
    </w:p>
    <w:p w14:paraId="65166A7F" w14:textId="77777777" w:rsidR="00C239DA" w:rsidRDefault="00C239DA" w:rsidP="00C239DA">
      <w:pPr>
        <w:suppressAutoHyphens/>
        <w:spacing w:after="200" w:line="240" w:lineRule="auto"/>
        <w:contextualSpacing/>
        <w:jc w:val="center"/>
        <w:rPr>
          <w:rFonts w:ascii="Times New Roman" w:eastAsia="Calibri" w:hAnsi="Times New Roman" w:cs="TimesLT"/>
          <w:sz w:val="24"/>
          <w:szCs w:val="24"/>
          <w:lang w:eastAsia="ar-SA"/>
        </w:rPr>
      </w:pPr>
      <w:r w:rsidRPr="005A5FB8">
        <w:rPr>
          <w:rFonts w:ascii="Times New Roman" w:eastAsia="Times New Roman" w:hAnsi="Times New Roman" w:cs="Times New Roman"/>
          <w:sz w:val="24"/>
          <w:szCs w:val="24"/>
        </w:rPr>
        <w:t xml:space="preserve">LAUKO UNIFORMOS PAREIGŪNO ASMENS ŽENKLO </w:t>
      </w:r>
      <w:r w:rsidRPr="005A5FB8">
        <w:rPr>
          <w:rFonts w:ascii="Times New Roman" w:eastAsia="Calibri" w:hAnsi="Times New Roman" w:cs="TimesLT"/>
          <w:sz w:val="24"/>
          <w:szCs w:val="24"/>
          <w:lang w:eastAsia="ar-SA"/>
        </w:rPr>
        <w:t>TECHNINIS BRĖŽINYS</w:t>
      </w:r>
    </w:p>
    <w:p w14:paraId="5AF1924F" w14:textId="77777777" w:rsidR="00EE7D43" w:rsidRDefault="00EE7D43" w:rsidP="00FA707E">
      <w:pPr>
        <w:jc w:val="center"/>
        <w:rPr>
          <w:rFonts w:asciiTheme="majorBidi" w:hAnsiTheme="majorBidi" w:cstheme="majorBidi"/>
          <w:b/>
          <w:bCs/>
          <w:sz w:val="24"/>
          <w:szCs w:val="24"/>
        </w:rPr>
      </w:pPr>
    </w:p>
    <w:p w14:paraId="4DB84A80" w14:textId="77777777" w:rsidR="00C239DA" w:rsidRPr="005A5FB8" w:rsidRDefault="00C239DA" w:rsidP="00C239DA">
      <w:pPr>
        <w:suppressAutoHyphens/>
        <w:spacing w:after="200" w:line="240" w:lineRule="auto"/>
        <w:contextualSpacing/>
        <w:jc w:val="center"/>
        <w:rPr>
          <w:rFonts w:ascii="Times New Roman" w:eastAsia="Calibri" w:hAnsi="Times New Roman" w:cs="TimesLT"/>
          <w:sz w:val="24"/>
          <w:szCs w:val="24"/>
          <w:lang w:eastAsia="ar-SA"/>
        </w:rPr>
      </w:pPr>
    </w:p>
    <w:p w14:paraId="320EF3EE" w14:textId="77777777" w:rsidR="00C239DA" w:rsidRDefault="00C239DA" w:rsidP="00C239DA">
      <w:pPr>
        <w:jc w:val="center"/>
        <w:rPr>
          <w:noProof/>
        </w:rPr>
      </w:pPr>
      <w:r>
        <w:rPr>
          <w:noProof/>
        </w:rPr>
        <w:drawing>
          <wp:inline distT="0" distB="0" distL="0" distR="0" wp14:anchorId="53AAB830" wp14:editId="5768E141">
            <wp:extent cx="5250180" cy="7795260"/>
            <wp:effectExtent l="0" t="0" r="7620" b="0"/>
            <wp:docPr id="213734852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50180" cy="7795260"/>
                    </a:xfrm>
                    <a:prstGeom prst="rect">
                      <a:avLst/>
                    </a:prstGeom>
                    <a:noFill/>
                    <a:ln>
                      <a:noFill/>
                    </a:ln>
                  </pic:spPr>
                </pic:pic>
              </a:graphicData>
            </a:graphic>
          </wp:inline>
        </w:drawing>
      </w:r>
    </w:p>
    <w:p w14:paraId="2EB3BA72" w14:textId="77777777" w:rsidR="00C239DA" w:rsidRDefault="00C239DA" w:rsidP="00C239DA">
      <w:pPr>
        <w:spacing w:after="0" w:line="240" w:lineRule="auto"/>
        <w:jc w:val="center"/>
        <w:rPr>
          <w:rFonts w:ascii="Times New Roman" w:eastAsia="Times New Roman" w:hAnsi="Times New Roman" w:cs="Times New Roman"/>
          <w:b/>
          <w:sz w:val="24"/>
          <w:szCs w:val="24"/>
          <w:lang w:eastAsia="en-US"/>
        </w:rPr>
      </w:pPr>
      <w:r w:rsidRPr="00EE33D4">
        <w:rPr>
          <w:rFonts w:ascii="Times New Roman" w:eastAsia="Times New Roman" w:hAnsi="Times New Roman" w:cs="Times New Roman"/>
          <w:b/>
          <w:sz w:val="24"/>
          <w:szCs w:val="24"/>
          <w:lang w:eastAsia="en-US"/>
        </w:rPr>
        <w:lastRenderedPageBreak/>
        <w:t xml:space="preserve">VALSTYBĖS SIENOS APSAUGOS TARNYBOS (VSAT) </w:t>
      </w:r>
    </w:p>
    <w:p w14:paraId="40047065" w14:textId="77777777" w:rsidR="00C239DA" w:rsidRPr="00EE33D4" w:rsidRDefault="00C239DA" w:rsidP="00C239DA">
      <w:pPr>
        <w:spacing w:after="0" w:line="240" w:lineRule="auto"/>
        <w:jc w:val="center"/>
        <w:rPr>
          <w:rFonts w:ascii="Times New Roman" w:eastAsia="Times New Roman" w:hAnsi="Times New Roman" w:cs="Times New Roman"/>
          <w:b/>
          <w:sz w:val="24"/>
          <w:szCs w:val="24"/>
          <w:lang w:eastAsia="en-US"/>
        </w:rPr>
      </w:pPr>
      <w:r>
        <w:rPr>
          <w:rFonts w:ascii="Times New Roman" w:eastAsia="Times New Roman" w:hAnsi="Times New Roman" w:cs="Times New Roman"/>
          <w:b/>
          <w:sz w:val="24"/>
          <w:szCs w:val="24"/>
          <w:lang w:eastAsia="en-US"/>
        </w:rPr>
        <w:t xml:space="preserve">RĖMĖJO </w:t>
      </w:r>
      <w:r w:rsidRPr="00EE33D4">
        <w:rPr>
          <w:rFonts w:ascii="Times New Roman" w:eastAsia="Times New Roman" w:hAnsi="Times New Roman" w:cs="Times New Roman"/>
          <w:b/>
          <w:sz w:val="24"/>
          <w:szCs w:val="24"/>
          <w:lang w:eastAsia="en-US"/>
        </w:rPr>
        <w:t>ŽENKLO (TEKSTILINIO) KIBIU UŽSEGIMU</w:t>
      </w:r>
    </w:p>
    <w:p w14:paraId="0558A963" w14:textId="77777777" w:rsidR="00C239DA" w:rsidRPr="00EE33D4" w:rsidRDefault="00C239DA" w:rsidP="00C239DA">
      <w:pPr>
        <w:spacing w:after="0" w:line="240" w:lineRule="auto"/>
        <w:jc w:val="center"/>
        <w:rPr>
          <w:rFonts w:ascii="Times New Roman" w:eastAsia="Times New Roman" w:hAnsi="Times New Roman" w:cs="Times New Roman"/>
          <w:b/>
          <w:sz w:val="24"/>
          <w:szCs w:val="24"/>
          <w:lang w:eastAsia="en-US"/>
        </w:rPr>
      </w:pPr>
      <w:r w:rsidRPr="00EE33D4">
        <w:rPr>
          <w:rFonts w:ascii="Times New Roman" w:eastAsia="Times New Roman" w:hAnsi="Times New Roman" w:cs="Times New Roman"/>
          <w:b/>
          <w:sz w:val="24"/>
          <w:szCs w:val="24"/>
          <w:lang w:eastAsia="en-US"/>
        </w:rPr>
        <w:t>TECHNINĖ SPECIFIKACIJA</w:t>
      </w:r>
    </w:p>
    <w:p w14:paraId="3566F483" w14:textId="77777777" w:rsidR="00C239DA" w:rsidRDefault="00C239DA" w:rsidP="00C239DA">
      <w:pPr>
        <w:spacing w:after="0"/>
        <w:jc w:val="center"/>
        <w:rPr>
          <w:rFonts w:asciiTheme="majorBidi" w:hAnsiTheme="majorBidi" w:cstheme="majorBidi"/>
          <w:b/>
          <w:sz w:val="24"/>
          <w:szCs w:val="24"/>
        </w:rPr>
      </w:pPr>
    </w:p>
    <w:p w14:paraId="49BF0C3F" w14:textId="77777777" w:rsidR="00C239DA" w:rsidRPr="007D440F" w:rsidRDefault="00C239DA" w:rsidP="00C239DA">
      <w:pPr>
        <w:pStyle w:val="Sraopastraipa"/>
        <w:numPr>
          <w:ilvl w:val="0"/>
          <w:numId w:val="26"/>
        </w:numPr>
        <w:spacing w:after="0" w:line="259" w:lineRule="auto"/>
        <w:ind w:left="0"/>
        <w:jc w:val="center"/>
        <w:rPr>
          <w:rFonts w:asciiTheme="majorBidi" w:hAnsiTheme="majorBidi" w:cstheme="majorBidi"/>
          <w:sz w:val="24"/>
          <w:szCs w:val="24"/>
        </w:rPr>
      </w:pPr>
      <w:r w:rsidRPr="007D440F">
        <w:rPr>
          <w:rFonts w:asciiTheme="majorBidi" w:hAnsiTheme="majorBidi" w:cstheme="majorBidi"/>
          <w:sz w:val="24"/>
          <w:szCs w:val="24"/>
        </w:rPr>
        <w:t>BENDROSIOS NUOSTATOS</w:t>
      </w:r>
    </w:p>
    <w:p w14:paraId="4145B1BE" w14:textId="77777777" w:rsidR="00C239DA" w:rsidRPr="008F0E75" w:rsidRDefault="00C239DA" w:rsidP="00C239DA">
      <w:pPr>
        <w:pStyle w:val="Sraopastraipa"/>
        <w:spacing w:after="0"/>
        <w:ind w:left="0"/>
        <w:rPr>
          <w:rFonts w:asciiTheme="majorBidi" w:hAnsiTheme="majorBidi" w:cstheme="majorBidi"/>
          <w:b/>
          <w:bCs/>
          <w:sz w:val="24"/>
          <w:szCs w:val="24"/>
        </w:rPr>
      </w:pPr>
    </w:p>
    <w:p w14:paraId="29C08C3C" w14:textId="77777777" w:rsidR="00C239DA" w:rsidRPr="00F71771" w:rsidRDefault="00C239DA" w:rsidP="00C239DA">
      <w:pPr>
        <w:pStyle w:val="Sraopastraipa"/>
        <w:widowControl w:val="0"/>
        <w:numPr>
          <w:ilvl w:val="0"/>
          <w:numId w:val="27"/>
        </w:numPr>
        <w:suppressAutoHyphens/>
        <w:spacing w:before="52" w:after="0" w:line="240" w:lineRule="auto"/>
        <w:ind w:left="0" w:right="140" w:firstLine="851"/>
        <w:jc w:val="both"/>
        <w:rPr>
          <w:rFonts w:asciiTheme="majorBidi" w:hAnsiTheme="majorBidi" w:cstheme="majorBidi"/>
          <w:sz w:val="24"/>
          <w:szCs w:val="24"/>
        </w:rPr>
      </w:pPr>
      <w:r w:rsidRPr="00F71771">
        <w:rPr>
          <w:rFonts w:asciiTheme="majorBidi" w:hAnsiTheme="majorBidi" w:cstheme="majorBidi"/>
          <w:sz w:val="24"/>
          <w:szCs w:val="24"/>
        </w:rPr>
        <w:t xml:space="preserve">Valstybės sienos apsaugos tarnybos (VSAT) </w:t>
      </w:r>
      <w:bookmarkStart w:id="50" w:name="_Hlk152682800"/>
      <w:r>
        <w:rPr>
          <w:rFonts w:asciiTheme="majorBidi" w:hAnsiTheme="majorBidi" w:cstheme="majorBidi"/>
          <w:sz w:val="24"/>
          <w:szCs w:val="24"/>
        </w:rPr>
        <w:t>RĖMĖJO</w:t>
      </w:r>
      <w:bookmarkEnd w:id="50"/>
      <w:r w:rsidRPr="00F71771">
        <w:rPr>
          <w:rFonts w:asciiTheme="majorBidi" w:hAnsiTheme="majorBidi" w:cstheme="majorBidi"/>
          <w:sz w:val="24"/>
          <w:szCs w:val="24"/>
        </w:rPr>
        <w:t xml:space="preserve"> ženklas (tekstilinis) kibiu užsegimu (toliau- </w:t>
      </w:r>
      <w:r>
        <w:rPr>
          <w:rFonts w:asciiTheme="majorBidi" w:hAnsiTheme="majorBidi" w:cstheme="majorBidi"/>
          <w:sz w:val="24"/>
          <w:szCs w:val="24"/>
        </w:rPr>
        <w:t>RĖMĖJO</w:t>
      </w:r>
      <w:r w:rsidRPr="00F71771">
        <w:rPr>
          <w:rFonts w:asciiTheme="majorBidi" w:hAnsiTheme="majorBidi" w:cstheme="majorBidi"/>
          <w:sz w:val="24"/>
          <w:szCs w:val="24"/>
        </w:rPr>
        <w:t xml:space="preserve"> ženklas)</w:t>
      </w:r>
      <w:r>
        <w:rPr>
          <w:rFonts w:asciiTheme="majorBidi" w:hAnsiTheme="majorBidi" w:cstheme="majorBidi"/>
          <w:sz w:val="24"/>
          <w:szCs w:val="24"/>
        </w:rPr>
        <w:t>.</w:t>
      </w:r>
    </w:p>
    <w:p w14:paraId="5AD094D7" w14:textId="77777777" w:rsidR="00C239DA" w:rsidRPr="00831FC5" w:rsidRDefault="00C239DA" w:rsidP="00C239DA">
      <w:pPr>
        <w:pStyle w:val="Sraopastraipa"/>
        <w:widowControl w:val="0"/>
        <w:numPr>
          <w:ilvl w:val="0"/>
          <w:numId w:val="27"/>
        </w:numPr>
        <w:suppressAutoHyphens/>
        <w:spacing w:before="52" w:after="0" w:line="240" w:lineRule="auto"/>
        <w:ind w:left="0" w:right="140" w:firstLine="851"/>
        <w:jc w:val="both"/>
        <w:rPr>
          <w:rFonts w:asciiTheme="majorBidi" w:hAnsiTheme="majorBidi" w:cstheme="majorBidi"/>
          <w:sz w:val="24"/>
          <w:szCs w:val="24"/>
        </w:rPr>
      </w:pPr>
      <w:bookmarkStart w:id="51" w:name="_Hlk152683165"/>
      <w:r w:rsidRPr="00831FC5">
        <w:rPr>
          <w:rFonts w:asciiTheme="majorBidi" w:hAnsiTheme="majorBidi" w:cstheme="majorBidi"/>
          <w:sz w:val="24"/>
          <w:szCs w:val="24"/>
        </w:rPr>
        <w:t>RĖMĖJO</w:t>
      </w:r>
      <w:bookmarkEnd w:id="51"/>
      <w:r w:rsidRPr="00831FC5">
        <w:rPr>
          <w:rFonts w:asciiTheme="majorBidi" w:hAnsiTheme="majorBidi" w:cstheme="majorBidi"/>
          <w:sz w:val="24"/>
          <w:szCs w:val="24"/>
        </w:rPr>
        <w:t xml:space="preserve"> ženklas turi atitikti šios techninės specifikacijos reikalavimus ir perkančiosios organizacijos turimus pavyzdžius, su kuriais konkurso dalyvis gali susipažinti. Detalūs matmenys pateikti brėžiniuose.</w:t>
      </w:r>
    </w:p>
    <w:p w14:paraId="0EEADB0B" w14:textId="77777777" w:rsidR="00C239DA" w:rsidRPr="000F5FCF" w:rsidRDefault="00C239DA" w:rsidP="00C239DA">
      <w:pPr>
        <w:pStyle w:val="Sraopastraipa"/>
        <w:numPr>
          <w:ilvl w:val="0"/>
          <w:numId w:val="27"/>
        </w:numPr>
        <w:tabs>
          <w:tab w:val="left" w:pos="-1701"/>
        </w:tabs>
        <w:spacing w:after="0" w:line="259" w:lineRule="auto"/>
        <w:ind w:left="0" w:firstLine="851"/>
        <w:jc w:val="both"/>
        <w:rPr>
          <w:rFonts w:ascii="Times New Roman" w:hAnsi="Times New Roman"/>
          <w:sz w:val="24"/>
          <w:szCs w:val="24"/>
        </w:rPr>
      </w:pPr>
      <w:r w:rsidRPr="00831FC5">
        <w:rPr>
          <w:rFonts w:ascii="Times New Roman" w:hAnsi="Times New Roman"/>
          <w:sz w:val="24"/>
          <w:szCs w:val="24"/>
        </w:rPr>
        <w:t xml:space="preserve">Konkurso dalyvis turi pateikti siūlomos prekės </w:t>
      </w:r>
      <w:r w:rsidRPr="00831FC5">
        <w:rPr>
          <w:rFonts w:ascii="Times New Roman" w:hAnsi="Times New Roman"/>
          <w:sz w:val="24"/>
          <w:szCs w:val="24"/>
          <w:lang w:bidi="en-US"/>
        </w:rPr>
        <w:t xml:space="preserve"> </w:t>
      </w:r>
      <w:r w:rsidRPr="00831FC5">
        <w:rPr>
          <w:rFonts w:ascii="Times New Roman" w:hAnsi="Times New Roman"/>
          <w:sz w:val="24"/>
          <w:szCs w:val="24"/>
        </w:rPr>
        <w:t>patvirtintus bandymų</w:t>
      </w:r>
      <w:r w:rsidRPr="000F5FCF">
        <w:rPr>
          <w:rFonts w:ascii="Times New Roman" w:hAnsi="Times New Roman"/>
          <w:sz w:val="24"/>
          <w:szCs w:val="24"/>
        </w:rPr>
        <w:t xml:space="preserve"> protokolus, kad prekė atitinka techninius reikalavimus:</w:t>
      </w:r>
    </w:p>
    <w:p w14:paraId="62E1EDCA" w14:textId="77777777" w:rsidR="00C239DA" w:rsidRDefault="00C239DA" w:rsidP="00C239DA">
      <w:pPr>
        <w:pStyle w:val="Sraopastraipa"/>
        <w:numPr>
          <w:ilvl w:val="1"/>
          <w:numId w:val="27"/>
        </w:numPr>
        <w:tabs>
          <w:tab w:val="left" w:pos="-1701"/>
        </w:tabs>
        <w:spacing w:after="0" w:line="259" w:lineRule="auto"/>
        <w:ind w:left="0" w:firstLine="851"/>
        <w:jc w:val="both"/>
        <w:rPr>
          <w:rFonts w:ascii="Times New Roman" w:hAnsi="Times New Roman"/>
          <w:sz w:val="24"/>
          <w:szCs w:val="24"/>
        </w:rPr>
      </w:pPr>
      <w:r>
        <w:rPr>
          <w:rFonts w:asciiTheme="majorBidi" w:hAnsiTheme="majorBidi" w:cstheme="majorBidi"/>
          <w:sz w:val="24"/>
          <w:szCs w:val="24"/>
        </w:rPr>
        <w:t>RĖMĖJO</w:t>
      </w:r>
      <w:r w:rsidRPr="00E469F1">
        <w:rPr>
          <w:rFonts w:ascii="Times New Roman" w:hAnsi="Times New Roman"/>
          <w:sz w:val="24"/>
          <w:szCs w:val="24"/>
        </w:rPr>
        <w:t xml:space="preserve"> ženkl</w:t>
      </w:r>
      <w:r>
        <w:rPr>
          <w:rFonts w:ascii="Times New Roman" w:hAnsi="Times New Roman"/>
          <w:sz w:val="24"/>
          <w:szCs w:val="24"/>
        </w:rPr>
        <w:t>o</w:t>
      </w:r>
      <w:r w:rsidRPr="00E469F1">
        <w:rPr>
          <w:rFonts w:ascii="Times New Roman" w:hAnsi="Times New Roman"/>
          <w:sz w:val="24"/>
          <w:szCs w:val="24"/>
        </w:rPr>
        <w:t xml:space="preserve"> </w:t>
      </w:r>
      <w:r w:rsidRPr="000F5FCF">
        <w:rPr>
          <w:rFonts w:ascii="Times New Roman" w:hAnsi="Times New Roman"/>
          <w:sz w:val="24"/>
          <w:szCs w:val="24"/>
        </w:rPr>
        <w:t xml:space="preserve">visi bandymai turi būti atlikti akredituotoje laboratorijoje pagal galiojančius standartus. Bandymų metodai turi </w:t>
      </w:r>
      <w:r w:rsidRPr="005226AD">
        <w:rPr>
          <w:rFonts w:ascii="Times New Roman" w:hAnsi="Times New Roman"/>
          <w:sz w:val="24"/>
          <w:szCs w:val="24"/>
        </w:rPr>
        <w:t>atitikti 1 lentelėje</w:t>
      </w:r>
      <w:r w:rsidRPr="000F5FCF">
        <w:rPr>
          <w:rFonts w:ascii="Times New Roman" w:hAnsi="Times New Roman"/>
          <w:sz w:val="24"/>
          <w:szCs w:val="24"/>
        </w:rPr>
        <w:t xml:space="preserve"> nurodytus bandymo metodus, o reikšmės turi atitikti reikalaujamas reikšmes.</w:t>
      </w:r>
    </w:p>
    <w:p w14:paraId="106C5273" w14:textId="77777777" w:rsidR="00C239DA" w:rsidRPr="005226AD" w:rsidRDefault="00C239DA" w:rsidP="00C239DA">
      <w:pPr>
        <w:pStyle w:val="Sraopastraipa"/>
        <w:numPr>
          <w:ilvl w:val="1"/>
          <w:numId w:val="27"/>
        </w:numPr>
        <w:tabs>
          <w:tab w:val="left" w:pos="-1701"/>
        </w:tabs>
        <w:spacing w:after="0" w:line="259" w:lineRule="auto"/>
        <w:ind w:left="0" w:firstLine="851"/>
        <w:jc w:val="both"/>
        <w:rPr>
          <w:rFonts w:ascii="Times New Roman" w:hAnsi="Times New Roman"/>
          <w:sz w:val="24"/>
          <w:szCs w:val="24"/>
        </w:rPr>
      </w:pPr>
      <w:r w:rsidRPr="002F2BAB">
        <w:rPr>
          <w:rFonts w:ascii="Times New Roman" w:hAnsi="Times New Roman"/>
          <w:sz w:val="24"/>
          <w:szCs w:val="24"/>
        </w:rPr>
        <w:t xml:space="preserve">Kibaus tekstilinio užsegimo bandymų protokolą, įrodantį jų atitikimą techninėje specifikacijoje nurodytiems reikalavimams. Protokolas turi būti patvirtintas gamintojo arba akredituotos laboratorijos. Bandymų sąrašas ir metodai </w:t>
      </w:r>
      <w:r w:rsidRPr="005226AD">
        <w:rPr>
          <w:rFonts w:ascii="Times New Roman" w:hAnsi="Times New Roman"/>
          <w:sz w:val="24"/>
          <w:szCs w:val="24"/>
        </w:rPr>
        <w:t>pateikti 2 lentelėje.</w:t>
      </w:r>
    </w:p>
    <w:p w14:paraId="26A3C71E" w14:textId="77777777" w:rsidR="00C239DA" w:rsidRPr="00F93180" w:rsidRDefault="00C239DA" w:rsidP="00C239DA">
      <w:pPr>
        <w:numPr>
          <w:ilvl w:val="0"/>
          <w:numId w:val="27"/>
        </w:numPr>
        <w:suppressAutoHyphens/>
        <w:spacing w:before="52" w:after="0" w:line="240" w:lineRule="auto"/>
        <w:ind w:left="0" w:firstLine="851"/>
        <w:jc w:val="both"/>
        <w:rPr>
          <w:rFonts w:ascii="Times New Roman" w:eastAsia="Times New Roman" w:hAnsi="Times New Roman" w:cs="Times New Roman"/>
          <w:sz w:val="24"/>
          <w:szCs w:val="24"/>
          <w:lang w:eastAsia="ar-SA"/>
        </w:rPr>
      </w:pPr>
      <w:bookmarkStart w:id="52" w:name="_Hlk205465110"/>
      <w:r w:rsidRPr="00F93180">
        <w:rPr>
          <w:rFonts w:ascii="Times New Roman" w:eastAsia="Times New Roman" w:hAnsi="Times New Roman" w:cs="Times New Roman"/>
          <w:sz w:val="24"/>
          <w:szCs w:val="24"/>
          <w:lang w:eastAsia="ar-SA"/>
        </w:rPr>
        <w:t>Jeigu konkurso dalyvis neatliko reikalaujamų bandymų, gali pateikti tiekėjo bandymų protokolus, atlikusio bandymus akredituotoje laboratorijoje. Visi nurodyti bandymai turi būti atlikti akredituotoje laboratorijoje pagal galiojančius standartus. Bandymų metodai turi atitikti nurodytus bandymo metodus, o reikšmės turi atitikti reikalaujamas reikšmes.</w:t>
      </w:r>
    </w:p>
    <w:bookmarkEnd w:id="52"/>
    <w:p w14:paraId="741A8C5B" w14:textId="77777777" w:rsidR="00C239DA" w:rsidRPr="00F93180" w:rsidRDefault="00C239DA" w:rsidP="00C239DA">
      <w:pPr>
        <w:numPr>
          <w:ilvl w:val="0"/>
          <w:numId w:val="27"/>
        </w:numPr>
        <w:spacing w:after="0" w:line="240" w:lineRule="auto"/>
        <w:ind w:left="0" w:firstLine="851"/>
        <w:jc w:val="both"/>
        <w:rPr>
          <w:rFonts w:ascii="Times New Roman" w:eastAsia="Times New Roman" w:hAnsi="Times New Roman" w:cs="Times New Roman"/>
          <w:sz w:val="24"/>
          <w:szCs w:val="24"/>
          <w:lang w:eastAsia="ar-SA"/>
        </w:rPr>
      </w:pPr>
      <w:r w:rsidRPr="00F93180">
        <w:rPr>
          <w:rFonts w:ascii="Times New Roman" w:eastAsia="Times New Roman" w:hAnsi="Times New Roman" w:cs="Times New Roman"/>
          <w:sz w:val="24"/>
          <w:szCs w:val="24"/>
          <w:lang w:eastAsia="ar-SA"/>
        </w:rPr>
        <w:t xml:space="preserve">Konkurso dalyvis turi pateikti konkursui siūlomo </w:t>
      </w:r>
      <w:r>
        <w:rPr>
          <w:rFonts w:asciiTheme="majorBidi" w:hAnsiTheme="majorBidi" w:cstheme="majorBidi"/>
          <w:sz w:val="24"/>
          <w:szCs w:val="24"/>
        </w:rPr>
        <w:t>RĖMĖJO</w:t>
      </w:r>
      <w:r w:rsidRPr="0059123C">
        <w:rPr>
          <w:rFonts w:ascii="Times New Roman" w:eastAsia="Times New Roman" w:hAnsi="Times New Roman" w:cs="Times New Roman"/>
          <w:sz w:val="24"/>
          <w:szCs w:val="24"/>
          <w:lang w:eastAsia="ar-SA"/>
        </w:rPr>
        <w:t xml:space="preserve"> ženkl</w:t>
      </w:r>
      <w:r>
        <w:rPr>
          <w:rFonts w:ascii="Times New Roman" w:eastAsia="Times New Roman" w:hAnsi="Times New Roman" w:cs="Times New Roman"/>
          <w:sz w:val="24"/>
          <w:szCs w:val="24"/>
          <w:lang w:eastAsia="ar-SA"/>
        </w:rPr>
        <w:t>o</w:t>
      </w:r>
      <w:r w:rsidRPr="0059123C">
        <w:rPr>
          <w:rFonts w:ascii="Times New Roman" w:eastAsia="Times New Roman" w:hAnsi="Times New Roman" w:cs="Times New Roman"/>
          <w:sz w:val="24"/>
          <w:szCs w:val="24"/>
          <w:lang w:eastAsia="ar-SA"/>
        </w:rPr>
        <w:t xml:space="preserve"> </w:t>
      </w:r>
      <w:r w:rsidRPr="00F93180">
        <w:rPr>
          <w:rFonts w:ascii="Times New Roman" w:eastAsia="Times New Roman" w:hAnsi="Times New Roman" w:cs="Times New Roman"/>
          <w:sz w:val="24"/>
          <w:szCs w:val="24"/>
          <w:lang w:eastAsia="ar-SA"/>
        </w:rPr>
        <w:t xml:space="preserve">pavyzdį. </w:t>
      </w:r>
    </w:p>
    <w:p w14:paraId="398783AF" w14:textId="77777777" w:rsidR="00C239DA" w:rsidRPr="000F589C" w:rsidRDefault="00C239DA" w:rsidP="00C239DA">
      <w:pPr>
        <w:keepNext/>
        <w:widowControl w:val="0"/>
        <w:numPr>
          <w:ilvl w:val="0"/>
          <w:numId w:val="27"/>
        </w:numPr>
        <w:shd w:val="clear" w:color="auto" w:fill="FFFFFF"/>
        <w:suppressAutoHyphens/>
        <w:autoSpaceDN w:val="0"/>
        <w:spacing w:after="0" w:line="240" w:lineRule="auto"/>
        <w:ind w:left="0" w:firstLine="851"/>
        <w:jc w:val="both"/>
        <w:textAlignment w:val="baseline"/>
        <w:rPr>
          <w:rFonts w:ascii="Times New Roman" w:eastAsia="Times New Roman" w:hAnsi="Times New Roman" w:cs="Times New Roman"/>
          <w:sz w:val="24"/>
          <w:szCs w:val="24"/>
          <w:lang w:eastAsia="ar-SA"/>
        </w:rPr>
      </w:pPr>
      <w:r w:rsidRPr="00F93180">
        <w:rPr>
          <w:rFonts w:ascii="Times New Roman" w:eastAsia="Times New Roman" w:hAnsi="Times New Roman" w:cs="Times New Roman"/>
          <w:sz w:val="24"/>
          <w:szCs w:val="24"/>
          <w:lang w:eastAsia="en-US" w:bidi="en-US"/>
        </w:rPr>
        <w:t>Su konkurso nugalėtoju bus derinamas pavyzdys – etalonas, galimi tam tikri pakeitimai</w:t>
      </w:r>
      <w:r w:rsidRPr="000F589C">
        <w:rPr>
          <w:rFonts w:ascii="Times New Roman" w:eastAsia="Times New Roman" w:hAnsi="Times New Roman" w:cs="Times New Roman"/>
          <w:sz w:val="24"/>
          <w:lang w:eastAsia="en-US" w:bidi="en-US"/>
        </w:rPr>
        <w:t xml:space="preserve">. </w:t>
      </w:r>
    </w:p>
    <w:p w14:paraId="1ED39789" w14:textId="77777777" w:rsidR="00C239DA" w:rsidRPr="008F0E75" w:rsidRDefault="00C239DA" w:rsidP="00C239DA">
      <w:pPr>
        <w:numPr>
          <w:ilvl w:val="0"/>
          <w:numId w:val="27"/>
        </w:numPr>
        <w:spacing w:after="0" w:line="240" w:lineRule="auto"/>
        <w:ind w:left="0" w:firstLine="851"/>
        <w:jc w:val="both"/>
        <w:rPr>
          <w:rFonts w:ascii="Times New Roman" w:eastAsia="Times New Roman" w:hAnsi="Times New Roman" w:cs="Times New Roman"/>
          <w:sz w:val="24"/>
          <w:szCs w:val="24"/>
          <w:lang w:eastAsia="ar-SA"/>
        </w:rPr>
      </w:pPr>
      <w:r w:rsidRPr="008F0E75">
        <w:rPr>
          <w:rFonts w:ascii="Times New Roman" w:eastAsia="Times New Roman" w:hAnsi="Times New Roman" w:cs="Times New Roman"/>
          <w:sz w:val="24"/>
          <w:szCs w:val="24"/>
          <w:lang w:eastAsia="ar-SA"/>
        </w:rPr>
        <w:t xml:space="preserve">Konkurso nugalėtojas, pasirašius sutartį, turės pasiūti </w:t>
      </w:r>
      <w:r>
        <w:rPr>
          <w:rFonts w:asciiTheme="majorBidi" w:hAnsiTheme="majorBidi" w:cstheme="majorBidi"/>
          <w:sz w:val="24"/>
          <w:szCs w:val="24"/>
        </w:rPr>
        <w:t>RĖMĖJO</w:t>
      </w:r>
      <w:r w:rsidRPr="00F91526">
        <w:rPr>
          <w:rFonts w:ascii="Times New Roman" w:eastAsia="Times New Roman" w:hAnsi="Times New Roman" w:cs="Times New Roman"/>
          <w:sz w:val="24"/>
          <w:szCs w:val="24"/>
          <w:lang w:eastAsia="ar-SA"/>
        </w:rPr>
        <w:t xml:space="preserve"> ženklo </w:t>
      </w:r>
      <w:r w:rsidRPr="008F0E75">
        <w:rPr>
          <w:rFonts w:ascii="Times New Roman" w:eastAsia="Times New Roman" w:hAnsi="Times New Roman" w:cs="Times New Roman"/>
          <w:sz w:val="24"/>
          <w:szCs w:val="24"/>
          <w:lang w:eastAsia="ar-SA"/>
        </w:rPr>
        <w:t>pavyzdžius – etalonus</w:t>
      </w:r>
      <w:r>
        <w:rPr>
          <w:rFonts w:ascii="Times New Roman" w:eastAsia="Times New Roman" w:hAnsi="Times New Roman" w:cs="Times New Roman"/>
          <w:sz w:val="24"/>
          <w:szCs w:val="24"/>
          <w:lang w:eastAsia="ar-SA"/>
        </w:rPr>
        <w:t>.</w:t>
      </w:r>
      <w:r w:rsidRPr="008F0E75">
        <w:rPr>
          <w:rFonts w:ascii="Times New Roman" w:eastAsia="Times New Roman" w:hAnsi="Times New Roman" w:cs="Times New Roman"/>
          <w:sz w:val="24"/>
          <w:szCs w:val="24"/>
          <w:lang w:eastAsia="ar-SA"/>
        </w:rPr>
        <w:t xml:space="preserve"> </w:t>
      </w:r>
    </w:p>
    <w:p w14:paraId="366916C5" w14:textId="77777777" w:rsidR="00C239DA" w:rsidRPr="00D2733E" w:rsidRDefault="00C239DA" w:rsidP="00C239DA">
      <w:pPr>
        <w:keepNext/>
        <w:widowControl w:val="0"/>
        <w:numPr>
          <w:ilvl w:val="0"/>
          <w:numId w:val="27"/>
        </w:numPr>
        <w:shd w:val="clear" w:color="auto" w:fill="FFFFFF"/>
        <w:suppressAutoHyphens/>
        <w:autoSpaceDN w:val="0"/>
        <w:spacing w:after="0" w:line="240" w:lineRule="auto"/>
        <w:ind w:left="0" w:firstLine="851"/>
        <w:jc w:val="both"/>
        <w:textAlignment w:val="baseline"/>
        <w:rPr>
          <w:rFonts w:ascii="Times New Roman" w:eastAsia="Times New Roman" w:hAnsi="Times New Roman" w:cs="Times New Roman"/>
          <w:sz w:val="24"/>
          <w:szCs w:val="24"/>
          <w:lang w:eastAsia="ar-SA" w:bidi="en-US"/>
        </w:rPr>
      </w:pPr>
      <w:r w:rsidRPr="00D2733E">
        <w:rPr>
          <w:rFonts w:ascii="Times New Roman" w:eastAsia="Times New Roman" w:hAnsi="Times New Roman" w:cs="Times New Roman"/>
          <w:sz w:val="24"/>
          <w:szCs w:val="24"/>
          <w:lang w:eastAsia="ar-SA" w:bidi="en-US"/>
        </w:rPr>
        <w:t xml:space="preserve">Preliminarus perkamų </w:t>
      </w:r>
      <w:bookmarkStart w:id="53" w:name="_Hlk152683596"/>
      <w:r>
        <w:rPr>
          <w:rFonts w:asciiTheme="majorBidi" w:hAnsiTheme="majorBidi" w:cstheme="majorBidi"/>
          <w:sz w:val="24"/>
          <w:szCs w:val="24"/>
        </w:rPr>
        <w:t>RĖMĖJO</w:t>
      </w:r>
      <w:bookmarkEnd w:id="53"/>
      <w:r w:rsidRPr="00A1290B">
        <w:rPr>
          <w:rFonts w:ascii="Times New Roman" w:eastAsia="Times New Roman" w:hAnsi="Times New Roman" w:cs="Times New Roman"/>
          <w:sz w:val="24"/>
          <w:szCs w:val="24"/>
          <w:lang w:eastAsia="ar-SA"/>
        </w:rPr>
        <w:t xml:space="preserve"> ženkl</w:t>
      </w:r>
      <w:r>
        <w:rPr>
          <w:rFonts w:ascii="Times New Roman" w:eastAsia="Times New Roman" w:hAnsi="Times New Roman" w:cs="Times New Roman"/>
          <w:sz w:val="24"/>
          <w:szCs w:val="24"/>
          <w:lang w:eastAsia="ar-SA"/>
        </w:rPr>
        <w:t>ų</w:t>
      </w:r>
      <w:r w:rsidRPr="00A1290B">
        <w:rPr>
          <w:rFonts w:ascii="Times New Roman" w:eastAsia="Times New Roman" w:hAnsi="Times New Roman" w:cs="Times New Roman"/>
          <w:sz w:val="24"/>
          <w:szCs w:val="24"/>
          <w:lang w:eastAsia="ar-SA"/>
        </w:rPr>
        <w:t xml:space="preserve"> </w:t>
      </w:r>
      <w:r w:rsidRPr="00D2733E">
        <w:rPr>
          <w:rFonts w:ascii="Times New Roman" w:eastAsia="Times New Roman" w:hAnsi="Times New Roman" w:cs="Times New Roman"/>
          <w:sz w:val="24"/>
          <w:szCs w:val="24"/>
          <w:lang w:eastAsia="ar-SA" w:bidi="en-US"/>
        </w:rPr>
        <w:t xml:space="preserve">kiekis </w:t>
      </w:r>
      <w:r w:rsidRPr="00D2733E">
        <w:rPr>
          <w:rFonts w:ascii="Times New Roman" w:eastAsia="Times New Roman" w:hAnsi="Times New Roman" w:cs="Times New Roman"/>
          <w:iCs/>
          <w:sz w:val="24"/>
          <w:szCs w:val="24"/>
          <w:lang w:eastAsia="ar-SA"/>
        </w:rPr>
        <w:t xml:space="preserve">iki </w:t>
      </w:r>
      <w:r>
        <w:rPr>
          <w:rFonts w:ascii="Times New Roman" w:eastAsia="Times New Roman" w:hAnsi="Times New Roman" w:cs="Times New Roman"/>
          <w:iCs/>
          <w:sz w:val="24"/>
          <w:szCs w:val="24"/>
          <w:lang w:eastAsia="ar-SA"/>
        </w:rPr>
        <w:t>100</w:t>
      </w:r>
      <w:r w:rsidRPr="00D2733E">
        <w:rPr>
          <w:rFonts w:ascii="Times New Roman" w:eastAsia="Times New Roman" w:hAnsi="Times New Roman" w:cs="Times New Roman"/>
          <w:iCs/>
          <w:sz w:val="24"/>
          <w:szCs w:val="24"/>
          <w:lang w:eastAsia="ar-SA"/>
        </w:rPr>
        <w:t xml:space="preserve"> </w:t>
      </w:r>
      <w:r>
        <w:rPr>
          <w:rFonts w:ascii="Times New Roman" w:eastAsia="Times New Roman" w:hAnsi="Times New Roman" w:cs="Times New Roman"/>
          <w:iCs/>
          <w:sz w:val="24"/>
          <w:szCs w:val="24"/>
          <w:lang w:eastAsia="ar-SA"/>
        </w:rPr>
        <w:t>vienetų</w:t>
      </w:r>
      <w:r w:rsidRPr="00D2733E">
        <w:rPr>
          <w:rFonts w:ascii="Times New Roman" w:eastAsia="Times New Roman" w:hAnsi="Times New Roman" w:cs="Times New Roman"/>
          <w:i/>
          <w:sz w:val="24"/>
          <w:szCs w:val="24"/>
          <w:lang w:eastAsia="ar-SA"/>
        </w:rPr>
        <w:t xml:space="preserve"> </w:t>
      </w:r>
      <w:r w:rsidRPr="00D2733E">
        <w:rPr>
          <w:rFonts w:ascii="Times New Roman" w:eastAsia="Times New Roman" w:hAnsi="Times New Roman" w:cs="Times New Roman"/>
          <w:sz w:val="24"/>
          <w:szCs w:val="24"/>
          <w:lang w:eastAsia="ar-SA" w:bidi="en-US"/>
        </w:rPr>
        <w:t xml:space="preserve">per pirkimo-pardavimo sutarties galiojimo laikotarpį. Prekės turi būti patiektos per </w:t>
      </w:r>
      <w:r>
        <w:rPr>
          <w:rFonts w:ascii="Times New Roman" w:eastAsia="Times New Roman" w:hAnsi="Times New Roman" w:cs="Times New Roman"/>
          <w:sz w:val="24"/>
          <w:szCs w:val="24"/>
          <w:lang w:eastAsia="ar-SA" w:bidi="en-US"/>
        </w:rPr>
        <w:t>2</w:t>
      </w:r>
      <w:r w:rsidRPr="00D2733E">
        <w:rPr>
          <w:rFonts w:ascii="Times New Roman" w:eastAsia="Times New Roman" w:hAnsi="Times New Roman" w:cs="Times New Roman"/>
          <w:sz w:val="24"/>
          <w:szCs w:val="24"/>
          <w:lang w:eastAsia="ar-SA" w:bidi="en-US"/>
        </w:rPr>
        <w:t xml:space="preserve"> mėnesius nuo Prekių užsakymo pateikimo datos. </w:t>
      </w:r>
    </w:p>
    <w:p w14:paraId="789B5FA6" w14:textId="77777777" w:rsidR="00C239DA" w:rsidRPr="00130765" w:rsidRDefault="00C239DA" w:rsidP="00C239DA">
      <w:pPr>
        <w:numPr>
          <w:ilvl w:val="0"/>
          <w:numId w:val="27"/>
        </w:numPr>
        <w:tabs>
          <w:tab w:val="left" w:pos="-1701"/>
          <w:tab w:val="left" w:pos="426"/>
          <w:tab w:val="left" w:pos="567"/>
          <w:tab w:val="left" w:pos="1276"/>
          <w:tab w:val="left" w:pos="1418"/>
        </w:tabs>
        <w:suppressAutoHyphens/>
        <w:spacing w:after="0" w:line="240" w:lineRule="auto"/>
        <w:ind w:left="0" w:firstLine="851"/>
        <w:contextualSpacing/>
        <w:jc w:val="both"/>
        <w:rPr>
          <w:rFonts w:ascii="Times New Roman" w:eastAsia="Times New Roman" w:hAnsi="Times New Roman" w:cs="Times New Roman"/>
          <w:sz w:val="24"/>
          <w:szCs w:val="24"/>
          <w:lang w:eastAsia="ar-SA" w:bidi="en-US"/>
        </w:rPr>
      </w:pPr>
      <w:r w:rsidRPr="008F0E75">
        <w:rPr>
          <w:rFonts w:ascii="Times New Roman" w:eastAsia="Times New Roman" w:hAnsi="Times New Roman" w:cs="Times New Roman"/>
          <w:bCs/>
          <w:iCs/>
          <w:sz w:val="24"/>
          <w:szCs w:val="24"/>
          <w:lang w:eastAsia="ar-SA"/>
        </w:rPr>
        <w:t>Nurodyti preliminarūs kiekiai skirti tik teikiamų pasiūlymų įvertinimui ir palyginimui. Perkamų prekių kiekiai yra preliminarūs, kurie priklausys nuo pirkėjo poreikio. Pirkėjas neįsipareigoja išpirkti preliminaraus maksimalaus prekių kiekio.</w:t>
      </w:r>
    </w:p>
    <w:p w14:paraId="7BB16C92" w14:textId="77777777" w:rsidR="00C239DA" w:rsidRPr="008F0E75" w:rsidRDefault="00C239DA" w:rsidP="00C239DA">
      <w:pPr>
        <w:numPr>
          <w:ilvl w:val="0"/>
          <w:numId w:val="27"/>
        </w:numPr>
        <w:tabs>
          <w:tab w:val="left" w:pos="-1701"/>
          <w:tab w:val="left" w:pos="426"/>
          <w:tab w:val="left" w:pos="567"/>
          <w:tab w:val="left" w:pos="1276"/>
          <w:tab w:val="left" w:pos="1418"/>
        </w:tabs>
        <w:suppressAutoHyphens/>
        <w:spacing w:after="0" w:line="240" w:lineRule="auto"/>
        <w:ind w:left="0" w:firstLine="851"/>
        <w:contextualSpacing/>
        <w:jc w:val="both"/>
        <w:rPr>
          <w:rFonts w:ascii="Times New Roman" w:eastAsia="Times New Roman" w:hAnsi="Times New Roman" w:cs="Times New Roman"/>
          <w:sz w:val="24"/>
          <w:szCs w:val="24"/>
          <w:lang w:eastAsia="ar-SA" w:bidi="en-US"/>
        </w:rPr>
      </w:pPr>
      <w:r w:rsidRPr="008F0E75">
        <w:rPr>
          <w:rFonts w:ascii="Times New Roman" w:eastAsia="Times New Roman" w:hAnsi="Times New Roman" w:cs="Times New Roman"/>
          <w:bCs/>
          <w:iCs/>
          <w:sz w:val="24"/>
          <w:szCs w:val="24"/>
          <w:lang w:eastAsia="ar-SA"/>
        </w:rPr>
        <w:t xml:space="preserve"> </w:t>
      </w:r>
      <w:r w:rsidRPr="008F0E75">
        <w:rPr>
          <w:rFonts w:ascii="Times New Roman" w:eastAsia="Times New Roman" w:hAnsi="Times New Roman" w:cs="Times New Roman"/>
          <w:sz w:val="24"/>
          <w:szCs w:val="24"/>
          <w:lang w:eastAsia="ar-SA" w:bidi="en-US"/>
        </w:rPr>
        <w:t>Perkam</w:t>
      </w:r>
      <w:r>
        <w:rPr>
          <w:rFonts w:ascii="Times New Roman" w:eastAsia="Times New Roman" w:hAnsi="Times New Roman" w:cs="Times New Roman"/>
          <w:sz w:val="24"/>
          <w:szCs w:val="24"/>
          <w:lang w:eastAsia="ar-SA" w:bidi="en-US"/>
        </w:rPr>
        <w:t>ie</w:t>
      </w:r>
      <w:r w:rsidRPr="008F0E75">
        <w:rPr>
          <w:rFonts w:ascii="Times New Roman" w:eastAsia="Times New Roman" w:hAnsi="Times New Roman" w:cs="Times New Roman"/>
          <w:sz w:val="24"/>
          <w:szCs w:val="24"/>
          <w:lang w:eastAsia="ar-SA" w:bidi="en-US"/>
        </w:rPr>
        <w:t xml:space="preserve">ms </w:t>
      </w:r>
      <w:r>
        <w:rPr>
          <w:rFonts w:asciiTheme="majorBidi" w:hAnsiTheme="majorBidi" w:cstheme="majorBidi"/>
          <w:sz w:val="24"/>
          <w:szCs w:val="24"/>
        </w:rPr>
        <w:t>RĖMĖJO</w:t>
      </w:r>
      <w:r w:rsidRPr="00D37340">
        <w:rPr>
          <w:rFonts w:ascii="Times New Roman" w:eastAsia="Times New Roman" w:hAnsi="Times New Roman" w:cs="Times New Roman"/>
          <w:sz w:val="24"/>
          <w:szCs w:val="24"/>
          <w:lang w:eastAsia="ar-SA" w:bidi="en-US"/>
        </w:rPr>
        <w:t xml:space="preserve"> ženkl</w:t>
      </w:r>
      <w:r>
        <w:rPr>
          <w:rFonts w:ascii="Times New Roman" w:eastAsia="Times New Roman" w:hAnsi="Times New Roman" w:cs="Times New Roman"/>
          <w:sz w:val="24"/>
          <w:szCs w:val="24"/>
          <w:lang w:eastAsia="ar-SA" w:bidi="en-US"/>
        </w:rPr>
        <w:t>ams</w:t>
      </w:r>
      <w:r w:rsidRPr="008F0E75">
        <w:rPr>
          <w:rFonts w:ascii="Times New Roman" w:eastAsia="Times New Roman" w:hAnsi="Times New Roman" w:cs="Times New Roman"/>
          <w:sz w:val="24"/>
          <w:szCs w:val="24"/>
          <w:lang w:eastAsia="ar-SA"/>
        </w:rPr>
        <w:t xml:space="preserve"> </w:t>
      </w:r>
      <w:r w:rsidRPr="008F0E75">
        <w:rPr>
          <w:rFonts w:ascii="Times New Roman" w:eastAsia="Times New Roman" w:hAnsi="Times New Roman" w:cs="Times New Roman"/>
          <w:sz w:val="24"/>
          <w:szCs w:val="24"/>
          <w:lang w:eastAsia="ar-SA" w:bidi="en-US"/>
        </w:rPr>
        <w:t xml:space="preserve">turi būti suteikta ne mažesnė kaip </w:t>
      </w:r>
      <w:r>
        <w:rPr>
          <w:rFonts w:ascii="Times New Roman" w:eastAsia="Times New Roman" w:hAnsi="Times New Roman" w:cs="Times New Roman"/>
          <w:sz w:val="24"/>
          <w:szCs w:val="24"/>
          <w:lang w:eastAsia="ar-SA" w:bidi="en-US"/>
        </w:rPr>
        <w:t>24</w:t>
      </w:r>
      <w:r w:rsidRPr="008F0E75">
        <w:rPr>
          <w:rFonts w:ascii="Times New Roman" w:eastAsia="Times New Roman" w:hAnsi="Times New Roman" w:cs="Times New Roman"/>
          <w:sz w:val="24"/>
          <w:szCs w:val="24"/>
          <w:lang w:eastAsia="ar-SA" w:bidi="en-US"/>
        </w:rPr>
        <w:t xml:space="preserve"> mėnesių garantija nuo prekės išdavimo pareigūnui datos.</w:t>
      </w:r>
    </w:p>
    <w:p w14:paraId="609F1440" w14:textId="77777777" w:rsidR="00C239DA" w:rsidRPr="008F0E75" w:rsidRDefault="00C239DA" w:rsidP="00C239DA">
      <w:pPr>
        <w:numPr>
          <w:ilvl w:val="0"/>
          <w:numId w:val="27"/>
        </w:numPr>
        <w:suppressAutoHyphens/>
        <w:spacing w:after="0" w:line="240" w:lineRule="auto"/>
        <w:ind w:left="0" w:firstLine="851"/>
        <w:jc w:val="both"/>
        <w:rPr>
          <w:rFonts w:ascii="Times New Roman" w:eastAsia="Times New Roman" w:hAnsi="Times New Roman" w:cs="Times New Roman"/>
          <w:i/>
          <w:iCs/>
          <w:sz w:val="24"/>
          <w:szCs w:val="24"/>
          <w:lang w:eastAsia="ar-SA" w:bidi="en-US"/>
        </w:rPr>
      </w:pPr>
      <w:r w:rsidRPr="008F0E75">
        <w:rPr>
          <w:rFonts w:ascii="Times New Roman" w:eastAsia="Times New Roman" w:hAnsi="Times New Roman" w:cs="Times New Roman"/>
          <w:i/>
          <w:iCs/>
          <w:sz w:val="24"/>
          <w:szCs w:val="24"/>
          <w:lang w:eastAsia="ar-SA" w:bidi="en-US"/>
        </w:rPr>
        <w:t>Jei šioje techninėje specifikacijoje nurodyta konkreti prekė, gamintojas ar tiekimo šaltinis, gamybos procesas, prekės ženklas, patentas, kilmės šalis, tai laikoma, kad jie tik orientaciniai ir konkurso dalyvis gali teikti savo savybėmis lygiavertes prekes (medžiagas).</w:t>
      </w:r>
    </w:p>
    <w:p w14:paraId="51D8B4CA" w14:textId="77777777" w:rsidR="00C239DA" w:rsidRPr="003E0C30" w:rsidRDefault="00C239DA" w:rsidP="00C239DA">
      <w:pPr>
        <w:numPr>
          <w:ilvl w:val="0"/>
          <w:numId w:val="27"/>
        </w:numPr>
        <w:suppressAutoHyphens/>
        <w:spacing w:after="0" w:line="240" w:lineRule="auto"/>
        <w:ind w:left="0" w:firstLine="851"/>
        <w:jc w:val="both"/>
        <w:rPr>
          <w:rFonts w:ascii="Times New Roman" w:eastAsia="Times New Roman" w:hAnsi="Times New Roman" w:cs="Times New Roman"/>
          <w:sz w:val="24"/>
          <w:szCs w:val="24"/>
          <w:lang w:eastAsia="ar-SA" w:bidi="en-US"/>
        </w:rPr>
      </w:pPr>
      <w:r w:rsidRPr="003E0C30">
        <w:rPr>
          <w:rFonts w:ascii="Times New Roman" w:eastAsia="Times New Roman" w:hAnsi="Times New Roman" w:cs="Times New Roman"/>
          <w:sz w:val="24"/>
          <w:szCs w:val="24"/>
          <w:lang w:eastAsia="ar-SA" w:bidi="en-US"/>
        </w:rPr>
        <w:t>Gaminių gamyboje turi būti įdiegta ir veikianti kokybės vadybos sistema pagal ISO 9001 arba lygiavertį standartą. Lygiaverčiu standartu laikomas toks standartas, kurio reikalavimai pilnai atitinka arba viršija ISO 9001 standarto reikalavimus.</w:t>
      </w:r>
    </w:p>
    <w:p w14:paraId="019C858C" w14:textId="77777777" w:rsidR="00C239DA" w:rsidRPr="005957A2" w:rsidRDefault="00C239DA" w:rsidP="00C239DA">
      <w:pPr>
        <w:suppressAutoHyphens/>
        <w:spacing w:after="0" w:line="240" w:lineRule="auto"/>
        <w:ind w:firstLine="851"/>
        <w:jc w:val="both"/>
        <w:rPr>
          <w:rFonts w:ascii="Times New Roman" w:eastAsia="Times New Roman" w:hAnsi="Times New Roman" w:cs="Times New Roman"/>
          <w:sz w:val="24"/>
          <w:szCs w:val="24"/>
          <w:lang w:eastAsia="ar-SA" w:bidi="en-US"/>
        </w:rPr>
      </w:pPr>
      <w:r w:rsidRPr="003E0C30">
        <w:rPr>
          <w:rFonts w:ascii="Times New Roman" w:eastAsia="Times New Roman" w:hAnsi="Times New Roman" w:cs="Times New Roman"/>
          <w:sz w:val="24"/>
          <w:szCs w:val="24"/>
          <w:lang w:eastAsia="ar-SA" w:bidi="en-US"/>
        </w:rPr>
        <w:t>1</w:t>
      </w:r>
      <w:r>
        <w:rPr>
          <w:rFonts w:ascii="Times New Roman" w:eastAsia="Times New Roman" w:hAnsi="Times New Roman" w:cs="Times New Roman"/>
          <w:sz w:val="24"/>
          <w:szCs w:val="24"/>
          <w:lang w:eastAsia="ar-SA" w:bidi="en-US"/>
        </w:rPr>
        <w:t>2</w:t>
      </w:r>
      <w:r w:rsidRPr="003E0C30">
        <w:rPr>
          <w:rFonts w:ascii="Times New Roman" w:eastAsia="Times New Roman" w:hAnsi="Times New Roman" w:cs="Times New Roman"/>
          <w:sz w:val="24"/>
          <w:szCs w:val="24"/>
          <w:lang w:eastAsia="ar-SA" w:bidi="en-US"/>
        </w:rPr>
        <w:t xml:space="preserve">.1. Būtina pateikti gamintojui išduoto ISO 9001 ar lygiaverčio sertifikato kopiją. Sertifikatas turi būti išduotas sertifikavimą atliekančios institucijos. Sertifikatas turi galioti pasiūlymo pateikimo metu bei per visą prekių tiekimo laikotarpį. Jei tiekėjo turimas sertifikato galiojimas baigiasi anksčiau </w:t>
      </w:r>
      <w:r w:rsidRPr="003E0C30">
        <w:rPr>
          <w:rFonts w:ascii="Times New Roman" w:eastAsia="Times New Roman" w:hAnsi="Times New Roman" w:cs="Times New Roman"/>
          <w:sz w:val="24"/>
          <w:szCs w:val="24"/>
          <w:lang w:eastAsia="ar-SA" w:bidi="en-US"/>
        </w:rPr>
        <w:lastRenderedPageBreak/>
        <w:t xml:space="preserve">negu prekių tiekimo laikotarpis, tiekėjas privalės pratęsti turimą sertifikatą (įsigyti </w:t>
      </w:r>
      <w:r w:rsidRPr="005957A2">
        <w:rPr>
          <w:rFonts w:ascii="Times New Roman" w:eastAsia="Times New Roman" w:hAnsi="Times New Roman" w:cs="Times New Roman"/>
          <w:sz w:val="24"/>
          <w:szCs w:val="24"/>
          <w:lang w:eastAsia="ar-SA" w:bidi="en-US"/>
        </w:rPr>
        <w:t>naują) ir pateikti jį perkančiajai organizacijai.</w:t>
      </w:r>
    </w:p>
    <w:p w14:paraId="6CBC0F5E" w14:textId="77777777" w:rsidR="00C239DA" w:rsidRPr="00F95531" w:rsidRDefault="00C239DA" w:rsidP="00C239DA">
      <w:pPr>
        <w:pStyle w:val="Sraopastraipa"/>
        <w:numPr>
          <w:ilvl w:val="0"/>
          <w:numId w:val="27"/>
        </w:numPr>
        <w:spacing w:after="0"/>
        <w:ind w:left="0" w:firstLine="851"/>
        <w:contextualSpacing w:val="0"/>
        <w:jc w:val="both"/>
        <w:rPr>
          <w:rFonts w:asciiTheme="majorBidi" w:eastAsia="Times New Roman" w:hAnsiTheme="majorBidi" w:cstheme="majorBidi"/>
          <w:sz w:val="24"/>
          <w:szCs w:val="24"/>
          <w:lang w:bidi="en-US"/>
        </w:rPr>
      </w:pPr>
      <w:r w:rsidRPr="005D5169">
        <w:rPr>
          <w:rFonts w:ascii="Times New Roman" w:hAnsi="Times New Roman"/>
          <w:sz w:val="24"/>
          <w:szCs w:val="24"/>
        </w:rPr>
        <w:t xml:space="preserve">Asmens ženklo </w:t>
      </w:r>
      <w:r w:rsidRPr="00F95531">
        <w:rPr>
          <w:rFonts w:asciiTheme="majorBidi" w:eastAsia="Times New Roman" w:hAnsiTheme="majorBidi" w:cstheme="majorBidi"/>
          <w:sz w:val="24"/>
          <w:szCs w:val="24"/>
          <w:lang w:bidi="en-US"/>
        </w:rPr>
        <w:t>gamybai naudojam</w:t>
      </w:r>
      <w:r>
        <w:rPr>
          <w:rFonts w:asciiTheme="majorBidi" w:eastAsia="Times New Roman" w:hAnsiTheme="majorBidi" w:cstheme="majorBidi"/>
          <w:sz w:val="24"/>
          <w:szCs w:val="24"/>
          <w:lang w:bidi="en-US"/>
        </w:rPr>
        <w:t>as</w:t>
      </w:r>
      <w:r w:rsidRPr="00F95531">
        <w:rPr>
          <w:rFonts w:asciiTheme="majorBidi" w:eastAsia="Times New Roman" w:hAnsiTheme="majorBidi" w:cstheme="majorBidi"/>
          <w:sz w:val="24"/>
          <w:szCs w:val="24"/>
          <w:lang w:bidi="en-US"/>
        </w:rPr>
        <w:t xml:space="preserve"> </w:t>
      </w:r>
      <w:r>
        <w:rPr>
          <w:rFonts w:asciiTheme="majorBidi" w:eastAsia="Times New Roman" w:hAnsiTheme="majorBidi" w:cstheme="majorBidi"/>
          <w:sz w:val="24"/>
          <w:szCs w:val="24"/>
          <w:lang w:bidi="en-US"/>
        </w:rPr>
        <w:t>austas audinys</w:t>
      </w:r>
      <w:r w:rsidRPr="00F95531">
        <w:rPr>
          <w:rFonts w:asciiTheme="majorBidi" w:eastAsia="Times New Roman" w:hAnsiTheme="majorBidi" w:cstheme="majorBidi"/>
          <w:sz w:val="24"/>
          <w:szCs w:val="24"/>
          <w:lang w:bidi="en-US"/>
        </w:rPr>
        <w:t xml:space="preserve"> </w:t>
      </w:r>
      <w:r>
        <w:rPr>
          <w:rFonts w:asciiTheme="majorBidi" w:eastAsia="Times New Roman" w:hAnsiTheme="majorBidi" w:cstheme="majorBidi"/>
          <w:sz w:val="24"/>
          <w:szCs w:val="24"/>
          <w:lang w:bidi="en-US"/>
        </w:rPr>
        <w:t>(</w:t>
      </w:r>
      <w:r w:rsidRPr="000908CB">
        <w:rPr>
          <w:rFonts w:asciiTheme="majorBidi" w:eastAsia="Times New Roman" w:hAnsiTheme="majorBidi" w:cstheme="majorBidi"/>
          <w:sz w:val="24"/>
          <w:szCs w:val="24"/>
          <w:u w:val="single"/>
          <w:lang w:bidi="en-US"/>
        </w:rPr>
        <w:t>a</w:t>
      </w:r>
      <w:r w:rsidRPr="000908CB">
        <w:rPr>
          <w:rFonts w:ascii="Times New Roman" w:eastAsia="Times New Roman" w:hAnsi="Times New Roman" w:cs="Times New Roman"/>
          <w:bCs/>
          <w:sz w:val="24"/>
          <w:szCs w:val="24"/>
          <w:u w:val="single"/>
          <w:lang w:eastAsia="zh-CN"/>
        </w:rPr>
        <w:t>udimui skirti siūlai</w:t>
      </w:r>
      <w:r>
        <w:rPr>
          <w:rFonts w:ascii="Times New Roman" w:eastAsia="Times New Roman" w:hAnsi="Times New Roman" w:cs="Times New Roman"/>
          <w:bCs/>
          <w:sz w:val="24"/>
          <w:szCs w:val="24"/>
          <w:u w:val="single"/>
          <w:lang w:eastAsia="zh-CN"/>
        </w:rPr>
        <w:t>)</w:t>
      </w:r>
      <w:r>
        <w:rPr>
          <w:rFonts w:asciiTheme="majorBidi" w:eastAsia="Times New Roman" w:hAnsiTheme="majorBidi" w:cstheme="majorBidi"/>
          <w:sz w:val="24"/>
          <w:szCs w:val="24"/>
          <w:lang w:bidi="en-US"/>
        </w:rPr>
        <w:t xml:space="preserve"> </w:t>
      </w:r>
      <w:r w:rsidRPr="00F95531">
        <w:rPr>
          <w:rFonts w:asciiTheme="majorBidi" w:eastAsia="Times New Roman" w:hAnsiTheme="majorBidi" w:cstheme="majorBidi"/>
          <w:sz w:val="24"/>
          <w:szCs w:val="24"/>
          <w:lang w:bidi="en-US"/>
        </w:rPr>
        <w:t>turi atitikti minimalius aplinkos apsaugos kriterijus, nustatytus Aplinkos apsaugos kriterijų taikymo, vykdant žaliuosius pirkimus, tvarkos aprašo, patvirtinto Lietuvos Respublikos aplinkos ministro 2011 m. birželio 28 d. įsakymu Nr. D1-508 „Dėl Aplinkos apsaugos kriterijų taikymo, vykdant žaliuosius pirkimus, tvarkos aprašo patvirtinimo“, 2 priedo, IX sk. „Tekstilės gaminiai“ 9.1 ir 9.2 punktuose:</w:t>
      </w:r>
    </w:p>
    <w:p w14:paraId="05A67C3E" w14:textId="77777777" w:rsidR="00C239DA" w:rsidRPr="00414616" w:rsidRDefault="00C239DA" w:rsidP="00C239DA">
      <w:pPr>
        <w:pStyle w:val="Sraopastraipa"/>
        <w:spacing w:after="0"/>
        <w:ind w:left="993" w:hanging="142"/>
        <w:contextualSpacing w:val="0"/>
        <w:jc w:val="both"/>
        <w:rPr>
          <w:rFonts w:asciiTheme="majorBidi" w:eastAsia="Times New Roman" w:hAnsiTheme="majorBidi" w:cstheme="majorBidi"/>
          <w:sz w:val="24"/>
          <w:szCs w:val="24"/>
          <w:lang w:bidi="en-US"/>
        </w:rPr>
      </w:pPr>
      <w:r>
        <w:rPr>
          <w:rFonts w:asciiTheme="majorBidi" w:eastAsia="Times New Roman" w:hAnsiTheme="majorBidi" w:cstheme="majorBidi"/>
          <w:sz w:val="24"/>
          <w:szCs w:val="24"/>
          <w:lang w:bidi="en-US"/>
        </w:rPr>
        <w:t>13.1.</w:t>
      </w:r>
      <w:r w:rsidRPr="00414616">
        <w:rPr>
          <w:rFonts w:asciiTheme="majorBidi" w:eastAsia="Times New Roman" w:hAnsiTheme="majorBidi" w:cstheme="majorBidi"/>
          <w:sz w:val="24"/>
          <w:szCs w:val="24"/>
          <w:lang w:bidi="en-US"/>
        </w:rPr>
        <w:t>Tiekėjas turi pateikti atitiktį pagrindžiančius dokumentus.</w:t>
      </w:r>
    </w:p>
    <w:p w14:paraId="5EF91589" w14:textId="77777777" w:rsidR="00C239DA" w:rsidRPr="006D499E" w:rsidRDefault="00C239DA" w:rsidP="00C239DA">
      <w:pPr>
        <w:widowControl w:val="0"/>
        <w:numPr>
          <w:ilvl w:val="0"/>
          <w:numId w:val="27"/>
        </w:numPr>
        <w:suppressAutoHyphens/>
        <w:spacing w:after="0"/>
        <w:ind w:left="0" w:firstLine="851"/>
        <w:jc w:val="both"/>
        <w:rPr>
          <w:rFonts w:asciiTheme="majorBidi" w:hAnsiTheme="majorBidi" w:cstheme="majorBidi"/>
          <w:bCs/>
          <w:sz w:val="24"/>
          <w:szCs w:val="24"/>
          <w:lang w:bidi="en-US"/>
        </w:rPr>
      </w:pPr>
      <w:r>
        <w:rPr>
          <w:rFonts w:asciiTheme="majorBidi" w:hAnsiTheme="majorBidi" w:cstheme="majorBidi"/>
          <w:bCs/>
          <w:sz w:val="24"/>
          <w:szCs w:val="24"/>
          <w:lang w:bidi="en-US"/>
        </w:rPr>
        <w:t xml:space="preserve"> </w:t>
      </w:r>
      <w:r>
        <w:rPr>
          <w:rFonts w:ascii="Times New Roman" w:hAnsi="Times New Roman"/>
          <w:sz w:val="24"/>
          <w:szCs w:val="24"/>
        </w:rPr>
        <w:t>A</w:t>
      </w:r>
      <w:r w:rsidRPr="00E469F1">
        <w:rPr>
          <w:rFonts w:ascii="Times New Roman" w:hAnsi="Times New Roman"/>
          <w:sz w:val="24"/>
          <w:szCs w:val="24"/>
        </w:rPr>
        <w:t>smens ženkl</w:t>
      </w:r>
      <w:r>
        <w:rPr>
          <w:rFonts w:ascii="Times New Roman" w:hAnsi="Times New Roman"/>
          <w:sz w:val="24"/>
          <w:szCs w:val="24"/>
        </w:rPr>
        <w:t>ai</w:t>
      </w:r>
      <w:r w:rsidRPr="00E469F1">
        <w:rPr>
          <w:rFonts w:ascii="Times New Roman" w:hAnsi="Times New Roman"/>
          <w:sz w:val="24"/>
          <w:szCs w:val="24"/>
        </w:rPr>
        <w:t xml:space="preserve"> </w:t>
      </w:r>
      <w:r w:rsidRPr="00F95531">
        <w:rPr>
          <w:rFonts w:asciiTheme="majorBidi" w:hAnsiTheme="majorBidi" w:cstheme="majorBidi"/>
          <w:bCs/>
          <w:sz w:val="24"/>
          <w:szCs w:val="24"/>
          <w:lang w:bidi="en-US"/>
        </w:rPr>
        <w:t>turi būti supakuot</w:t>
      </w:r>
      <w:r>
        <w:rPr>
          <w:rFonts w:asciiTheme="majorBidi" w:hAnsiTheme="majorBidi" w:cstheme="majorBidi"/>
          <w:bCs/>
          <w:sz w:val="24"/>
          <w:szCs w:val="24"/>
          <w:lang w:bidi="en-US"/>
        </w:rPr>
        <w:t>i</w:t>
      </w:r>
      <w:r w:rsidRPr="00F95531">
        <w:rPr>
          <w:rFonts w:asciiTheme="majorBidi" w:hAnsiTheme="majorBidi" w:cstheme="majorBidi"/>
          <w:bCs/>
          <w:sz w:val="24"/>
          <w:szCs w:val="24"/>
          <w:lang w:bidi="en-US"/>
        </w:rPr>
        <w:t xml:space="preserve"> į antrinę pakuotę, ji turi</w:t>
      </w:r>
      <w:r w:rsidRPr="006D499E">
        <w:rPr>
          <w:rFonts w:asciiTheme="majorBidi" w:hAnsiTheme="majorBidi" w:cstheme="majorBidi"/>
          <w:bCs/>
          <w:sz w:val="24"/>
          <w:szCs w:val="24"/>
          <w:lang w:bidi="en-US"/>
        </w:rPr>
        <w:t xml:space="preserve"> būti perdirbamoji pakuotė pagal Lietuvos Respublikos mokesčio už aplinkos teršimą įstatymo nuostatas ir (ar) turi būti vienalytė (homogeniška) pakuotė, pagaminta iš vienos rūšies medžiagos. </w:t>
      </w:r>
    </w:p>
    <w:p w14:paraId="14BC1FC2" w14:textId="77777777" w:rsidR="00C239DA" w:rsidRPr="006D499E" w:rsidRDefault="00C239DA" w:rsidP="00C239DA">
      <w:pPr>
        <w:tabs>
          <w:tab w:val="left" w:pos="0"/>
        </w:tabs>
        <w:suppressAutoHyphens/>
        <w:spacing w:after="0"/>
        <w:ind w:firstLine="851"/>
        <w:jc w:val="both"/>
        <w:rPr>
          <w:rFonts w:asciiTheme="majorBidi" w:hAnsiTheme="majorBidi" w:cstheme="majorBidi"/>
          <w:bCs/>
          <w:sz w:val="24"/>
          <w:szCs w:val="24"/>
          <w:lang w:bidi="en-US"/>
        </w:rPr>
      </w:pPr>
      <w:r>
        <w:rPr>
          <w:rFonts w:asciiTheme="majorBidi" w:hAnsiTheme="majorBidi" w:cstheme="majorBidi"/>
          <w:bCs/>
          <w:sz w:val="24"/>
          <w:szCs w:val="24"/>
          <w:lang w:bidi="en-US"/>
        </w:rPr>
        <w:t xml:space="preserve"> </w:t>
      </w:r>
      <w:r w:rsidRPr="006D499E">
        <w:rPr>
          <w:rFonts w:asciiTheme="majorBidi" w:hAnsiTheme="majorBidi" w:cstheme="majorBidi"/>
          <w:bCs/>
          <w:sz w:val="24"/>
          <w:szCs w:val="24"/>
          <w:lang w:bidi="en-US"/>
        </w:rPr>
        <w:t>Konkurso dalyvis turi pateikti antrinės pakuotės tinkamumą perdirbti  patvirtinančius dokumentus (pavyzdžiui, techninį dokumentą, dokumentą iš akredituotų laboratorijų ar pakuočių atliekų perdirbėjų ar kitus lygiaverčius objektyvius įrodymus).</w:t>
      </w:r>
    </w:p>
    <w:p w14:paraId="101B1A0A" w14:textId="77777777" w:rsidR="00C239DA" w:rsidRPr="00E05184" w:rsidRDefault="00C239DA" w:rsidP="00C239DA">
      <w:pPr>
        <w:widowControl w:val="0"/>
        <w:numPr>
          <w:ilvl w:val="0"/>
          <w:numId w:val="27"/>
        </w:numPr>
        <w:suppressAutoHyphens/>
        <w:spacing w:after="0"/>
        <w:ind w:left="0" w:firstLine="851"/>
        <w:contextualSpacing/>
        <w:jc w:val="both"/>
        <w:rPr>
          <w:rFonts w:ascii="Times New Roman" w:eastAsia="Times New Roman" w:hAnsi="Times New Roman" w:cs="Times New Roman"/>
          <w:bCs/>
          <w:sz w:val="24"/>
          <w:szCs w:val="24"/>
          <w:lang w:eastAsia="ar-SA" w:bidi="en-US"/>
        </w:rPr>
      </w:pPr>
      <w:r w:rsidRPr="008F0E75">
        <w:rPr>
          <w:rFonts w:ascii="Times New Roman" w:eastAsia="Times New Roman" w:hAnsi="Times New Roman" w:cs="Times New Roman"/>
          <w:bCs/>
          <w:sz w:val="24"/>
          <w:szCs w:val="24"/>
          <w:lang w:eastAsia="ar-SA" w:bidi="en-US"/>
        </w:rPr>
        <w:t>Pirkėjui kilus pagrįstų abejonių dėl tiekėjo gaminio ar medžiagų charakteristikų</w:t>
      </w:r>
      <w:r w:rsidRPr="008F0E75">
        <w:rPr>
          <w:rFonts w:ascii="Times New Roman" w:eastAsia="Times New Roman" w:hAnsi="Times New Roman" w:cs="Times New Roman"/>
          <w:sz w:val="24"/>
          <w:szCs w:val="24"/>
          <w:lang w:eastAsia="ar-SA" w:bidi="en-US"/>
        </w:rPr>
        <w:t xml:space="preserve"> ar kokybinių rodiklių, pirkėjas turi teisę atlikti nepriklausomą pateiktų pavyzdžių tyrimą pasirinktoje akredituotoje laboratorijoje, savo lėšomis, o Tiekėjas privalo pateikti tiek pavyzdžių, kiek reikalinga kontroliniams tyrimams atlikti. Kontrolinių tyrimų rezultatai neginčijami ir laikomi galutiniais. Tiekėjo pasiūlymas atmetamas, kaip neatitinkantis techninės specifikacijos, jeigu bent vienas kontrolinių tyrimų rezultatas blogesnis už techninėje specifikacijoje nurodytus minimalius reikalavimus. Esant nepriklausomos laboratorijos tyrimų rezultatams blogesniems už tiekėjo pasiūlyme nurodytas reikšmes, iš Tiekėjo gali būti pareikalauta apmokėti visas Pirkėjo su tuo patirtas išlaidas.</w:t>
      </w:r>
    </w:p>
    <w:p w14:paraId="7AC2ACD3" w14:textId="77777777" w:rsidR="00C239DA" w:rsidRDefault="00C239DA" w:rsidP="00C239DA">
      <w:pPr>
        <w:spacing w:after="0"/>
        <w:jc w:val="center"/>
        <w:rPr>
          <w:rFonts w:asciiTheme="majorBidi" w:hAnsiTheme="majorBidi" w:cstheme="majorBidi"/>
          <w:b/>
          <w:sz w:val="24"/>
          <w:szCs w:val="24"/>
        </w:rPr>
      </w:pPr>
    </w:p>
    <w:p w14:paraId="196D0787" w14:textId="77777777" w:rsidR="00C239DA" w:rsidRDefault="00C239DA" w:rsidP="00C239DA">
      <w:pPr>
        <w:pStyle w:val="Sraopastraipa"/>
        <w:numPr>
          <w:ilvl w:val="0"/>
          <w:numId w:val="26"/>
        </w:numPr>
        <w:spacing w:after="0" w:line="259" w:lineRule="auto"/>
        <w:ind w:left="0"/>
        <w:jc w:val="center"/>
        <w:rPr>
          <w:rFonts w:asciiTheme="majorBidi" w:hAnsiTheme="majorBidi" w:cstheme="majorBidi"/>
          <w:bCs/>
          <w:sz w:val="24"/>
          <w:szCs w:val="24"/>
        </w:rPr>
      </w:pPr>
      <w:r w:rsidRPr="007D440F">
        <w:rPr>
          <w:rFonts w:asciiTheme="majorBidi" w:hAnsiTheme="majorBidi" w:cstheme="majorBidi"/>
          <w:bCs/>
          <w:sz w:val="24"/>
          <w:szCs w:val="24"/>
        </w:rPr>
        <w:t xml:space="preserve"> MODELIO APRAŠYMAS IR TECHNINIAI REIKALAVIMAI</w:t>
      </w:r>
    </w:p>
    <w:p w14:paraId="06C676AD" w14:textId="77777777" w:rsidR="00C239DA" w:rsidRDefault="00C239DA" w:rsidP="00C239DA">
      <w:pPr>
        <w:pStyle w:val="Sraopastraipa"/>
        <w:spacing w:after="0"/>
        <w:ind w:left="0"/>
        <w:rPr>
          <w:rFonts w:asciiTheme="majorBidi" w:hAnsiTheme="majorBidi" w:cstheme="majorBidi"/>
          <w:bCs/>
          <w:sz w:val="24"/>
          <w:szCs w:val="24"/>
        </w:rPr>
      </w:pPr>
    </w:p>
    <w:p w14:paraId="06C379E8" w14:textId="77777777" w:rsidR="00C239DA" w:rsidRPr="00372DFD" w:rsidRDefault="00C239DA" w:rsidP="00C239DA">
      <w:pPr>
        <w:pStyle w:val="Sraopastraipa"/>
        <w:numPr>
          <w:ilvl w:val="0"/>
          <w:numId w:val="30"/>
        </w:numPr>
        <w:spacing w:line="259" w:lineRule="auto"/>
        <w:ind w:left="0" w:firstLine="851"/>
        <w:jc w:val="both"/>
        <w:rPr>
          <w:rFonts w:asciiTheme="majorBidi" w:hAnsiTheme="majorBidi" w:cstheme="majorBidi"/>
          <w:bCs/>
          <w:sz w:val="24"/>
          <w:szCs w:val="24"/>
        </w:rPr>
      </w:pPr>
      <w:r>
        <w:rPr>
          <w:rFonts w:asciiTheme="majorBidi" w:hAnsiTheme="majorBidi" w:cstheme="majorBidi"/>
          <w:sz w:val="24"/>
          <w:szCs w:val="24"/>
        </w:rPr>
        <w:t>RĖMĖJO</w:t>
      </w:r>
      <w:r w:rsidRPr="00372DFD">
        <w:rPr>
          <w:rFonts w:asciiTheme="majorBidi" w:hAnsiTheme="majorBidi" w:cstheme="majorBidi"/>
          <w:bCs/>
          <w:sz w:val="24"/>
          <w:szCs w:val="24"/>
        </w:rPr>
        <w:t xml:space="preserve"> ženklas juodos spalvos fone, žaliai apvestame ovale ant stilizuoto žalios spalvos valstybės sienos ženklo, su žaliu stogeliu įkomponuotas valstybės herbas. Herbo fonas – juodos spalvos, Vytis – žalios spalvos. Nuo herbo simetriškai į abi puses įstrižai įkomponuotos žalios spalvos kontūrinės Lietuvos valstybės vėliavos. Aplink šį ženklą juodame fone ovalu žaliomis  didžiosiomis raidėmis išdėstytas užrašas VALSTYBĖS SIENOS APSAUGOS TARNYBA. </w:t>
      </w:r>
      <w:r>
        <w:rPr>
          <w:rFonts w:asciiTheme="majorBidi" w:hAnsiTheme="majorBidi" w:cstheme="majorBidi"/>
          <w:bCs/>
          <w:sz w:val="24"/>
          <w:szCs w:val="24"/>
        </w:rPr>
        <w:t>Ž</w:t>
      </w:r>
      <w:r w:rsidRPr="00372DFD">
        <w:rPr>
          <w:rFonts w:asciiTheme="majorBidi" w:hAnsiTheme="majorBidi" w:cstheme="majorBidi"/>
          <w:bCs/>
          <w:sz w:val="24"/>
          <w:szCs w:val="24"/>
        </w:rPr>
        <w:t xml:space="preserve">enklo apačioje stačiakampio formos lentelė, kurioje </w:t>
      </w:r>
      <w:r>
        <w:rPr>
          <w:rFonts w:asciiTheme="majorBidi" w:hAnsiTheme="majorBidi" w:cstheme="majorBidi"/>
          <w:bCs/>
          <w:sz w:val="24"/>
          <w:szCs w:val="24"/>
        </w:rPr>
        <w:t xml:space="preserve">užrašas </w:t>
      </w:r>
      <w:r>
        <w:rPr>
          <w:rFonts w:asciiTheme="majorBidi" w:hAnsiTheme="majorBidi" w:cstheme="majorBidi"/>
          <w:sz w:val="24"/>
          <w:szCs w:val="24"/>
        </w:rPr>
        <w:t>RĖMĖJAS</w:t>
      </w:r>
      <w:r w:rsidRPr="00372DFD">
        <w:rPr>
          <w:rFonts w:asciiTheme="majorBidi" w:hAnsiTheme="majorBidi" w:cstheme="majorBidi"/>
          <w:bCs/>
          <w:sz w:val="24"/>
          <w:szCs w:val="24"/>
        </w:rPr>
        <w:t xml:space="preserve">. </w:t>
      </w:r>
    </w:p>
    <w:p w14:paraId="14286F75" w14:textId="77777777" w:rsidR="00C239DA" w:rsidRPr="00372DFD" w:rsidRDefault="00C239DA" w:rsidP="00C239DA">
      <w:pPr>
        <w:pStyle w:val="Sraopastraipa"/>
        <w:numPr>
          <w:ilvl w:val="0"/>
          <w:numId w:val="30"/>
        </w:numPr>
        <w:spacing w:line="259" w:lineRule="auto"/>
        <w:ind w:left="0" w:firstLine="851"/>
        <w:jc w:val="both"/>
        <w:rPr>
          <w:rFonts w:asciiTheme="majorBidi" w:hAnsiTheme="majorBidi" w:cstheme="majorBidi"/>
          <w:bCs/>
          <w:sz w:val="24"/>
          <w:szCs w:val="24"/>
        </w:rPr>
      </w:pPr>
      <w:r>
        <w:rPr>
          <w:rFonts w:asciiTheme="majorBidi" w:hAnsiTheme="majorBidi" w:cstheme="majorBidi"/>
          <w:sz w:val="24"/>
          <w:szCs w:val="24"/>
        </w:rPr>
        <w:t>RĖMĖJO</w:t>
      </w:r>
      <w:r w:rsidRPr="00372DFD">
        <w:rPr>
          <w:rFonts w:asciiTheme="majorBidi" w:hAnsiTheme="majorBidi" w:cstheme="majorBidi"/>
          <w:bCs/>
          <w:sz w:val="24"/>
          <w:szCs w:val="24"/>
        </w:rPr>
        <w:t xml:space="preserve"> ženklas austas tekstūruotais siūlais Nr. 78, (siūlų spalvos pagal ,,GUNOLD - SULKY“ katalogą (arba lygiavertį) – žalia spalva Nr. 1156, juoda spalva Nr.1005). </w:t>
      </w:r>
    </w:p>
    <w:p w14:paraId="6E489B7D" w14:textId="77777777" w:rsidR="00C239DA" w:rsidRPr="00372DFD" w:rsidRDefault="00C239DA" w:rsidP="00C239DA">
      <w:pPr>
        <w:pStyle w:val="Sraopastraipa"/>
        <w:numPr>
          <w:ilvl w:val="0"/>
          <w:numId w:val="30"/>
        </w:numPr>
        <w:spacing w:line="259" w:lineRule="auto"/>
        <w:ind w:left="0" w:firstLine="851"/>
        <w:jc w:val="both"/>
        <w:rPr>
          <w:rFonts w:asciiTheme="majorBidi" w:hAnsiTheme="majorBidi" w:cstheme="majorBidi"/>
          <w:bCs/>
          <w:sz w:val="24"/>
          <w:szCs w:val="24"/>
        </w:rPr>
      </w:pPr>
      <w:r>
        <w:rPr>
          <w:rFonts w:asciiTheme="majorBidi" w:hAnsiTheme="majorBidi" w:cstheme="majorBidi"/>
          <w:sz w:val="24"/>
          <w:szCs w:val="24"/>
        </w:rPr>
        <w:t>RĖMĖJO</w:t>
      </w:r>
      <w:r w:rsidRPr="00372DFD">
        <w:rPr>
          <w:rFonts w:asciiTheme="majorBidi" w:hAnsiTheme="majorBidi" w:cstheme="majorBidi"/>
          <w:bCs/>
          <w:sz w:val="24"/>
          <w:szCs w:val="24"/>
        </w:rPr>
        <w:t xml:space="preserve"> ženklo užrašo ,,VALSTYBĖS SIENOS APSAUGOS TARNYBA“ raidžių aukštis 3,5 mm ±0,5 mm, skaičių aukštis 6,0 mm ±0,5 mm.  </w:t>
      </w:r>
    </w:p>
    <w:p w14:paraId="72820F41" w14:textId="77777777" w:rsidR="00C239DA" w:rsidRPr="00372DFD" w:rsidRDefault="00C239DA" w:rsidP="00C239DA">
      <w:pPr>
        <w:pStyle w:val="Sraopastraipa"/>
        <w:numPr>
          <w:ilvl w:val="0"/>
          <w:numId w:val="30"/>
        </w:numPr>
        <w:spacing w:line="259" w:lineRule="auto"/>
        <w:ind w:left="0" w:firstLine="851"/>
        <w:jc w:val="both"/>
        <w:rPr>
          <w:rFonts w:asciiTheme="majorBidi" w:hAnsiTheme="majorBidi" w:cstheme="majorBidi"/>
          <w:bCs/>
          <w:sz w:val="24"/>
          <w:szCs w:val="24"/>
        </w:rPr>
      </w:pPr>
      <w:r>
        <w:rPr>
          <w:rFonts w:asciiTheme="majorBidi" w:hAnsiTheme="majorBidi" w:cstheme="majorBidi"/>
          <w:sz w:val="24"/>
          <w:szCs w:val="24"/>
        </w:rPr>
        <w:t>RĖMĖJO</w:t>
      </w:r>
      <w:r w:rsidRPr="00372DFD">
        <w:rPr>
          <w:rFonts w:asciiTheme="majorBidi" w:hAnsiTheme="majorBidi" w:cstheme="majorBidi"/>
          <w:bCs/>
          <w:sz w:val="24"/>
          <w:szCs w:val="24"/>
        </w:rPr>
        <w:t xml:space="preserve"> ženklo blogoji pusė ir tokio pat dydžio juodos spalvos kibus tekstilinis užsegimas (šiurkšti pusė su kabliukais) tarpusavyje turi būti suklijuoti klijų plėvele, kuri turi būti atspari drėgmei</w:t>
      </w:r>
      <w:r>
        <w:rPr>
          <w:rFonts w:asciiTheme="majorBidi" w:hAnsiTheme="majorBidi" w:cstheme="majorBidi"/>
          <w:bCs/>
          <w:sz w:val="24"/>
          <w:szCs w:val="24"/>
        </w:rPr>
        <w:t xml:space="preserve"> </w:t>
      </w:r>
      <w:r>
        <w:rPr>
          <w:rFonts w:ascii="Times New Roman" w:eastAsia="Times New Roman" w:hAnsi="Times New Roman" w:cs="Times New Roman"/>
          <w:sz w:val="24"/>
          <w:szCs w:val="24"/>
          <w:lang w:eastAsia="en-US"/>
        </w:rPr>
        <w:t>ir nupeltakiuojama 1-2 mm atstumu nuo krašto</w:t>
      </w:r>
      <w:r w:rsidRPr="00372DFD">
        <w:rPr>
          <w:rFonts w:asciiTheme="majorBidi" w:hAnsiTheme="majorBidi" w:cstheme="majorBidi"/>
          <w:bCs/>
          <w:sz w:val="24"/>
          <w:szCs w:val="24"/>
        </w:rPr>
        <w:t>.</w:t>
      </w:r>
    </w:p>
    <w:p w14:paraId="029032C5" w14:textId="77777777" w:rsidR="00C239DA" w:rsidRPr="00372DFD" w:rsidRDefault="00C239DA" w:rsidP="00C239DA">
      <w:pPr>
        <w:pStyle w:val="Sraopastraipa"/>
        <w:ind w:left="0" w:firstLine="851"/>
        <w:jc w:val="both"/>
        <w:rPr>
          <w:rFonts w:asciiTheme="majorBidi" w:hAnsiTheme="majorBidi" w:cstheme="majorBidi"/>
          <w:bCs/>
          <w:sz w:val="24"/>
          <w:szCs w:val="24"/>
        </w:rPr>
      </w:pPr>
      <w:r w:rsidRPr="00372DFD">
        <w:rPr>
          <w:rFonts w:asciiTheme="majorBidi" w:hAnsiTheme="majorBidi" w:cstheme="majorBidi"/>
          <w:bCs/>
          <w:sz w:val="24"/>
          <w:szCs w:val="24"/>
        </w:rPr>
        <w:lastRenderedPageBreak/>
        <w:t xml:space="preserve"> Prie kibaus tekstilinio užsegimo (šiurkšti pusė su kabliukais) prisegamas tokio pat dydžio juodos spalvos kibus tekstilinis užsegimas (švelni pusė su kilputėm). K</w:t>
      </w:r>
      <w:r w:rsidRPr="00372DFD">
        <w:rPr>
          <w:rFonts w:asciiTheme="majorBidi" w:hAnsiTheme="majorBidi" w:cstheme="majorBidi"/>
          <w:bCs/>
          <w:iCs/>
          <w:sz w:val="24"/>
          <w:szCs w:val="24"/>
        </w:rPr>
        <w:t>ibiųjų tekstilinių užsegimų techninės charakteristikos pateiktos</w:t>
      </w:r>
      <w:r w:rsidRPr="00372DFD">
        <w:rPr>
          <w:rFonts w:asciiTheme="majorBidi" w:hAnsiTheme="majorBidi" w:cstheme="majorBidi"/>
          <w:bCs/>
          <w:sz w:val="24"/>
          <w:szCs w:val="24"/>
        </w:rPr>
        <w:t xml:space="preserve"> </w:t>
      </w:r>
      <w:r>
        <w:rPr>
          <w:rFonts w:asciiTheme="majorBidi" w:hAnsiTheme="majorBidi" w:cstheme="majorBidi"/>
          <w:bCs/>
          <w:sz w:val="24"/>
          <w:szCs w:val="24"/>
        </w:rPr>
        <w:t>2</w:t>
      </w:r>
      <w:r w:rsidRPr="00372DFD">
        <w:rPr>
          <w:rFonts w:asciiTheme="majorBidi" w:hAnsiTheme="majorBidi" w:cstheme="majorBidi"/>
          <w:bCs/>
          <w:sz w:val="24"/>
          <w:szCs w:val="24"/>
        </w:rPr>
        <w:t xml:space="preserve"> lentelėje.</w:t>
      </w:r>
    </w:p>
    <w:p w14:paraId="70F8504F" w14:textId="77777777" w:rsidR="00C239DA" w:rsidRDefault="00C239DA" w:rsidP="00C239DA">
      <w:pPr>
        <w:pStyle w:val="Sraopastraipa"/>
        <w:numPr>
          <w:ilvl w:val="0"/>
          <w:numId w:val="30"/>
        </w:numPr>
        <w:spacing w:line="259" w:lineRule="auto"/>
        <w:ind w:left="0" w:firstLine="851"/>
        <w:jc w:val="both"/>
        <w:rPr>
          <w:rFonts w:asciiTheme="majorBidi" w:hAnsiTheme="majorBidi" w:cstheme="majorBidi"/>
          <w:bCs/>
          <w:sz w:val="24"/>
          <w:szCs w:val="24"/>
        </w:rPr>
      </w:pPr>
      <w:r>
        <w:rPr>
          <w:rFonts w:asciiTheme="majorBidi" w:hAnsiTheme="majorBidi" w:cstheme="majorBidi"/>
          <w:sz w:val="24"/>
          <w:szCs w:val="24"/>
        </w:rPr>
        <w:t>RĖMĖJO</w:t>
      </w:r>
      <w:r w:rsidRPr="00372DFD">
        <w:rPr>
          <w:rFonts w:asciiTheme="majorBidi" w:hAnsiTheme="majorBidi" w:cstheme="majorBidi"/>
          <w:bCs/>
          <w:sz w:val="24"/>
          <w:szCs w:val="24"/>
        </w:rPr>
        <w:t xml:space="preserve"> ženklo išoriniai kraštai turi būti išpjauti lazeriu (arba lygiaverčiu būdu). Išoriniai kraštai turi būti lygūs – nespūrantys.</w:t>
      </w:r>
    </w:p>
    <w:p w14:paraId="012DCF02" w14:textId="77777777" w:rsidR="00C239DA" w:rsidRPr="00372DFD" w:rsidRDefault="00C239DA" w:rsidP="00C239DA">
      <w:pPr>
        <w:pStyle w:val="Sraopastraipa"/>
        <w:numPr>
          <w:ilvl w:val="0"/>
          <w:numId w:val="30"/>
        </w:numPr>
        <w:spacing w:after="0" w:line="259" w:lineRule="auto"/>
        <w:ind w:left="0" w:firstLine="851"/>
        <w:jc w:val="both"/>
        <w:rPr>
          <w:rFonts w:asciiTheme="majorBidi" w:hAnsiTheme="majorBidi" w:cstheme="majorBidi"/>
          <w:bCs/>
          <w:sz w:val="24"/>
          <w:szCs w:val="24"/>
        </w:rPr>
      </w:pPr>
      <w:r>
        <w:rPr>
          <w:rFonts w:asciiTheme="majorBidi" w:hAnsiTheme="majorBidi" w:cstheme="majorBidi"/>
          <w:sz w:val="24"/>
          <w:szCs w:val="24"/>
        </w:rPr>
        <w:t>RĖMĖJO</w:t>
      </w:r>
      <w:r w:rsidRPr="00372DFD">
        <w:rPr>
          <w:rFonts w:asciiTheme="majorBidi" w:hAnsiTheme="majorBidi" w:cstheme="majorBidi"/>
          <w:bCs/>
          <w:sz w:val="24"/>
          <w:szCs w:val="24"/>
        </w:rPr>
        <w:t xml:space="preserve"> ženklo </w:t>
      </w:r>
      <w:r w:rsidRPr="00776659">
        <w:rPr>
          <w:rFonts w:asciiTheme="majorBidi" w:hAnsiTheme="majorBidi" w:cstheme="majorBidi"/>
          <w:bCs/>
          <w:sz w:val="24"/>
          <w:szCs w:val="24"/>
        </w:rPr>
        <w:t>spalvos turi atitikti turimą suderintą pavyzdį.</w:t>
      </w:r>
    </w:p>
    <w:p w14:paraId="556B1DEC" w14:textId="77777777" w:rsidR="00C239DA" w:rsidRDefault="00C239DA" w:rsidP="00C239DA">
      <w:pPr>
        <w:pStyle w:val="Sraopastraipa"/>
        <w:spacing w:after="0"/>
        <w:ind w:left="0"/>
        <w:rPr>
          <w:rFonts w:asciiTheme="majorBidi" w:hAnsiTheme="majorBidi" w:cstheme="majorBidi"/>
          <w:bCs/>
          <w:sz w:val="24"/>
          <w:szCs w:val="24"/>
        </w:rPr>
      </w:pPr>
    </w:p>
    <w:p w14:paraId="0967C84C" w14:textId="77777777" w:rsidR="00C239DA" w:rsidRPr="003B2245" w:rsidRDefault="00C239DA" w:rsidP="00C239DA">
      <w:pPr>
        <w:spacing w:after="0"/>
        <w:jc w:val="center"/>
        <w:rPr>
          <w:rFonts w:asciiTheme="majorBidi" w:hAnsiTheme="majorBidi" w:cstheme="majorBidi"/>
          <w:b/>
          <w:bCs/>
          <w:sz w:val="24"/>
          <w:szCs w:val="24"/>
        </w:rPr>
      </w:pPr>
      <w:r w:rsidRPr="003B2245">
        <w:rPr>
          <w:rFonts w:asciiTheme="majorBidi" w:hAnsiTheme="majorBidi" w:cstheme="majorBidi"/>
          <w:sz w:val="24"/>
          <w:szCs w:val="24"/>
        </w:rPr>
        <w:t>III.   BENDRIEJI KOKYBĖS REIKALAVIMAI</w:t>
      </w:r>
    </w:p>
    <w:p w14:paraId="6D7BB737" w14:textId="77777777" w:rsidR="00C239DA" w:rsidRPr="003B2245" w:rsidRDefault="00C239DA" w:rsidP="00C239DA">
      <w:pPr>
        <w:pStyle w:val="Sraopastraipa"/>
        <w:spacing w:after="0"/>
        <w:ind w:left="0"/>
        <w:jc w:val="both"/>
        <w:rPr>
          <w:rFonts w:asciiTheme="majorBidi" w:hAnsiTheme="majorBidi" w:cstheme="majorBidi"/>
          <w:sz w:val="24"/>
          <w:szCs w:val="24"/>
        </w:rPr>
      </w:pPr>
    </w:p>
    <w:p w14:paraId="3E30AE3E" w14:textId="77777777" w:rsidR="00C239DA" w:rsidRPr="000335CB" w:rsidRDefault="00C239DA" w:rsidP="00C239DA">
      <w:pPr>
        <w:pStyle w:val="Sraopastraipa"/>
        <w:numPr>
          <w:ilvl w:val="0"/>
          <w:numId w:val="29"/>
        </w:numPr>
        <w:spacing w:after="0" w:line="240" w:lineRule="auto"/>
        <w:ind w:left="0" w:firstLine="851"/>
        <w:jc w:val="both"/>
        <w:rPr>
          <w:rFonts w:ascii="Times New Roman" w:hAnsi="Times New Roman"/>
          <w:sz w:val="24"/>
          <w:szCs w:val="24"/>
        </w:rPr>
      </w:pPr>
      <w:r>
        <w:rPr>
          <w:rFonts w:asciiTheme="majorBidi" w:hAnsiTheme="majorBidi" w:cstheme="majorBidi"/>
          <w:sz w:val="24"/>
          <w:szCs w:val="24"/>
        </w:rPr>
        <w:t>RĖMĖJO</w:t>
      </w:r>
      <w:r w:rsidRPr="000335CB">
        <w:rPr>
          <w:rFonts w:ascii="Times New Roman" w:hAnsi="Times New Roman"/>
          <w:sz w:val="24"/>
          <w:szCs w:val="24"/>
        </w:rPr>
        <w:t xml:space="preserve"> ženklas turi būti kokybiška</w:t>
      </w:r>
      <w:r>
        <w:rPr>
          <w:rFonts w:ascii="Times New Roman" w:hAnsi="Times New Roman"/>
          <w:sz w:val="24"/>
          <w:szCs w:val="24"/>
        </w:rPr>
        <w:t>i išaustas</w:t>
      </w:r>
      <w:r w:rsidRPr="000335CB">
        <w:rPr>
          <w:rFonts w:ascii="Times New Roman" w:hAnsi="Times New Roman"/>
          <w:sz w:val="24"/>
          <w:szCs w:val="24"/>
        </w:rPr>
        <w:t xml:space="preserve">, </w:t>
      </w:r>
      <w:r>
        <w:rPr>
          <w:rFonts w:ascii="Times New Roman" w:hAnsi="Times New Roman"/>
          <w:sz w:val="24"/>
          <w:szCs w:val="24"/>
        </w:rPr>
        <w:t>o ženklo išoriniai kraštai apdoroti taip, kad nespurtų</w:t>
      </w:r>
      <w:r w:rsidRPr="000335CB">
        <w:rPr>
          <w:rFonts w:ascii="Times New Roman" w:hAnsi="Times New Roman"/>
          <w:sz w:val="24"/>
          <w:szCs w:val="24"/>
        </w:rPr>
        <w:t>.</w:t>
      </w:r>
    </w:p>
    <w:p w14:paraId="6C9964B3" w14:textId="77777777" w:rsidR="00C239DA" w:rsidRPr="00746FF7" w:rsidRDefault="00C239DA" w:rsidP="00C239DA">
      <w:pPr>
        <w:pStyle w:val="Sraopastraipa"/>
        <w:numPr>
          <w:ilvl w:val="0"/>
          <w:numId w:val="29"/>
        </w:numPr>
        <w:spacing w:line="259" w:lineRule="auto"/>
        <w:ind w:left="0" w:firstLine="851"/>
        <w:jc w:val="both"/>
        <w:rPr>
          <w:rFonts w:asciiTheme="majorBidi" w:hAnsiTheme="majorBidi" w:cstheme="majorBidi"/>
          <w:sz w:val="24"/>
          <w:szCs w:val="24"/>
        </w:rPr>
      </w:pPr>
      <w:r w:rsidRPr="00746FF7">
        <w:rPr>
          <w:rFonts w:asciiTheme="majorBidi" w:hAnsiTheme="majorBidi" w:cstheme="majorBidi"/>
          <w:sz w:val="24"/>
          <w:szCs w:val="24"/>
        </w:rPr>
        <w:t xml:space="preserve"> Gaminys turi būti simetriškas.</w:t>
      </w:r>
    </w:p>
    <w:p w14:paraId="53B9219C" w14:textId="77777777" w:rsidR="00C239DA" w:rsidRPr="00746FF7" w:rsidRDefault="00C239DA" w:rsidP="00C239DA">
      <w:pPr>
        <w:pStyle w:val="Sraopastraipa"/>
        <w:numPr>
          <w:ilvl w:val="0"/>
          <w:numId w:val="29"/>
        </w:numPr>
        <w:spacing w:line="259" w:lineRule="auto"/>
        <w:ind w:left="0" w:firstLine="851"/>
        <w:jc w:val="both"/>
        <w:rPr>
          <w:rFonts w:asciiTheme="majorBidi" w:hAnsiTheme="majorBidi" w:cstheme="majorBidi"/>
          <w:sz w:val="24"/>
          <w:szCs w:val="24"/>
        </w:rPr>
      </w:pPr>
      <w:r w:rsidRPr="00746FF7">
        <w:rPr>
          <w:rFonts w:asciiTheme="majorBidi" w:hAnsiTheme="majorBidi" w:cstheme="majorBidi"/>
          <w:sz w:val="24"/>
          <w:szCs w:val="24"/>
        </w:rPr>
        <w:t xml:space="preserve">Išaustame </w:t>
      </w:r>
      <w:r>
        <w:rPr>
          <w:rFonts w:asciiTheme="majorBidi" w:hAnsiTheme="majorBidi" w:cstheme="majorBidi"/>
          <w:sz w:val="24"/>
          <w:szCs w:val="24"/>
        </w:rPr>
        <w:t>RĖMĖJO</w:t>
      </w:r>
      <w:r w:rsidRPr="00147C4D">
        <w:rPr>
          <w:rFonts w:asciiTheme="majorBidi" w:hAnsiTheme="majorBidi" w:cstheme="majorBidi"/>
          <w:sz w:val="24"/>
          <w:szCs w:val="24"/>
        </w:rPr>
        <w:t xml:space="preserve"> ženkl</w:t>
      </w:r>
      <w:r>
        <w:rPr>
          <w:rFonts w:asciiTheme="majorBidi" w:hAnsiTheme="majorBidi" w:cstheme="majorBidi"/>
          <w:sz w:val="24"/>
          <w:szCs w:val="24"/>
        </w:rPr>
        <w:t>e</w:t>
      </w:r>
      <w:r w:rsidRPr="00147C4D">
        <w:rPr>
          <w:rFonts w:asciiTheme="majorBidi" w:hAnsiTheme="majorBidi" w:cstheme="majorBidi"/>
          <w:sz w:val="24"/>
          <w:szCs w:val="24"/>
        </w:rPr>
        <w:t xml:space="preserve"> </w:t>
      </w:r>
      <w:r w:rsidRPr="00746FF7">
        <w:rPr>
          <w:rFonts w:asciiTheme="majorBidi" w:hAnsiTheme="majorBidi" w:cstheme="majorBidi"/>
          <w:sz w:val="24"/>
          <w:szCs w:val="24"/>
        </w:rPr>
        <w:t xml:space="preserve">neturi turi būti bangavimosi, </w:t>
      </w:r>
      <w:proofErr w:type="spellStart"/>
      <w:r w:rsidRPr="00746FF7">
        <w:rPr>
          <w:rFonts w:asciiTheme="majorBidi" w:hAnsiTheme="majorBidi" w:cstheme="majorBidi"/>
          <w:sz w:val="24"/>
          <w:szCs w:val="24"/>
        </w:rPr>
        <w:t>raukšlėtumo</w:t>
      </w:r>
      <w:proofErr w:type="spellEnd"/>
      <w:r w:rsidRPr="00746FF7">
        <w:rPr>
          <w:rFonts w:asciiTheme="majorBidi" w:hAnsiTheme="majorBidi" w:cstheme="majorBidi"/>
          <w:sz w:val="24"/>
          <w:szCs w:val="24"/>
        </w:rPr>
        <w:t>, praleistų dygsnių ar nutrūkusių siūlų, kraštų iškreivinimo.</w:t>
      </w:r>
    </w:p>
    <w:p w14:paraId="004B3DCF" w14:textId="77777777" w:rsidR="00C239DA" w:rsidRPr="00746FF7" w:rsidRDefault="00C239DA" w:rsidP="00C239DA">
      <w:pPr>
        <w:pStyle w:val="Sraopastraipa"/>
        <w:numPr>
          <w:ilvl w:val="0"/>
          <w:numId w:val="29"/>
        </w:numPr>
        <w:spacing w:line="259" w:lineRule="auto"/>
        <w:ind w:left="0" w:firstLine="851"/>
        <w:jc w:val="both"/>
        <w:rPr>
          <w:rFonts w:asciiTheme="majorBidi" w:hAnsiTheme="majorBidi" w:cstheme="majorBidi"/>
          <w:sz w:val="24"/>
          <w:szCs w:val="24"/>
        </w:rPr>
      </w:pPr>
      <w:r w:rsidRPr="00746FF7">
        <w:rPr>
          <w:rFonts w:asciiTheme="majorBidi" w:hAnsiTheme="majorBidi" w:cstheme="majorBidi"/>
          <w:sz w:val="24"/>
          <w:szCs w:val="24"/>
        </w:rPr>
        <w:t>Gaminys turi būti tinkamai išvalytas nuo siūlų likučių.</w:t>
      </w:r>
    </w:p>
    <w:p w14:paraId="618EE366" w14:textId="77777777" w:rsidR="00C239DA" w:rsidRPr="00746FF7" w:rsidRDefault="00C239DA" w:rsidP="00C239DA">
      <w:pPr>
        <w:pStyle w:val="Sraopastraipa"/>
        <w:numPr>
          <w:ilvl w:val="0"/>
          <w:numId w:val="29"/>
        </w:numPr>
        <w:spacing w:line="259" w:lineRule="auto"/>
        <w:ind w:left="0" w:firstLine="851"/>
        <w:jc w:val="both"/>
        <w:rPr>
          <w:rFonts w:asciiTheme="majorBidi" w:hAnsiTheme="majorBidi" w:cstheme="majorBidi"/>
          <w:sz w:val="24"/>
          <w:szCs w:val="24"/>
        </w:rPr>
      </w:pPr>
      <w:r w:rsidRPr="00746FF7">
        <w:rPr>
          <w:rFonts w:asciiTheme="majorBidi" w:hAnsiTheme="majorBidi" w:cstheme="majorBidi"/>
          <w:sz w:val="24"/>
          <w:szCs w:val="24"/>
        </w:rPr>
        <w:t>Gaminiai bus priimami pagal Tiekėjo pateiktą ir Pirkėjo patvirtintą pavyzdį.</w:t>
      </w:r>
    </w:p>
    <w:p w14:paraId="41B6988C" w14:textId="77777777" w:rsidR="00C239DA" w:rsidRPr="003B2245" w:rsidRDefault="00C239DA" w:rsidP="00C239DA">
      <w:pPr>
        <w:pStyle w:val="Sraopastraipa"/>
        <w:spacing w:after="0"/>
        <w:ind w:left="0"/>
        <w:jc w:val="both"/>
        <w:rPr>
          <w:rFonts w:asciiTheme="majorBidi" w:hAnsiTheme="majorBidi" w:cstheme="majorBidi"/>
          <w:sz w:val="24"/>
          <w:szCs w:val="24"/>
        </w:rPr>
      </w:pPr>
    </w:p>
    <w:p w14:paraId="15070895" w14:textId="77777777" w:rsidR="00C239DA" w:rsidRPr="005C72ED" w:rsidRDefault="00C239DA" w:rsidP="00C239DA">
      <w:pPr>
        <w:spacing w:after="0"/>
        <w:jc w:val="center"/>
        <w:rPr>
          <w:rFonts w:asciiTheme="majorBidi" w:hAnsiTheme="majorBidi" w:cstheme="majorBidi"/>
          <w:sz w:val="24"/>
          <w:szCs w:val="24"/>
        </w:rPr>
      </w:pPr>
      <w:r w:rsidRPr="003B2245">
        <w:rPr>
          <w:rFonts w:asciiTheme="majorBidi" w:hAnsiTheme="majorBidi" w:cstheme="majorBidi"/>
          <w:sz w:val="24"/>
          <w:szCs w:val="24"/>
        </w:rPr>
        <w:t>IV.   GAMINIŲ ŽENKLINIMAS</w:t>
      </w:r>
      <w:r w:rsidRPr="003B2245">
        <w:rPr>
          <w:rFonts w:ascii="Times New Roman" w:eastAsia="Times New Roman" w:hAnsi="Times New Roman" w:cs="Times New Roman"/>
          <w:sz w:val="24"/>
          <w:szCs w:val="24"/>
        </w:rPr>
        <w:t xml:space="preserve"> </w:t>
      </w:r>
      <w:r w:rsidRPr="003B2245">
        <w:rPr>
          <w:rFonts w:asciiTheme="majorBidi" w:hAnsiTheme="majorBidi" w:cstheme="majorBidi"/>
          <w:sz w:val="24"/>
          <w:szCs w:val="24"/>
        </w:rPr>
        <w:t>IR PAKAVIMAS</w:t>
      </w:r>
    </w:p>
    <w:p w14:paraId="49E0E7D0" w14:textId="77777777" w:rsidR="00C239DA" w:rsidRPr="005C72ED" w:rsidRDefault="00C239DA" w:rsidP="00C239DA">
      <w:pPr>
        <w:pStyle w:val="Sraopastraipa"/>
        <w:spacing w:after="0"/>
        <w:ind w:left="0"/>
        <w:jc w:val="both"/>
        <w:rPr>
          <w:rFonts w:asciiTheme="majorBidi" w:hAnsiTheme="majorBidi" w:cstheme="majorBidi"/>
          <w:sz w:val="24"/>
          <w:szCs w:val="24"/>
        </w:rPr>
      </w:pPr>
    </w:p>
    <w:p w14:paraId="5429EC6E" w14:textId="77777777" w:rsidR="00C239DA" w:rsidRPr="005C72ED" w:rsidRDefault="00C239DA" w:rsidP="00C239DA">
      <w:pPr>
        <w:pStyle w:val="Sraopastraipa"/>
        <w:numPr>
          <w:ilvl w:val="0"/>
          <w:numId w:val="28"/>
        </w:numPr>
        <w:spacing w:after="0" w:line="259" w:lineRule="auto"/>
        <w:ind w:left="0" w:firstLine="993"/>
        <w:jc w:val="both"/>
        <w:rPr>
          <w:rFonts w:asciiTheme="majorBidi" w:hAnsiTheme="majorBidi" w:cstheme="majorBidi"/>
          <w:sz w:val="24"/>
          <w:szCs w:val="24"/>
        </w:rPr>
      </w:pPr>
      <w:r w:rsidRPr="005C72ED">
        <w:rPr>
          <w:rFonts w:asciiTheme="majorBidi" w:hAnsiTheme="majorBidi" w:cstheme="majorBidi"/>
          <w:sz w:val="24"/>
          <w:szCs w:val="24"/>
        </w:rPr>
        <w:t>Gaminiai ženklinami vadovaujantis Lietuvos Respublikoje parduodamų daiktų (prekių) ženklinimo ir kainų nurodymo taisyklėmis, patvirtintomis Lietuvos Respublikos ūkio ministro 2002 m. gegužės 15 d. įsakymu Nr. 170 bei šiame skyriuje apibrėžtais reikalavimais.</w:t>
      </w:r>
    </w:p>
    <w:p w14:paraId="676017F1" w14:textId="77777777" w:rsidR="00C239DA" w:rsidRPr="005C72ED" w:rsidRDefault="00C239DA" w:rsidP="00C239DA">
      <w:pPr>
        <w:pStyle w:val="Sraopastraipa"/>
        <w:numPr>
          <w:ilvl w:val="0"/>
          <w:numId w:val="28"/>
        </w:numPr>
        <w:spacing w:after="0" w:line="259" w:lineRule="auto"/>
        <w:ind w:left="0" w:firstLine="993"/>
        <w:jc w:val="both"/>
        <w:rPr>
          <w:rFonts w:asciiTheme="majorBidi" w:hAnsiTheme="majorBidi" w:cstheme="majorBidi"/>
          <w:sz w:val="24"/>
          <w:szCs w:val="24"/>
        </w:rPr>
      </w:pPr>
      <w:r w:rsidRPr="005C72ED">
        <w:rPr>
          <w:rFonts w:asciiTheme="majorBidi" w:hAnsiTheme="majorBidi" w:cstheme="majorBidi"/>
          <w:sz w:val="24"/>
          <w:szCs w:val="24"/>
        </w:rPr>
        <w:t>Ženklinimas turi būti lietuvių kalba.</w:t>
      </w:r>
    </w:p>
    <w:p w14:paraId="6C836C8A" w14:textId="77777777" w:rsidR="00C239DA" w:rsidRPr="00940B2C" w:rsidRDefault="00C239DA" w:rsidP="00C239DA">
      <w:pPr>
        <w:pStyle w:val="Sraopastraipa"/>
        <w:numPr>
          <w:ilvl w:val="0"/>
          <w:numId w:val="28"/>
        </w:numPr>
        <w:spacing w:after="0" w:line="259" w:lineRule="auto"/>
        <w:ind w:left="0" w:firstLine="993"/>
        <w:jc w:val="both"/>
        <w:rPr>
          <w:rFonts w:asciiTheme="majorBidi" w:hAnsiTheme="majorBidi" w:cstheme="majorBidi"/>
          <w:sz w:val="24"/>
          <w:szCs w:val="24"/>
        </w:rPr>
      </w:pPr>
      <w:r>
        <w:rPr>
          <w:rFonts w:asciiTheme="majorBidi" w:hAnsiTheme="majorBidi" w:cstheme="majorBidi"/>
          <w:sz w:val="24"/>
          <w:szCs w:val="24"/>
        </w:rPr>
        <w:t>RĖMĖJO</w:t>
      </w:r>
      <w:r w:rsidRPr="00940B2C">
        <w:rPr>
          <w:rFonts w:asciiTheme="majorBidi" w:hAnsiTheme="majorBidi" w:cstheme="majorBidi"/>
          <w:sz w:val="24"/>
          <w:szCs w:val="24"/>
        </w:rPr>
        <w:t xml:space="preserve"> ženklai turi būti pakuojami į </w:t>
      </w:r>
      <w:r>
        <w:rPr>
          <w:rFonts w:asciiTheme="majorBidi" w:hAnsiTheme="majorBidi" w:cstheme="majorBidi"/>
          <w:sz w:val="24"/>
          <w:szCs w:val="24"/>
        </w:rPr>
        <w:t xml:space="preserve">peršviečiamą </w:t>
      </w:r>
      <w:r w:rsidRPr="00940B2C">
        <w:rPr>
          <w:rFonts w:asciiTheme="majorBidi" w:hAnsiTheme="majorBidi" w:cstheme="majorBidi"/>
          <w:sz w:val="24"/>
          <w:szCs w:val="24"/>
        </w:rPr>
        <w:t>maišelį su užsegimu „styga“</w:t>
      </w:r>
      <w:r>
        <w:rPr>
          <w:rFonts w:asciiTheme="majorBidi" w:hAnsiTheme="majorBidi" w:cstheme="majorBidi"/>
          <w:sz w:val="24"/>
          <w:szCs w:val="24"/>
        </w:rPr>
        <w:t xml:space="preserve"> po 10 vnt</w:t>
      </w:r>
      <w:r w:rsidRPr="00940B2C">
        <w:rPr>
          <w:rFonts w:asciiTheme="majorBidi" w:hAnsiTheme="majorBidi" w:cstheme="majorBidi"/>
          <w:sz w:val="24"/>
          <w:szCs w:val="24"/>
        </w:rPr>
        <w:t>.</w:t>
      </w:r>
    </w:p>
    <w:p w14:paraId="08E7CADE" w14:textId="77777777" w:rsidR="00C239DA" w:rsidRPr="00940B2C" w:rsidRDefault="00C239DA" w:rsidP="00C239DA">
      <w:pPr>
        <w:pStyle w:val="Sraopastraipa"/>
        <w:numPr>
          <w:ilvl w:val="0"/>
          <w:numId w:val="28"/>
        </w:numPr>
        <w:spacing w:after="0" w:line="259" w:lineRule="auto"/>
        <w:ind w:left="0" w:firstLine="993"/>
        <w:jc w:val="both"/>
        <w:rPr>
          <w:rFonts w:asciiTheme="majorBidi" w:hAnsiTheme="majorBidi" w:cstheme="majorBidi"/>
          <w:sz w:val="24"/>
          <w:szCs w:val="24"/>
        </w:rPr>
      </w:pPr>
      <w:r w:rsidRPr="00940B2C">
        <w:rPr>
          <w:rFonts w:asciiTheme="majorBidi" w:hAnsiTheme="majorBidi" w:cstheme="majorBidi"/>
          <w:sz w:val="24"/>
          <w:szCs w:val="24"/>
        </w:rPr>
        <w:t xml:space="preserve"> Ant peršviečiamo maišelio turi būti priklijuota etiketė, kurioje turi būti nurodyta: tiekėjo pavadinimas, adresas, kontaktiniai duomenys; gaminio pavadinimas, kiekis, pagaminimo data (metai, mėnuo).</w:t>
      </w:r>
    </w:p>
    <w:p w14:paraId="3F5E6D4E" w14:textId="77777777" w:rsidR="00C239DA" w:rsidRPr="00940B2C" w:rsidRDefault="00C239DA" w:rsidP="00C239DA">
      <w:pPr>
        <w:pStyle w:val="Sraopastraipa"/>
        <w:numPr>
          <w:ilvl w:val="0"/>
          <w:numId w:val="28"/>
        </w:numPr>
        <w:spacing w:after="0" w:line="259" w:lineRule="auto"/>
        <w:ind w:left="0" w:firstLine="993"/>
        <w:jc w:val="both"/>
        <w:rPr>
          <w:rFonts w:asciiTheme="majorBidi" w:hAnsiTheme="majorBidi" w:cstheme="majorBidi"/>
          <w:sz w:val="24"/>
          <w:szCs w:val="24"/>
        </w:rPr>
      </w:pPr>
      <w:r>
        <w:rPr>
          <w:rFonts w:asciiTheme="majorBidi" w:hAnsiTheme="majorBidi" w:cstheme="majorBidi"/>
          <w:sz w:val="24"/>
          <w:szCs w:val="24"/>
        </w:rPr>
        <w:t>S</w:t>
      </w:r>
      <w:r w:rsidRPr="00940B2C">
        <w:rPr>
          <w:rFonts w:asciiTheme="majorBidi" w:hAnsiTheme="majorBidi" w:cstheme="majorBidi"/>
          <w:sz w:val="24"/>
          <w:szCs w:val="24"/>
        </w:rPr>
        <w:t xml:space="preserve">upakuoti </w:t>
      </w:r>
      <w:r>
        <w:rPr>
          <w:rFonts w:asciiTheme="majorBidi" w:hAnsiTheme="majorBidi" w:cstheme="majorBidi"/>
          <w:sz w:val="24"/>
          <w:szCs w:val="24"/>
        </w:rPr>
        <w:t>RĖMĖJO</w:t>
      </w:r>
      <w:r w:rsidRPr="00940B2C">
        <w:rPr>
          <w:rFonts w:asciiTheme="majorBidi" w:hAnsiTheme="majorBidi" w:cstheme="majorBidi"/>
          <w:sz w:val="24"/>
          <w:szCs w:val="24"/>
        </w:rPr>
        <w:t xml:space="preserve"> ženklai pakuojami į kartoninę tarą. Ant kartoninės taros turi būti pritvirtintas A 4 formato bendras pakavimo lapas kuriame turi būti nurodyta: tiekėjo pavadinimas, adresas, kontaktiniai duomenys, gaminio pavadinimas su numeriais ir kiekiais, pagaminimo data (metai, mėnuo).</w:t>
      </w:r>
    </w:p>
    <w:p w14:paraId="24942E31" w14:textId="77777777" w:rsidR="00C239DA" w:rsidRPr="00375874" w:rsidRDefault="00C239DA" w:rsidP="00C239DA">
      <w:pPr>
        <w:pStyle w:val="Sraopastraipa"/>
        <w:spacing w:after="0"/>
        <w:ind w:left="567"/>
        <w:jc w:val="both"/>
        <w:rPr>
          <w:rFonts w:asciiTheme="majorBidi" w:hAnsiTheme="majorBidi" w:cstheme="majorBidi"/>
          <w:sz w:val="24"/>
          <w:szCs w:val="24"/>
        </w:rPr>
      </w:pPr>
    </w:p>
    <w:p w14:paraId="63BCD402" w14:textId="77777777" w:rsidR="00C239DA" w:rsidRPr="00BA131E" w:rsidRDefault="00C239DA" w:rsidP="00C239DA">
      <w:pPr>
        <w:spacing w:after="0"/>
        <w:jc w:val="center"/>
        <w:rPr>
          <w:rFonts w:asciiTheme="majorBidi" w:hAnsiTheme="majorBidi" w:cstheme="majorBidi"/>
          <w:sz w:val="24"/>
          <w:szCs w:val="24"/>
        </w:rPr>
      </w:pPr>
      <w:r>
        <w:rPr>
          <w:rFonts w:asciiTheme="majorBidi" w:hAnsiTheme="majorBidi" w:cstheme="majorBidi"/>
          <w:sz w:val="24"/>
          <w:szCs w:val="24"/>
        </w:rPr>
        <w:t>RĖMĖJO</w:t>
      </w:r>
      <w:r w:rsidRPr="00B167A0">
        <w:rPr>
          <w:rFonts w:asciiTheme="majorBidi" w:hAnsiTheme="majorBidi" w:cstheme="majorBidi"/>
          <w:sz w:val="24"/>
          <w:szCs w:val="24"/>
        </w:rPr>
        <w:t xml:space="preserve"> ŽENKLO (AUSTO</w:t>
      </w:r>
      <w:r w:rsidRPr="00261DC8">
        <w:rPr>
          <w:rFonts w:asciiTheme="majorBidi" w:hAnsiTheme="majorBidi" w:cstheme="majorBidi"/>
          <w:sz w:val="24"/>
          <w:szCs w:val="24"/>
        </w:rPr>
        <w:t xml:space="preserve"> AUDINIO) TECHNINĖS CHARAKTERISTIKOS</w:t>
      </w:r>
    </w:p>
    <w:p w14:paraId="5E1E3222" w14:textId="77777777" w:rsidR="00C239DA" w:rsidRPr="00BA131E" w:rsidRDefault="00C239DA" w:rsidP="00C239DA">
      <w:pPr>
        <w:spacing w:after="0"/>
        <w:jc w:val="right"/>
        <w:rPr>
          <w:rFonts w:asciiTheme="majorBidi" w:hAnsiTheme="majorBidi" w:cstheme="majorBidi"/>
          <w:sz w:val="24"/>
          <w:szCs w:val="24"/>
        </w:rPr>
      </w:pPr>
      <w:r w:rsidRPr="00BA131E">
        <w:rPr>
          <w:rFonts w:asciiTheme="majorBidi" w:hAnsiTheme="majorBidi" w:cstheme="majorBidi"/>
          <w:sz w:val="24"/>
          <w:szCs w:val="24"/>
        </w:rPr>
        <w:t>1 lentelė</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4282"/>
        <w:gridCol w:w="1134"/>
        <w:gridCol w:w="3656"/>
      </w:tblGrid>
      <w:tr w:rsidR="00C239DA" w:rsidRPr="00BA131E" w14:paraId="76723ECA" w14:textId="77777777" w:rsidTr="00F23B26">
        <w:tc>
          <w:tcPr>
            <w:tcW w:w="675" w:type="dxa"/>
          </w:tcPr>
          <w:p w14:paraId="47762149" w14:textId="77777777" w:rsidR="00C239DA" w:rsidRPr="00BA131E" w:rsidRDefault="00C239DA" w:rsidP="00F23B26">
            <w:pPr>
              <w:spacing w:after="0"/>
              <w:rPr>
                <w:rFonts w:asciiTheme="majorBidi" w:hAnsiTheme="majorBidi" w:cstheme="majorBidi"/>
                <w:sz w:val="24"/>
                <w:szCs w:val="24"/>
              </w:rPr>
            </w:pPr>
            <w:r w:rsidRPr="00BA131E">
              <w:rPr>
                <w:rFonts w:asciiTheme="majorBidi" w:hAnsiTheme="majorBidi" w:cstheme="majorBidi"/>
                <w:sz w:val="24"/>
                <w:szCs w:val="24"/>
              </w:rPr>
              <w:t>Eil. Nr.</w:t>
            </w:r>
          </w:p>
        </w:tc>
        <w:tc>
          <w:tcPr>
            <w:tcW w:w="4282" w:type="dxa"/>
          </w:tcPr>
          <w:p w14:paraId="19E7CCAE" w14:textId="77777777" w:rsidR="00C239DA" w:rsidRPr="00BA131E" w:rsidRDefault="00C239DA" w:rsidP="00F23B26">
            <w:pPr>
              <w:spacing w:after="0"/>
              <w:rPr>
                <w:rFonts w:asciiTheme="majorBidi" w:hAnsiTheme="majorBidi" w:cstheme="majorBidi"/>
                <w:sz w:val="24"/>
                <w:szCs w:val="24"/>
              </w:rPr>
            </w:pPr>
            <w:r w:rsidRPr="00BA131E">
              <w:rPr>
                <w:rFonts w:asciiTheme="majorBidi" w:hAnsiTheme="majorBidi" w:cstheme="majorBidi"/>
                <w:sz w:val="24"/>
                <w:szCs w:val="24"/>
              </w:rPr>
              <w:t>Rodiklio pavadinimas</w:t>
            </w:r>
          </w:p>
        </w:tc>
        <w:tc>
          <w:tcPr>
            <w:tcW w:w="1134" w:type="dxa"/>
          </w:tcPr>
          <w:p w14:paraId="6CA3FCE9" w14:textId="77777777" w:rsidR="00C239DA" w:rsidRPr="00BA131E" w:rsidRDefault="00C239DA" w:rsidP="00F23B26">
            <w:pPr>
              <w:spacing w:after="0"/>
              <w:rPr>
                <w:rFonts w:asciiTheme="majorBidi" w:hAnsiTheme="majorBidi" w:cstheme="majorBidi"/>
                <w:sz w:val="24"/>
                <w:szCs w:val="24"/>
              </w:rPr>
            </w:pPr>
            <w:r w:rsidRPr="00BA131E">
              <w:rPr>
                <w:rFonts w:asciiTheme="majorBidi" w:hAnsiTheme="majorBidi" w:cstheme="majorBidi"/>
                <w:sz w:val="24"/>
                <w:szCs w:val="24"/>
              </w:rPr>
              <w:t>Rodiklio reikšmė</w:t>
            </w:r>
          </w:p>
        </w:tc>
        <w:tc>
          <w:tcPr>
            <w:tcW w:w="3656" w:type="dxa"/>
          </w:tcPr>
          <w:p w14:paraId="6A2A5E58" w14:textId="77777777" w:rsidR="00C239DA" w:rsidRPr="00BA131E" w:rsidRDefault="00C239DA" w:rsidP="00F23B26">
            <w:pPr>
              <w:spacing w:after="0"/>
              <w:rPr>
                <w:rFonts w:asciiTheme="majorBidi" w:hAnsiTheme="majorBidi" w:cstheme="majorBidi"/>
                <w:sz w:val="24"/>
                <w:szCs w:val="24"/>
              </w:rPr>
            </w:pPr>
            <w:r w:rsidRPr="00BA131E">
              <w:rPr>
                <w:rFonts w:asciiTheme="majorBidi" w:hAnsiTheme="majorBidi" w:cstheme="majorBidi"/>
                <w:sz w:val="24"/>
                <w:szCs w:val="24"/>
              </w:rPr>
              <w:t>Bandymų metodo žymė</w:t>
            </w:r>
          </w:p>
        </w:tc>
      </w:tr>
      <w:tr w:rsidR="00C239DA" w:rsidRPr="00BA131E" w14:paraId="045D2FB7" w14:textId="77777777" w:rsidTr="00F23B26">
        <w:tc>
          <w:tcPr>
            <w:tcW w:w="675" w:type="dxa"/>
          </w:tcPr>
          <w:p w14:paraId="17DFD002" w14:textId="77777777" w:rsidR="00C239DA" w:rsidRPr="000474C2" w:rsidRDefault="00C239DA" w:rsidP="00F23B26">
            <w:pPr>
              <w:spacing w:after="0"/>
              <w:rPr>
                <w:rFonts w:asciiTheme="majorBidi" w:hAnsiTheme="majorBidi" w:cstheme="majorBidi"/>
                <w:sz w:val="24"/>
                <w:szCs w:val="24"/>
              </w:rPr>
            </w:pPr>
            <w:r w:rsidRPr="000474C2">
              <w:rPr>
                <w:rFonts w:asciiTheme="majorBidi" w:hAnsiTheme="majorBidi" w:cstheme="majorBidi"/>
                <w:sz w:val="24"/>
                <w:szCs w:val="24"/>
              </w:rPr>
              <w:t>1.</w:t>
            </w:r>
          </w:p>
        </w:tc>
        <w:tc>
          <w:tcPr>
            <w:tcW w:w="4282" w:type="dxa"/>
          </w:tcPr>
          <w:p w14:paraId="003BA3B0" w14:textId="77777777" w:rsidR="00C239DA" w:rsidRPr="00BA131E" w:rsidRDefault="00C239DA" w:rsidP="00F23B26">
            <w:pPr>
              <w:spacing w:after="0"/>
              <w:rPr>
                <w:rFonts w:asciiTheme="majorBidi" w:hAnsiTheme="majorBidi" w:cstheme="majorBidi"/>
                <w:sz w:val="24"/>
                <w:szCs w:val="24"/>
              </w:rPr>
            </w:pPr>
            <w:r w:rsidRPr="00BA131E">
              <w:rPr>
                <w:rFonts w:asciiTheme="majorBidi" w:hAnsiTheme="majorBidi" w:cstheme="majorBidi"/>
                <w:sz w:val="24"/>
                <w:szCs w:val="24"/>
              </w:rPr>
              <w:t>Žaliavos sudėtis, %</w:t>
            </w:r>
          </w:p>
        </w:tc>
        <w:tc>
          <w:tcPr>
            <w:tcW w:w="1134" w:type="dxa"/>
          </w:tcPr>
          <w:p w14:paraId="0B034AF1" w14:textId="77777777" w:rsidR="00C239DA" w:rsidRPr="00BA131E" w:rsidRDefault="00C239DA" w:rsidP="00F23B26">
            <w:pPr>
              <w:spacing w:after="0"/>
              <w:rPr>
                <w:rFonts w:asciiTheme="majorBidi" w:hAnsiTheme="majorBidi" w:cstheme="majorBidi"/>
                <w:sz w:val="24"/>
                <w:szCs w:val="24"/>
              </w:rPr>
            </w:pPr>
          </w:p>
        </w:tc>
        <w:tc>
          <w:tcPr>
            <w:tcW w:w="3656" w:type="dxa"/>
          </w:tcPr>
          <w:p w14:paraId="185EB547" w14:textId="77777777" w:rsidR="00C239DA" w:rsidRPr="00BA131E" w:rsidRDefault="00C239DA" w:rsidP="00F23B26">
            <w:pPr>
              <w:spacing w:after="0"/>
              <w:rPr>
                <w:rFonts w:asciiTheme="majorBidi" w:hAnsiTheme="majorBidi" w:cstheme="majorBidi"/>
                <w:sz w:val="24"/>
                <w:szCs w:val="24"/>
              </w:rPr>
            </w:pPr>
            <w:r w:rsidRPr="00BA131E">
              <w:rPr>
                <w:rFonts w:asciiTheme="majorBidi" w:hAnsiTheme="majorBidi" w:cstheme="majorBidi"/>
                <w:sz w:val="24"/>
                <w:szCs w:val="24"/>
              </w:rPr>
              <w:t>Nurodyti</w:t>
            </w:r>
          </w:p>
        </w:tc>
      </w:tr>
      <w:tr w:rsidR="00C239DA" w:rsidRPr="00BA131E" w14:paraId="7A155D4C" w14:textId="77777777" w:rsidTr="00F23B26">
        <w:tc>
          <w:tcPr>
            <w:tcW w:w="675" w:type="dxa"/>
          </w:tcPr>
          <w:p w14:paraId="05FC3C4A" w14:textId="77777777" w:rsidR="00C239DA" w:rsidRPr="000474C2" w:rsidRDefault="00C239DA" w:rsidP="00F23B26">
            <w:pPr>
              <w:spacing w:after="0"/>
              <w:rPr>
                <w:rFonts w:asciiTheme="majorBidi" w:hAnsiTheme="majorBidi" w:cstheme="majorBidi"/>
                <w:sz w:val="24"/>
                <w:szCs w:val="24"/>
              </w:rPr>
            </w:pPr>
            <w:r w:rsidRPr="000474C2">
              <w:rPr>
                <w:rFonts w:asciiTheme="majorBidi" w:hAnsiTheme="majorBidi" w:cstheme="majorBidi"/>
                <w:sz w:val="24"/>
                <w:szCs w:val="24"/>
              </w:rPr>
              <w:t>2.</w:t>
            </w:r>
          </w:p>
        </w:tc>
        <w:tc>
          <w:tcPr>
            <w:tcW w:w="4282" w:type="dxa"/>
          </w:tcPr>
          <w:p w14:paraId="38A19293" w14:textId="77777777" w:rsidR="00C239DA" w:rsidRPr="00BA131E" w:rsidRDefault="00C239DA" w:rsidP="00F23B26">
            <w:pPr>
              <w:spacing w:after="0"/>
              <w:rPr>
                <w:rFonts w:asciiTheme="majorBidi" w:hAnsiTheme="majorBidi" w:cstheme="majorBidi"/>
                <w:sz w:val="24"/>
                <w:szCs w:val="24"/>
              </w:rPr>
            </w:pPr>
            <w:r w:rsidRPr="00BA131E">
              <w:rPr>
                <w:rFonts w:asciiTheme="majorBidi" w:hAnsiTheme="majorBidi" w:cstheme="majorBidi"/>
                <w:sz w:val="24"/>
                <w:szCs w:val="24"/>
              </w:rPr>
              <w:t>Matmenų pokytis išskalbus ir išdžiovinus, %.</w:t>
            </w:r>
          </w:p>
          <w:p w14:paraId="2980EFA0" w14:textId="77777777" w:rsidR="00C239DA" w:rsidRPr="00BA131E" w:rsidRDefault="00C239DA" w:rsidP="00F23B26">
            <w:pPr>
              <w:spacing w:after="0"/>
              <w:rPr>
                <w:rFonts w:asciiTheme="majorBidi" w:hAnsiTheme="majorBidi" w:cstheme="majorBidi"/>
                <w:sz w:val="24"/>
                <w:szCs w:val="24"/>
              </w:rPr>
            </w:pPr>
          </w:p>
        </w:tc>
        <w:tc>
          <w:tcPr>
            <w:tcW w:w="1134" w:type="dxa"/>
          </w:tcPr>
          <w:p w14:paraId="5275A397" w14:textId="77777777" w:rsidR="00C239DA" w:rsidRPr="00BA131E" w:rsidRDefault="00C239DA" w:rsidP="00F23B26">
            <w:pPr>
              <w:spacing w:after="0"/>
              <w:jc w:val="center"/>
              <w:rPr>
                <w:rFonts w:asciiTheme="majorBidi" w:hAnsiTheme="majorBidi" w:cstheme="majorBidi"/>
                <w:sz w:val="24"/>
                <w:szCs w:val="24"/>
              </w:rPr>
            </w:pPr>
            <w:r w:rsidRPr="00BA131E">
              <w:rPr>
                <w:rFonts w:asciiTheme="majorBidi" w:hAnsiTheme="majorBidi" w:cstheme="majorBidi"/>
                <w:sz w:val="24"/>
                <w:szCs w:val="24"/>
              </w:rPr>
              <w:t>±1</w:t>
            </w:r>
          </w:p>
        </w:tc>
        <w:tc>
          <w:tcPr>
            <w:tcW w:w="3656" w:type="dxa"/>
          </w:tcPr>
          <w:p w14:paraId="0611C93A" w14:textId="77777777" w:rsidR="00C239DA" w:rsidRPr="00BA131E" w:rsidRDefault="00C239DA" w:rsidP="00F23B26">
            <w:pPr>
              <w:spacing w:after="0"/>
              <w:rPr>
                <w:rFonts w:asciiTheme="majorBidi" w:hAnsiTheme="majorBidi" w:cstheme="majorBidi"/>
                <w:sz w:val="24"/>
                <w:szCs w:val="24"/>
              </w:rPr>
            </w:pPr>
            <w:r w:rsidRPr="00BA131E">
              <w:rPr>
                <w:rFonts w:asciiTheme="majorBidi" w:hAnsiTheme="majorBidi" w:cstheme="majorBidi"/>
                <w:sz w:val="24"/>
                <w:szCs w:val="24"/>
              </w:rPr>
              <w:t>LST EN ISO 5077</w:t>
            </w:r>
          </w:p>
          <w:p w14:paraId="736162BA" w14:textId="77777777" w:rsidR="00C239DA" w:rsidRPr="00BA131E" w:rsidRDefault="00C239DA" w:rsidP="00F23B26">
            <w:pPr>
              <w:spacing w:after="0"/>
              <w:rPr>
                <w:rFonts w:asciiTheme="majorBidi" w:hAnsiTheme="majorBidi" w:cstheme="majorBidi"/>
                <w:sz w:val="24"/>
                <w:szCs w:val="24"/>
              </w:rPr>
            </w:pPr>
            <w:r w:rsidRPr="00BA131E">
              <w:rPr>
                <w:rFonts w:asciiTheme="majorBidi" w:hAnsiTheme="majorBidi" w:cstheme="majorBidi"/>
                <w:sz w:val="24"/>
                <w:szCs w:val="24"/>
              </w:rPr>
              <w:lastRenderedPageBreak/>
              <w:t>LST EN ISO 6330 (skalbimo procedūra (4G), džiovinimo procedūra (C)), arba lygiaverčiai</w:t>
            </w:r>
          </w:p>
        </w:tc>
      </w:tr>
      <w:tr w:rsidR="00C239DA" w:rsidRPr="00BA131E" w14:paraId="4560F06F" w14:textId="77777777" w:rsidTr="00F23B26">
        <w:tc>
          <w:tcPr>
            <w:tcW w:w="675" w:type="dxa"/>
          </w:tcPr>
          <w:p w14:paraId="20A923D3" w14:textId="77777777" w:rsidR="00C239DA" w:rsidRPr="000474C2" w:rsidRDefault="00C239DA" w:rsidP="00F23B26">
            <w:pPr>
              <w:spacing w:after="0"/>
              <w:rPr>
                <w:rFonts w:asciiTheme="majorBidi" w:hAnsiTheme="majorBidi" w:cstheme="majorBidi"/>
                <w:sz w:val="24"/>
                <w:szCs w:val="24"/>
              </w:rPr>
            </w:pPr>
            <w:r w:rsidRPr="000474C2">
              <w:rPr>
                <w:rFonts w:asciiTheme="majorBidi" w:hAnsiTheme="majorBidi" w:cstheme="majorBidi"/>
                <w:sz w:val="24"/>
                <w:szCs w:val="24"/>
              </w:rPr>
              <w:lastRenderedPageBreak/>
              <w:t>3.</w:t>
            </w:r>
          </w:p>
        </w:tc>
        <w:tc>
          <w:tcPr>
            <w:tcW w:w="4282" w:type="dxa"/>
          </w:tcPr>
          <w:p w14:paraId="13D008D5" w14:textId="77777777" w:rsidR="00C239DA" w:rsidRPr="00BA131E" w:rsidRDefault="00C239DA" w:rsidP="00F23B26">
            <w:pPr>
              <w:spacing w:after="0"/>
              <w:rPr>
                <w:rFonts w:asciiTheme="majorBidi" w:hAnsiTheme="majorBidi" w:cstheme="majorBidi"/>
                <w:sz w:val="24"/>
                <w:szCs w:val="24"/>
              </w:rPr>
            </w:pPr>
            <w:r w:rsidRPr="00BA131E">
              <w:rPr>
                <w:rFonts w:asciiTheme="majorBidi" w:hAnsiTheme="majorBidi" w:cstheme="majorBidi"/>
                <w:sz w:val="24"/>
                <w:szCs w:val="24"/>
              </w:rPr>
              <w:t>Atsparumas dilinimui, sūkiais</w:t>
            </w:r>
          </w:p>
        </w:tc>
        <w:tc>
          <w:tcPr>
            <w:tcW w:w="1134" w:type="dxa"/>
          </w:tcPr>
          <w:p w14:paraId="2EEF892E" w14:textId="77777777" w:rsidR="00C239DA" w:rsidRPr="00BA131E" w:rsidRDefault="00C239DA" w:rsidP="00F23B26">
            <w:pPr>
              <w:spacing w:after="0"/>
              <w:jc w:val="center"/>
              <w:rPr>
                <w:rFonts w:asciiTheme="majorBidi" w:hAnsiTheme="majorBidi" w:cstheme="majorBidi"/>
                <w:sz w:val="24"/>
                <w:szCs w:val="24"/>
              </w:rPr>
            </w:pPr>
            <w:r w:rsidRPr="00BA131E">
              <w:rPr>
                <w:rFonts w:asciiTheme="majorBidi" w:hAnsiTheme="majorBidi" w:cstheme="majorBidi"/>
                <w:sz w:val="24"/>
                <w:szCs w:val="24"/>
              </w:rPr>
              <w:t>≥</w:t>
            </w:r>
            <w:r>
              <w:rPr>
                <w:rFonts w:asciiTheme="majorBidi" w:hAnsiTheme="majorBidi" w:cstheme="majorBidi"/>
                <w:sz w:val="24"/>
                <w:szCs w:val="24"/>
              </w:rPr>
              <w:t>20</w:t>
            </w:r>
            <w:r w:rsidRPr="00BA131E">
              <w:rPr>
                <w:rFonts w:asciiTheme="majorBidi" w:hAnsiTheme="majorBidi" w:cstheme="majorBidi"/>
                <w:sz w:val="24"/>
                <w:szCs w:val="24"/>
              </w:rPr>
              <w:t>000</w:t>
            </w:r>
          </w:p>
        </w:tc>
        <w:tc>
          <w:tcPr>
            <w:tcW w:w="3656" w:type="dxa"/>
          </w:tcPr>
          <w:p w14:paraId="366E6D39" w14:textId="77777777" w:rsidR="00C239DA" w:rsidRPr="00BA131E" w:rsidRDefault="00C239DA" w:rsidP="00F23B26">
            <w:pPr>
              <w:spacing w:after="0"/>
              <w:rPr>
                <w:rFonts w:asciiTheme="majorBidi" w:hAnsiTheme="majorBidi" w:cstheme="majorBidi"/>
                <w:sz w:val="24"/>
                <w:szCs w:val="24"/>
              </w:rPr>
            </w:pPr>
            <w:r w:rsidRPr="00BA131E">
              <w:rPr>
                <w:rFonts w:asciiTheme="majorBidi" w:hAnsiTheme="majorBidi" w:cstheme="majorBidi"/>
                <w:sz w:val="24"/>
                <w:szCs w:val="24"/>
              </w:rPr>
              <w:t>LST EN ISO 12947-2 arba lygiavertis</w:t>
            </w:r>
          </w:p>
        </w:tc>
      </w:tr>
      <w:tr w:rsidR="00C239DA" w:rsidRPr="00BA131E" w14:paraId="5EB8488C" w14:textId="77777777" w:rsidTr="00F23B26">
        <w:tc>
          <w:tcPr>
            <w:tcW w:w="675" w:type="dxa"/>
          </w:tcPr>
          <w:p w14:paraId="32F4AC2A" w14:textId="77777777" w:rsidR="00C239DA" w:rsidRPr="000474C2" w:rsidRDefault="00C239DA" w:rsidP="00F23B26">
            <w:pPr>
              <w:spacing w:after="0"/>
              <w:rPr>
                <w:rFonts w:asciiTheme="majorBidi" w:hAnsiTheme="majorBidi" w:cstheme="majorBidi"/>
                <w:sz w:val="24"/>
                <w:szCs w:val="24"/>
              </w:rPr>
            </w:pPr>
            <w:r w:rsidRPr="000474C2">
              <w:rPr>
                <w:rFonts w:asciiTheme="majorBidi" w:hAnsiTheme="majorBidi" w:cstheme="majorBidi"/>
                <w:sz w:val="24"/>
                <w:szCs w:val="24"/>
              </w:rPr>
              <w:t>4.</w:t>
            </w:r>
          </w:p>
        </w:tc>
        <w:tc>
          <w:tcPr>
            <w:tcW w:w="4282" w:type="dxa"/>
          </w:tcPr>
          <w:p w14:paraId="6F7D98ED" w14:textId="77777777" w:rsidR="00C239DA" w:rsidRPr="00BA131E" w:rsidRDefault="00C239DA" w:rsidP="00F23B26">
            <w:pPr>
              <w:spacing w:after="0"/>
              <w:rPr>
                <w:rFonts w:asciiTheme="majorBidi" w:hAnsiTheme="majorBidi" w:cstheme="majorBidi"/>
                <w:sz w:val="24"/>
                <w:szCs w:val="24"/>
              </w:rPr>
            </w:pPr>
            <w:r w:rsidRPr="00BA131E">
              <w:rPr>
                <w:rFonts w:asciiTheme="majorBidi" w:hAnsiTheme="majorBidi" w:cstheme="majorBidi"/>
                <w:sz w:val="24"/>
                <w:szCs w:val="24"/>
              </w:rPr>
              <w:t>Spalvos atsparumas trinčiai, balais:</w:t>
            </w:r>
          </w:p>
          <w:p w14:paraId="4060BBDA" w14:textId="77777777" w:rsidR="00C239DA" w:rsidRPr="00BA131E" w:rsidRDefault="00C239DA" w:rsidP="00F23B26">
            <w:pPr>
              <w:spacing w:after="0"/>
              <w:rPr>
                <w:rFonts w:asciiTheme="majorBidi" w:hAnsiTheme="majorBidi" w:cstheme="majorBidi"/>
                <w:sz w:val="24"/>
                <w:szCs w:val="24"/>
              </w:rPr>
            </w:pPr>
          </w:p>
        </w:tc>
        <w:tc>
          <w:tcPr>
            <w:tcW w:w="1134" w:type="dxa"/>
          </w:tcPr>
          <w:p w14:paraId="5A13687E" w14:textId="77777777" w:rsidR="00C239DA" w:rsidRPr="00BA131E" w:rsidRDefault="00C239DA" w:rsidP="00F23B26">
            <w:pPr>
              <w:spacing w:after="0"/>
              <w:jc w:val="center"/>
              <w:rPr>
                <w:rFonts w:asciiTheme="majorBidi" w:hAnsiTheme="majorBidi" w:cstheme="majorBidi"/>
                <w:sz w:val="24"/>
                <w:szCs w:val="24"/>
              </w:rPr>
            </w:pPr>
          </w:p>
          <w:p w14:paraId="359CA2DC" w14:textId="77777777" w:rsidR="00C239DA" w:rsidRPr="00BA131E" w:rsidRDefault="00C239DA" w:rsidP="00F23B26">
            <w:pPr>
              <w:spacing w:after="0"/>
              <w:jc w:val="center"/>
              <w:rPr>
                <w:rFonts w:asciiTheme="majorBidi" w:hAnsiTheme="majorBidi" w:cstheme="majorBidi"/>
                <w:sz w:val="24"/>
                <w:szCs w:val="24"/>
              </w:rPr>
            </w:pPr>
          </w:p>
        </w:tc>
        <w:tc>
          <w:tcPr>
            <w:tcW w:w="3656" w:type="dxa"/>
          </w:tcPr>
          <w:p w14:paraId="552099C7" w14:textId="77777777" w:rsidR="00C239DA" w:rsidRPr="00BA131E" w:rsidRDefault="00C239DA" w:rsidP="00F23B26">
            <w:pPr>
              <w:spacing w:after="0"/>
              <w:rPr>
                <w:rFonts w:asciiTheme="majorBidi" w:hAnsiTheme="majorBidi" w:cstheme="majorBidi"/>
                <w:sz w:val="24"/>
                <w:szCs w:val="24"/>
              </w:rPr>
            </w:pPr>
            <w:r w:rsidRPr="00BA131E">
              <w:rPr>
                <w:rFonts w:asciiTheme="majorBidi" w:hAnsiTheme="majorBidi" w:cstheme="majorBidi"/>
                <w:sz w:val="24"/>
                <w:szCs w:val="24"/>
              </w:rPr>
              <w:t>LST EN ISO 105-X12 arba lygiavertis</w:t>
            </w:r>
          </w:p>
        </w:tc>
      </w:tr>
      <w:tr w:rsidR="00C239DA" w:rsidRPr="00BA131E" w14:paraId="446D1938" w14:textId="77777777" w:rsidTr="00F23B26">
        <w:tc>
          <w:tcPr>
            <w:tcW w:w="675" w:type="dxa"/>
          </w:tcPr>
          <w:p w14:paraId="5EC41A38" w14:textId="77777777" w:rsidR="00C239DA" w:rsidRPr="000474C2" w:rsidRDefault="00C239DA" w:rsidP="00F23B26">
            <w:pPr>
              <w:spacing w:after="0"/>
              <w:rPr>
                <w:rFonts w:asciiTheme="majorBidi" w:hAnsiTheme="majorBidi" w:cstheme="majorBidi"/>
                <w:sz w:val="24"/>
                <w:szCs w:val="24"/>
              </w:rPr>
            </w:pPr>
            <w:r w:rsidRPr="000474C2">
              <w:rPr>
                <w:rFonts w:asciiTheme="majorBidi" w:hAnsiTheme="majorBidi" w:cstheme="majorBidi"/>
                <w:sz w:val="24"/>
                <w:szCs w:val="24"/>
              </w:rPr>
              <w:t>4.1</w:t>
            </w:r>
          </w:p>
        </w:tc>
        <w:tc>
          <w:tcPr>
            <w:tcW w:w="4282" w:type="dxa"/>
          </w:tcPr>
          <w:p w14:paraId="242EBDBF" w14:textId="77777777" w:rsidR="00C239DA" w:rsidRPr="00BA131E" w:rsidRDefault="00C239DA" w:rsidP="00F23B26">
            <w:pPr>
              <w:spacing w:after="0"/>
              <w:rPr>
                <w:rFonts w:asciiTheme="majorBidi" w:hAnsiTheme="majorBidi" w:cstheme="majorBidi"/>
                <w:sz w:val="24"/>
                <w:szCs w:val="24"/>
              </w:rPr>
            </w:pPr>
            <w:r w:rsidRPr="00BA131E">
              <w:rPr>
                <w:rFonts w:asciiTheme="majorBidi" w:hAnsiTheme="majorBidi" w:cstheme="majorBidi"/>
                <w:sz w:val="24"/>
                <w:szCs w:val="24"/>
              </w:rPr>
              <w:t>Sausa trintis</w:t>
            </w:r>
          </w:p>
        </w:tc>
        <w:tc>
          <w:tcPr>
            <w:tcW w:w="1134" w:type="dxa"/>
          </w:tcPr>
          <w:p w14:paraId="30321557" w14:textId="77777777" w:rsidR="00C239DA" w:rsidRPr="00BA131E" w:rsidRDefault="00C239DA" w:rsidP="00F23B26">
            <w:pPr>
              <w:spacing w:after="0"/>
              <w:jc w:val="center"/>
              <w:rPr>
                <w:rFonts w:asciiTheme="majorBidi" w:hAnsiTheme="majorBidi" w:cstheme="majorBidi"/>
                <w:sz w:val="24"/>
                <w:szCs w:val="24"/>
              </w:rPr>
            </w:pPr>
            <w:r w:rsidRPr="00BA131E">
              <w:rPr>
                <w:rFonts w:asciiTheme="majorBidi" w:hAnsiTheme="majorBidi" w:cstheme="majorBidi"/>
                <w:sz w:val="24"/>
                <w:szCs w:val="24"/>
              </w:rPr>
              <w:t>4-5</w:t>
            </w:r>
          </w:p>
        </w:tc>
        <w:tc>
          <w:tcPr>
            <w:tcW w:w="3656" w:type="dxa"/>
          </w:tcPr>
          <w:p w14:paraId="0C6972FD" w14:textId="77777777" w:rsidR="00C239DA" w:rsidRPr="00BA131E" w:rsidRDefault="00C239DA" w:rsidP="00F23B26">
            <w:pPr>
              <w:spacing w:after="0"/>
              <w:rPr>
                <w:rFonts w:asciiTheme="majorBidi" w:hAnsiTheme="majorBidi" w:cstheme="majorBidi"/>
                <w:sz w:val="24"/>
                <w:szCs w:val="24"/>
              </w:rPr>
            </w:pPr>
          </w:p>
        </w:tc>
      </w:tr>
      <w:tr w:rsidR="00C239DA" w:rsidRPr="00BA131E" w14:paraId="3F14B364" w14:textId="77777777" w:rsidTr="00F23B26">
        <w:tc>
          <w:tcPr>
            <w:tcW w:w="675" w:type="dxa"/>
          </w:tcPr>
          <w:p w14:paraId="286D53DC" w14:textId="77777777" w:rsidR="00C239DA" w:rsidRPr="000474C2" w:rsidRDefault="00C239DA" w:rsidP="00F23B26">
            <w:pPr>
              <w:spacing w:after="0"/>
              <w:rPr>
                <w:rFonts w:asciiTheme="majorBidi" w:hAnsiTheme="majorBidi" w:cstheme="majorBidi"/>
                <w:sz w:val="24"/>
                <w:szCs w:val="24"/>
              </w:rPr>
            </w:pPr>
            <w:r w:rsidRPr="000474C2">
              <w:rPr>
                <w:rFonts w:asciiTheme="majorBidi" w:hAnsiTheme="majorBidi" w:cstheme="majorBidi"/>
                <w:sz w:val="24"/>
                <w:szCs w:val="24"/>
              </w:rPr>
              <w:t>4.2</w:t>
            </w:r>
          </w:p>
        </w:tc>
        <w:tc>
          <w:tcPr>
            <w:tcW w:w="4282" w:type="dxa"/>
          </w:tcPr>
          <w:p w14:paraId="0536E296" w14:textId="77777777" w:rsidR="00C239DA" w:rsidRPr="00BA131E" w:rsidRDefault="00C239DA" w:rsidP="00F23B26">
            <w:pPr>
              <w:spacing w:after="0"/>
              <w:rPr>
                <w:rFonts w:asciiTheme="majorBidi" w:hAnsiTheme="majorBidi" w:cstheme="majorBidi"/>
                <w:sz w:val="24"/>
                <w:szCs w:val="24"/>
              </w:rPr>
            </w:pPr>
            <w:r w:rsidRPr="00BA131E">
              <w:rPr>
                <w:rFonts w:asciiTheme="majorBidi" w:hAnsiTheme="majorBidi" w:cstheme="majorBidi"/>
                <w:sz w:val="24"/>
                <w:szCs w:val="24"/>
              </w:rPr>
              <w:t>Šlapia trintis</w:t>
            </w:r>
          </w:p>
        </w:tc>
        <w:tc>
          <w:tcPr>
            <w:tcW w:w="1134" w:type="dxa"/>
          </w:tcPr>
          <w:p w14:paraId="259F48CB" w14:textId="77777777" w:rsidR="00C239DA" w:rsidRPr="00BA131E" w:rsidRDefault="00C239DA" w:rsidP="00F23B26">
            <w:pPr>
              <w:spacing w:after="0"/>
              <w:jc w:val="center"/>
              <w:rPr>
                <w:rFonts w:asciiTheme="majorBidi" w:hAnsiTheme="majorBidi" w:cstheme="majorBidi"/>
                <w:sz w:val="24"/>
                <w:szCs w:val="24"/>
              </w:rPr>
            </w:pPr>
            <w:r w:rsidRPr="00BA131E">
              <w:rPr>
                <w:rFonts w:asciiTheme="majorBidi" w:hAnsiTheme="majorBidi" w:cstheme="majorBidi"/>
                <w:sz w:val="24"/>
                <w:szCs w:val="24"/>
              </w:rPr>
              <w:t>4-5</w:t>
            </w:r>
          </w:p>
        </w:tc>
        <w:tc>
          <w:tcPr>
            <w:tcW w:w="3656" w:type="dxa"/>
          </w:tcPr>
          <w:p w14:paraId="6AB86557" w14:textId="77777777" w:rsidR="00C239DA" w:rsidRPr="00BA131E" w:rsidRDefault="00C239DA" w:rsidP="00F23B26">
            <w:pPr>
              <w:spacing w:after="0"/>
              <w:rPr>
                <w:rFonts w:asciiTheme="majorBidi" w:hAnsiTheme="majorBidi" w:cstheme="majorBidi"/>
                <w:sz w:val="24"/>
                <w:szCs w:val="24"/>
              </w:rPr>
            </w:pPr>
          </w:p>
        </w:tc>
      </w:tr>
      <w:tr w:rsidR="00C239DA" w:rsidRPr="00BA131E" w14:paraId="04E5EAC7" w14:textId="77777777" w:rsidTr="00F23B26">
        <w:tc>
          <w:tcPr>
            <w:tcW w:w="675" w:type="dxa"/>
          </w:tcPr>
          <w:p w14:paraId="1832D5AD" w14:textId="77777777" w:rsidR="00C239DA" w:rsidRPr="000474C2" w:rsidRDefault="00C239DA" w:rsidP="00F23B26">
            <w:pPr>
              <w:spacing w:after="0"/>
              <w:rPr>
                <w:rFonts w:asciiTheme="majorBidi" w:hAnsiTheme="majorBidi" w:cstheme="majorBidi"/>
                <w:sz w:val="24"/>
                <w:szCs w:val="24"/>
              </w:rPr>
            </w:pPr>
            <w:r w:rsidRPr="000474C2">
              <w:rPr>
                <w:rFonts w:asciiTheme="majorBidi" w:hAnsiTheme="majorBidi" w:cstheme="majorBidi"/>
                <w:sz w:val="24"/>
                <w:szCs w:val="24"/>
              </w:rPr>
              <w:t>5.</w:t>
            </w:r>
          </w:p>
        </w:tc>
        <w:tc>
          <w:tcPr>
            <w:tcW w:w="4282" w:type="dxa"/>
          </w:tcPr>
          <w:p w14:paraId="713C1939" w14:textId="77777777" w:rsidR="00C239DA" w:rsidRPr="00BA131E" w:rsidRDefault="00C239DA" w:rsidP="00F23B26">
            <w:pPr>
              <w:spacing w:after="0"/>
              <w:rPr>
                <w:rFonts w:asciiTheme="majorBidi" w:hAnsiTheme="majorBidi" w:cstheme="majorBidi"/>
                <w:sz w:val="24"/>
                <w:szCs w:val="24"/>
              </w:rPr>
            </w:pPr>
            <w:r w:rsidRPr="00BA131E">
              <w:rPr>
                <w:rFonts w:asciiTheme="majorBidi" w:hAnsiTheme="majorBidi" w:cstheme="majorBidi"/>
                <w:sz w:val="24"/>
                <w:szCs w:val="24"/>
              </w:rPr>
              <w:t>Nusidažymo atsparumas skalbimui, balais</w:t>
            </w:r>
          </w:p>
        </w:tc>
        <w:tc>
          <w:tcPr>
            <w:tcW w:w="1134" w:type="dxa"/>
          </w:tcPr>
          <w:p w14:paraId="29A09592" w14:textId="77777777" w:rsidR="00C239DA" w:rsidRPr="00BA131E" w:rsidRDefault="00C239DA" w:rsidP="00F23B26">
            <w:pPr>
              <w:spacing w:after="0"/>
              <w:jc w:val="center"/>
              <w:rPr>
                <w:rFonts w:asciiTheme="majorBidi" w:hAnsiTheme="majorBidi" w:cstheme="majorBidi"/>
                <w:sz w:val="24"/>
                <w:szCs w:val="24"/>
              </w:rPr>
            </w:pPr>
            <w:r w:rsidRPr="00BA131E">
              <w:rPr>
                <w:rFonts w:asciiTheme="majorBidi" w:hAnsiTheme="majorBidi" w:cstheme="majorBidi"/>
                <w:sz w:val="24"/>
                <w:szCs w:val="24"/>
              </w:rPr>
              <w:t>5</w:t>
            </w:r>
          </w:p>
        </w:tc>
        <w:tc>
          <w:tcPr>
            <w:tcW w:w="3656" w:type="dxa"/>
          </w:tcPr>
          <w:p w14:paraId="1096D13E" w14:textId="77777777" w:rsidR="00C239DA" w:rsidRPr="00BA131E" w:rsidRDefault="00C239DA" w:rsidP="00F23B26">
            <w:pPr>
              <w:spacing w:after="0"/>
              <w:rPr>
                <w:rFonts w:asciiTheme="majorBidi" w:hAnsiTheme="majorBidi" w:cstheme="majorBidi"/>
                <w:sz w:val="24"/>
                <w:szCs w:val="24"/>
              </w:rPr>
            </w:pPr>
            <w:r w:rsidRPr="00BA131E">
              <w:rPr>
                <w:rFonts w:asciiTheme="majorBidi" w:hAnsiTheme="majorBidi" w:cstheme="majorBidi"/>
                <w:sz w:val="24"/>
                <w:szCs w:val="24"/>
              </w:rPr>
              <w:t>LST EN ISO 105-C06 arba lygiavertis</w:t>
            </w:r>
          </w:p>
        </w:tc>
      </w:tr>
      <w:tr w:rsidR="00C239DA" w:rsidRPr="00BA131E" w14:paraId="1F9A9B29" w14:textId="77777777" w:rsidTr="00F23B26">
        <w:tc>
          <w:tcPr>
            <w:tcW w:w="675" w:type="dxa"/>
          </w:tcPr>
          <w:p w14:paraId="036C9110" w14:textId="77777777" w:rsidR="00C239DA" w:rsidRPr="000474C2" w:rsidRDefault="00C239DA" w:rsidP="00F23B26">
            <w:pPr>
              <w:spacing w:after="0"/>
              <w:rPr>
                <w:rFonts w:asciiTheme="majorBidi" w:hAnsiTheme="majorBidi" w:cstheme="majorBidi"/>
                <w:sz w:val="24"/>
                <w:szCs w:val="24"/>
              </w:rPr>
            </w:pPr>
            <w:r w:rsidRPr="000474C2">
              <w:rPr>
                <w:rFonts w:asciiTheme="majorBidi" w:hAnsiTheme="majorBidi" w:cstheme="majorBidi"/>
                <w:sz w:val="24"/>
                <w:szCs w:val="24"/>
              </w:rPr>
              <w:t>6.</w:t>
            </w:r>
          </w:p>
        </w:tc>
        <w:tc>
          <w:tcPr>
            <w:tcW w:w="4282" w:type="dxa"/>
          </w:tcPr>
          <w:p w14:paraId="7705D233" w14:textId="77777777" w:rsidR="00C239DA" w:rsidRPr="00BA131E" w:rsidRDefault="00C239DA" w:rsidP="00F23B26">
            <w:pPr>
              <w:spacing w:after="0"/>
              <w:rPr>
                <w:rFonts w:asciiTheme="majorBidi" w:hAnsiTheme="majorBidi" w:cstheme="majorBidi"/>
                <w:sz w:val="24"/>
                <w:szCs w:val="24"/>
              </w:rPr>
            </w:pPr>
            <w:r w:rsidRPr="00BA131E">
              <w:rPr>
                <w:rFonts w:asciiTheme="majorBidi" w:hAnsiTheme="majorBidi" w:cstheme="majorBidi"/>
                <w:sz w:val="24"/>
                <w:szCs w:val="24"/>
              </w:rPr>
              <w:t>Spalvos atsparumas sausajam valymui, balais</w:t>
            </w:r>
          </w:p>
        </w:tc>
        <w:tc>
          <w:tcPr>
            <w:tcW w:w="1134" w:type="dxa"/>
          </w:tcPr>
          <w:p w14:paraId="355DE1FE" w14:textId="77777777" w:rsidR="00C239DA" w:rsidRPr="00BA131E" w:rsidRDefault="00C239DA" w:rsidP="00F23B26">
            <w:pPr>
              <w:spacing w:after="0"/>
              <w:jc w:val="center"/>
              <w:rPr>
                <w:rFonts w:asciiTheme="majorBidi" w:hAnsiTheme="majorBidi" w:cstheme="majorBidi"/>
                <w:sz w:val="24"/>
                <w:szCs w:val="24"/>
              </w:rPr>
            </w:pPr>
            <w:r w:rsidRPr="00BA131E">
              <w:rPr>
                <w:rFonts w:asciiTheme="majorBidi" w:hAnsiTheme="majorBidi" w:cstheme="majorBidi"/>
                <w:sz w:val="24"/>
                <w:szCs w:val="24"/>
              </w:rPr>
              <w:t>4-5</w:t>
            </w:r>
          </w:p>
        </w:tc>
        <w:tc>
          <w:tcPr>
            <w:tcW w:w="3656" w:type="dxa"/>
          </w:tcPr>
          <w:p w14:paraId="6DB3A3AA" w14:textId="77777777" w:rsidR="00C239DA" w:rsidRPr="00BA131E" w:rsidRDefault="00C239DA" w:rsidP="00F23B26">
            <w:pPr>
              <w:spacing w:after="0"/>
              <w:rPr>
                <w:rFonts w:asciiTheme="majorBidi" w:hAnsiTheme="majorBidi" w:cstheme="majorBidi"/>
                <w:sz w:val="24"/>
                <w:szCs w:val="24"/>
              </w:rPr>
            </w:pPr>
            <w:r w:rsidRPr="00BA131E">
              <w:rPr>
                <w:rFonts w:asciiTheme="majorBidi" w:hAnsiTheme="majorBidi" w:cstheme="majorBidi"/>
                <w:sz w:val="24"/>
                <w:szCs w:val="24"/>
              </w:rPr>
              <w:t>LST EN ISO 105-D01 arba lygiavertis</w:t>
            </w:r>
          </w:p>
        </w:tc>
      </w:tr>
    </w:tbl>
    <w:p w14:paraId="093F24AD" w14:textId="77777777" w:rsidR="00C239DA" w:rsidRPr="00BA131E" w:rsidRDefault="00C239DA" w:rsidP="00C239DA">
      <w:pPr>
        <w:rPr>
          <w:rFonts w:asciiTheme="majorBidi" w:hAnsiTheme="majorBidi" w:cstheme="majorBidi"/>
          <w:sz w:val="24"/>
          <w:szCs w:val="24"/>
        </w:rPr>
      </w:pPr>
    </w:p>
    <w:p w14:paraId="566EBDD7" w14:textId="4C1187A3" w:rsidR="00C239DA" w:rsidRPr="001A7CC6" w:rsidRDefault="00C239DA" w:rsidP="00C239DA">
      <w:pPr>
        <w:widowControl w:val="0"/>
        <w:spacing w:after="0"/>
        <w:rPr>
          <w:rFonts w:asciiTheme="majorBidi" w:hAnsiTheme="majorBidi" w:cstheme="majorBidi"/>
          <w:sz w:val="24"/>
          <w:szCs w:val="24"/>
        </w:rPr>
      </w:pPr>
      <w:r>
        <w:rPr>
          <w:noProof/>
        </w:rPr>
        <w:t xml:space="preserve">                                              </w:t>
      </w:r>
      <w:r w:rsidRPr="001A7CC6">
        <w:rPr>
          <w:rFonts w:asciiTheme="majorBidi" w:hAnsiTheme="majorBidi" w:cstheme="majorBidi"/>
          <w:sz w:val="24"/>
          <w:szCs w:val="24"/>
        </w:rPr>
        <w:t>KIBAUS UŽSEGIMO</w:t>
      </w:r>
      <w:r w:rsidRPr="00506252">
        <w:rPr>
          <w:rFonts w:asciiTheme="majorBidi" w:hAnsiTheme="majorBidi" w:cstheme="majorBidi"/>
          <w:sz w:val="24"/>
          <w:szCs w:val="24"/>
        </w:rPr>
        <w:t xml:space="preserve"> TECHNINĖS CHARAKTERISTIKOS</w:t>
      </w:r>
    </w:p>
    <w:p w14:paraId="7175B566" w14:textId="77777777" w:rsidR="00C239DA" w:rsidRPr="004C40FF" w:rsidRDefault="00C239DA" w:rsidP="00C239DA">
      <w:pPr>
        <w:spacing w:after="0"/>
        <w:jc w:val="right"/>
        <w:rPr>
          <w:rFonts w:asciiTheme="majorBidi" w:hAnsiTheme="majorBidi" w:cstheme="majorBidi"/>
          <w:sz w:val="24"/>
          <w:szCs w:val="24"/>
        </w:rPr>
      </w:pPr>
      <w:r w:rsidRPr="004C40FF">
        <w:rPr>
          <w:rFonts w:asciiTheme="majorBidi" w:hAnsiTheme="majorBidi" w:cstheme="majorBidi"/>
          <w:sz w:val="24"/>
          <w:szCs w:val="24"/>
        </w:rPr>
        <w:t>2 lentelė</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4282"/>
        <w:gridCol w:w="1701"/>
        <w:gridCol w:w="3089"/>
      </w:tblGrid>
      <w:tr w:rsidR="00C239DA" w:rsidRPr="001A7CC6" w14:paraId="719067F7" w14:textId="77777777" w:rsidTr="00F23B26">
        <w:tc>
          <w:tcPr>
            <w:tcW w:w="675" w:type="dxa"/>
          </w:tcPr>
          <w:p w14:paraId="4BBCF128" w14:textId="77777777" w:rsidR="00C239DA" w:rsidRPr="001A7CC6" w:rsidRDefault="00C239DA"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Eil. Nr.</w:t>
            </w:r>
          </w:p>
        </w:tc>
        <w:tc>
          <w:tcPr>
            <w:tcW w:w="4282" w:type="dxa"/>
          </w:tcPr>
          <w:p w14:paraId="2A7C62F9" w14:textId="77777777" w:rsidR="00C239DA" w:rsidRPr="001A7CC6" w:rsidRDefault="00C239DA"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Rodiklio pavadinimas</w:t>
            </w:r>
          </w:p>
        </w:tc>
        <w:tc>
          <w:tcPr>
            <w:tcW w:w="1701" w:type="dxa"/>
          </w:tcPr>
          <w:p w14:paraId="00EDC353" w14:textId="77777777" w:rsidR="00C239DA" w:rsidRPr="001A7CC6" w:rsidRDefault="00C239DA"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Rodiklio reikšmė</w:t>
            </w:r>
          </w:p>
        </w:tc>
        <w:tc>
          <w:tcPr>
            <w:tcW w:w="3089" w:type="dxa"/>
          </w:tcPr>
          <w:p w14:paraId="3C6B0AF7" w14:textId="77777777" w:rsidR="00C239DA" w:rsidRPr="001A7CC6" w:rsidRDefault="00C239DA"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Bandymų metodo žymė</w:t>
            </w:r>
          </w:p>
        </w:tc>
      </w:tr>
      <w:tr w:rsidR="00C239DA" w:rsidRPr="001A7CC6" w14:paraId="1C05A98A" w14:textId="77777777" w:rsidTr="00F23B26">
        <w:tc>
          <w:tcPr>
            <w:tcW w:w="675" w:type="dxa"/>
          </w:tcPr>
          <w:p w14:paraId="4BF169EA" w14:textId="77777777" w:rsidR="00C239DA" w:rsidRPr="001A7CC6" w:rsidRDefault="00C239DA"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1.</w:t>
            </w:r>
          </w:p>
        </w:tc>
        <w:tc>
          <w:tcPr>
            <w:tcW w:w="4282" w:type="dxa"/>
          </w:tcPr>
          <w:p w14:paraId="0779012A" w14:textId="77777777" w:rsidR="00C239DA" w:rsidRPr="001A7CC6" w:rsidRDefault="00C239DA" w:rsidP="00F23B26">
            <w:pPr>
              <w:spacing w:after="0"/>
              <w:rPr>
                <w:rFonts w:asciiTheme="majorBidi" w:hAnsiTheme="majorBidi" w:cstheme="majorBidi"/>
                <w:sz w:val="24"/>
                <w:szCs w:val="24"/>
              </w:rPr>
            </w:pPr>
            <w:r w:rsidRPr="001A7CC6">
              <w:rPr>
                <w:rFonts w:asciiTheme="majorBidi" w:hAnsiTheme="majorBidi" w:cstheme="majorBidi"/>
                <w:sz w:val="24"/>
                <w:szCs w:val="24"/>
              </w:rPr>
              <w:t>Kokybinė pluoštinė sudėtis</w:t>
            </w:r>
          </w:p>
        </w:tc>
        <w:tc>
          <w:tcPr>
            <w:tcW w:w="1701" w:type="dxa"/>
          </w:tcPr>
          <w:p w14:paraId="482E62DA" w14:textId="77777777" w:rsidR="00C239DA" w:rsidRPr="001A7CC6" w:rsidRDefault="00C239DA" w:rsidP="00F23B26">
            <w:pPr>
              <w:spacing w:after="0"/>
              <w:jc w:val="center"/>
              <w:rPr>
                <w:rFonts w:asciiTheme="majorBidi" w:hAnsiTheme="majorBidi" w:cstheme="majorBidi"/>
                <w:sz w:val="24"/>
                <w:szCs w:val="24"/>
              </w:rPr>
            </w:pPr>
            <w:r>
              <w:rPr>
                <w:rFonts w:asciiTheme="majorBidi" w:hAnsiTheme="majorBidi" w:cstheme="majorBidi"/>
                <w:sz w:val="24"/>
                <w:szCs w:val="24"/>
              </w:rPr>
              <w:t>100</w:t>
            </w:r>
            <w:r w:rsidRPr="00535675">
              <w:rPr>
                <w:rFonts w:asciiTheme="majorBidi" w:hAnsiTheme="majorBidi" w:cstheme="majorBidi"/>
                <w:bCs/>
                <w:sz w:val="24"/>
                <w:szCs w:val="24"/>
              </w:rPr>
              <w:t>%</w:t>
            </w:r>
            <w:r>
              <w:rPr>
                <w:rFonts w:asciiTheme="majorBidi" w:hAnsiTheme="majorBidi" w:cstheme="majorBidi"/>
                <w:bCs/>
                <w:sz w:val="24"/>
                <w:szCs w:val="24"/>
              </w:rPr>
              <w:t xml:space="preserve"> </w:t>
            </w:r>
            <w:r w:rsidRPr="001A7CC6">
              <w:rPr>
                <w:rFonts w:asciiTheme="majorBidi" w:hAnsiTheme="majorBidi" w:cstheme="majorBidi"/>
                <w:sz w:val="24"/>
                <w:szCs w:val="24"/>
              </w:rPr>
              <w:t>Poliamid</w:t>
            </w:r>
            <w:r>
              <w:rPr>
                <w:rFonts w:asciiTheme="majorBidi" w:hAnsiTheme="majorBidi" w:cstheme="majorBidi"/>
                <w:sz w:val="24"/>
                <w:szCs w:val="24"/>
              </w:rPr>
              <w:t>as</w:t>
            </w:r>
          </w:p>
        </w:tc>
        <w:tc>
          <w:tcPr>
            <w:tcW w:w="3089" w:type="dxa"/>
          </w:tcPr>
          <w:p w14:paraId="369320AF" w14:textId="77777777" w:rsidR="00C239DA" w:rsidRDefault="00C239DA" w:rsidP="00F23B26">
            <w:pPr>
              <w:spacing w:after="0"/>
              <w:rPr>
                <w:rFonts w:asciiTheme="majorBidi" w:hAnsiTheme="majorBidi" w:cstheme="majorBidi"/>
                <w:sz w:val="24"/>
                <w:szCs w:val="24"/>
              </w:rPr>
            </w:pPr>
            <w:r w:rsidRPr="009B5E14">
              <w:rPr>
                <w:rFonts w:asciiTheme="majorBidi" w:hAnsiTheme="majorBidi" w:cstheme="majorBidi"/>
                <w:sz w:val="24"/>
                <w:szCs w:val="24"/>
              </w:rPr>
              <w:t>Nurodyti</w:t>
            </w:r>
          </w:p>
          <w:p w14:paraId="4559AB19" w14:textId="77777777" w:rsidR="00C239DA" w:rsidRPr="001A7CC6" w:rsidRDefault="00C239DA" w:rsidP="00F23B26">
            <w:pPr>
              <w:spacing w:after="0"/>
              <w:rPr>
                <w:rFonts w:asciiTheme="majorBidi" w:hAnsiTheme="majorBidi" w:cstheme="majorBidi"/>
                <w:sz w:val="24"/>
                <w:szCs w:val="24"/>
              </w:rPr>
            </w:pPr>
          </w:p>
        </w:tc>
      </w:tr>
      <w:tr w:rsidR="00C239DA" w:rsidRPr="001A7CC6" w14:paraId="5BDDA0A3" w14:textId="77777777" w:rsidTr="00F23B26">
        <w:tc>
          <w:tcPr>
            <w:tcW w:w="675" w:type="dxa"/>
          </w:tcPr>
          <w:p w14:paraId="2045C33D" w14:textId="77777777" w:rsidR="00C239DA" w:rsidRPr="001A7CC6" w:rsidRDefault="00C239DA"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2.</w:t>
            </w:r>
          </w:p>
        </w:tc>
        <w:tc>
          <w:tcPr>
            <w:tcW w:w="4282" w:type="dxa"/>
          </w:tcPr>
          <w:p w14:paraId="2F5FC62A" w14:textId="77777777" w:rsidR="00C239DA" w:rsidRPr="001A7CC6" w:rsidRDefault="00C239DA" w:rsidP="00F23B26">
            <w:pPr>
              <w:spacing w:after="0"/>
              <w:rPr>
                <w:rFonts w:asciiTheme="majorBidi" w:hAnsiTheme="majorBidi" w:cstheme="majorBidi"/>
                <w:sz w:val="24"/>
                <w:szCs w:val="24"/>
              </w:rPr>
            </w:pPr>
            <w:r w:rsidRPr="001A7CC6">
              <w:rPr>
                <w:rFonts w:asciiTheme="majorBidi" w:hAnsiTheme="majorBidi" w:cstheme="majorBidi"/>
                <w:sz w:val="24"/>
                <w:szCs w:val="24"/>
              </w:rPr>
              <w:t>Išilginė šlyties jėga (po 5000 atidarymo-uždarymo ciklų)</w:t>
            </w:r>
          </w:p>
        </w:tc>
        <w:tc>
          <w:tcPr>
            <w:tcW w:w="1701" w:type="dxa"/>
          </w:tcPr>
          <w:p w14:paraId="08420C48" w14:textId="77777777" w:rsidR="00C239DA" w:rsidRPr="001A7CC6" w:rsidRDefault="00C239DA"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≥5</w:t>
            </w:r>
          </w:p>
        </w:tc>
        <w:tc>
          <w:tcPr>
            <w:tcW w:w="3089" w:type="dxa"/>
          </w:tcPr>
          <w:p w14:paraId="68DDE385" w14:textId="77777777" w:rsidR="00C239DA" w:rsidRDefault="00C239DA" w:rsidP="00F23B26">
            <w:pPr>
              <w:spacing w:after="0"/>
              <w:rPr>
                <w:rFonts w:asciiTheme="majorBidi" w:hAnsiTheme="majorBidi" w:cstheme="majorBidi"/>
                <w:sz w:val="24"/>
                <w:szCs w:val="24"/>
              </w:rPr>
            </w:pPr>
            <w:r w:rsidRPr="001A7CC6">
              <w:rPr>
                <w:rFonts w:asciiTheme="majorBidi" w:hAnsiTheme="majorBidi" w:cstheme="majorBidi"/>
                <w:sz w:val="24"/>
                <w:szCs w:val="24"/>
              </w:rPr>
              <w:t>LST EN 13780</w:t>
            </w:r>
          </w:p>
          <w:p w14:paraId="236E5C74" w14:textId="77777777" w:rsidR="00C239DA" w:rsidRPr="001A7CC6" w:rsidRDefault="00C239DA" w:rsidP="00F23B26">
            <w:pPr>
              <w:spacing w:after="0"/>
              <w:rPr>
                <w:rFonts w:asciiTheme="majorBidi" w:hAnsiTheme="majorBidi" w:cstheme="majorBidi"/>
                <w:sz w:val="24"/>
                <w:szCs w:val="24"/>
              </w:rPr>
            </w:pPr>
            <w:r w:rsidRPr="009B5E14">
              <w:rPr>
                <w:rFonts w:asciiTheme="majorBidi" w:hAnsiTheme="majorBidi" w:cstheme="majorBidi"/>
                <w:sz w:val="24"/>
                <w:szCs w:val="24"/>
              </w:rPr>
              <w:t>arba lygiavertis</w:t>
            </w:r>
          </w:p>
        </w:tc>
      </w:tr>
      <w:tr w:rsidR="00C239DA" w:rsidRPr="001A7CC6" w14:paraId="6869D09E" w14:textId="77777777" w:rsidTr="00F23B26">
        <w:tc>
          <w:tcPr>
            <w:tcW w:w="675" w:type="dxa"/>
          </w:tcPr>
          <w:p w14:paraId="60686687" w14:textId="77777777" w:rsidR="00C239DA" w:rsidRPr="001A7CC6" w:rsidRDefault="00C239DA"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3.</w:t>
            </w:r>
          </w:p>
        </w:tc>
        <w:tc>
          <w:tcPr>
            <w:tcW w:w="4282" w:type="dxa"/>
          </w:tcPr>
          <w:p w14:paraId="203236AA" w14:textId="77777777" w:rsidR="00C239DA" w:rsidRPr="001A7CC6" w:rsidRDefault="00C239DA" w:rsidP="00F23B26">
            <w:pPr>
              <w:spacing w:after="0"/>
              <w:rPr>
                <w:rFonts w:asciiTheme="majorBidi" w:hAnsiTheme="majorBidi" w:cstheme="majorBidi"/>
                <w:sz w:val="24"/>
                <w:szCs w:val="24"/>
              </w:rPr>
            </w:pPr>
            <w:r w:rsidRPr="001A7CC6">
              <w:rPr>
                <w:rFonts w:asciiTheme="majorBidi" w:hAnsiTheme="majorBidi" w:cstheme="majorBidi"/>
                <w:sz w:val="24"/>
                <w:szCs w:val="24"/>
              </w:rPr>
              <w:t>Išilginė šlyties jėga (po skalbimo)</w:t>
            </w:r>
          </w:p>
        </w:tc>
        <w:tc>
          <w:tcPr>
            <w:tcW w:w="1701" w:type="dxa"/>
          </w:tcPr>
          <w:p w14:paraId="4167E7A2" w14:textId="77777777" w:rsidR="00C239DA" w:rsidRPr="001A7CC6" w:rsidRDefault="00C239DA"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≥11</w:t>
            </w:r>
          </w:p>
        </w:tc>
        <w:tc>
          <w:tcPr>
            <w:tcW w:w="3089" w:type="dxa"/>
          </w:tcPr>
          <w:p w14:paraId="4A2DFD74" w14:textId="77777777" w:rsidR="00C239DA" w:rsidRDefault="00C239DA" w:rsidP="00F23B26">
            <w:pPr>
              <w:spacing w:after="0"/>
              <w:rPr>
                <w:rFonts w:asciiTheme="majorBidi" w:hAnsiTheme="majorBidi" w:cstheme="majorBidi"/>
                <w:sz w:val="24"/>
                <w:szCs w:val="24"/>
              </w:rPr>
            </w:pPr>
            <w:r w:rsidRPr="001A7CC6">
              <w:rPr>
                <w:rFonts w:asciiTheme="majorBidi" w:hAnsiTheme="majorBidi" w:cstheme="majorBidi"/>
                <w:sz w:val="24"/>
                <w:szCs w:val="24"/>
              </w:rPr>
              <w:t>LST EN 13780</w:t>
            </w:r>
            <w:r w:rsidRPr="009B5E14">
              <w:rPr>
                <w:rFonts w:asciiTheme="majorBidi" w:hAnsiTheme="majorBidi" w:cstheme="majorBidi"/>
                <w:sz w:val="24"/>
                <w:szCs w:val="24"/>
              </w:rPr>
              <w:t xml:space="preserve"> </w:t>
            </w:r>
          </w:p>
          <w:p w14:paraId="61612F8B" w14:textId="77777777" w:rsidR="00C239DA" w:rsidRPr="001A7CC6" w:rsidRDefault="00C239DA" w:rsidP="00F23B26">
            <w:pPr>
              <w:spacing w:after="0"/>
              <w:rPr>
                <w:rFonts w:asciiTheme="majorBidi" w:hAnsiTheme="majorBidi" w:cstheme="majorBidi"/>
                <w:sz w:val="24"/>
                <w:szCs w:val="24"/>
              </w:rPr>
            </w:pPr>
            <w:r w:rsidRPr="009B5E14">
              <w:rPr>
                <w:rFonts w:asciiTheme="majorBidi" w:hAnsiTheme="majorBidi" w:cstheme="majorBidi"/>
                <w:sz w:val="24"/>
                <w:szCs w:val="24"/>
              </w:rPr>
              <w:t>arba lygiavertis</w:t>
            </w:r>
          </w:p>
        </w:tc>
      </w:tr>
      <w:tr w:rsidR="00C239DA" w:rsidRPr="001A7CC6" w14:paraId="59740028" w14:textId="77777777" w:rsidTr="00F23B26">
        <w:tc>
          <w:tcPr>
            <w:tcW w:w="675" w:type="dxa"/>
          </w:tcPr>
          <w:p w14:paraId="3E753788" w14:textId="77777777" w:rsidR="00C239DA" w:rsidRPr="001A7CC6" w:rsidRDefault="00C239DA"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4.</w:t>
            </w:r>
          </w:p>
        </w:tc>
        <w:tc>
          <w:tcPr>
            <w:tcW w:w="4282" w:type="dxa"/>
          </w:tcPr>
          <w:p w14:paraId="31E03918" w14:textId="77777777" w:rsidR="00C239DA" w:rsidRPr="001A7CC6" w:rsidRDefault="00C239DA" w:rsidP="00F23B26">
            <w:pPr>
              <w:spacing w:after="0"/>
              <w:rPr>
                <w:rFonts w:asciiTheme="majorBidi" w:hAnsiTheme="majorBidi" w:cstheme="majorBidi"/>
                <w:sz w:val="24"/>
                <w:szCs w:val="24"/>
              </w:rPr>
            </w:pPr>
            <w:r w:rsidRPr="001A7CC6">
              <w:rPr>
                <w:rFonts w:asciiTheme="majorBidi" w:hAnsiTheme="majorBidi" w:cstheme="majorBidi"/>
                <w:sz w:val="24"/>
                <w:szCs w:val="24"/>
              </w:rPr>
              <w:t>Atskiriamoji jėga (po 5000 atidarymo-uždarymo ciklų)</w:t>
            </w:r>
          </w:p>
        </w:tc>
        <w:tc>
          <w:tcPr>
            <w:tcW w:w="1701" w:type="dxa"/>
          </w:tcPr>
          <w:p w14:paraId="01FB1BA6" w14:textId="77777777" w:rsidR="00C239DA" w:rsidRPr="001A7CC6" w:rsidRDefault="00C239DA"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≥3</w:t>
            </w:r>
          </w:p>
        </w:tc>
        <w:tc>
          <w:tcPr>
            <w:tcW w:w="3089" w:type="dxa"/>
          </w:tcPr>
          <w:p w14:paraId="19605F30" w14:textId="77777777" w:rsidR="00C239DA" w:rsidRDefault="00C239DA" w:rsidP="00F23B26">
            <w:pPr>
              <w:spacing w:after="0"/>
              <w:rPr>
                <w:rFonts w:asciiTheme="majorBidi" w:hAnsiTheme="majorBidi" w:cstheme="majorBidi"/>
                <w:sz w:val="24"/>
                <w:szCs w:val="24"/>
              </w:rPr>
            </w:pPr>
            <w:r w:rsidRPr="001A7CC6">
              <w:rPr>
                <w:rFonts w:asciiTheme="majorBidi" w:hAnsiTheme="majorBidi" w:cstheme="majorBidi"/>
                <w:sz w:val="24"/>
                <w:szCs w:val="24"/>
              </w:rPr>
              <w:t>LST EN 12242</w:t>
            </w:r>
          </w:p>
          <w:p w14:paraId="21306A8A" w14:textId="77777777" w:rsidR="00C239DA" w:rsidRPr="001A7CC6" w:rsidRDefault="00C239DA" w:rsidP="00F23B26">
            <w:pPr>
              <w:spacing w:after="0"/>
              <w:rPr>
                <w:rFonts w:asciiTheme="majorBidi" w:hAnsiTheme="majorBidi" w:cstheme="majorBidi"/>
                <w:sz w:val="24"/>
                <w:szCs w:val="24"/>
              </w:rPr>
            </w:pPr>
            <w:r w:rsidRPr="009B5E14">
              <w:rPr>
                <w:rFonts w:asciiTheme="majorBidi" w:hAnsiTheme="majorBidi" w:cstheme="majorBidi"/>
                <w:sz w:val="24"/>
                <w:szCs w:val="24"/>
              </w:rPr>
              <w:t>arba lygiavertis</w:t>
            </w:r>
          </w:p>
        </w:tc>
      </w:tr>
      <w:tr w:rsidR="00C239DA" w:rsidRPr="001A7CC6" w14:paraId="4F00FD54" w14:textId="77777777" w:rsidTr="00F23B26">
        <w:tc>
          <w:tcPr>
            <w:tcW w:w="675" w:type="dxa"/>
          </w:tcPr>
          <w:p w14:paraId="5236D812" w14:textId="77777777" w:rsidR="00C239DA" w:rsidRPr="001A7CC6" w:rsidRDefault="00C239DA"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5.</w:t>
            </w:r>
          </w:p>
        </w:tc>
        <w:tc>
          <w:tcPr>
            <w:tcW w:w="4282" w:type="dxa"/>
          </w:tcPr>
          <w:p w14:paraId="1D0C06B4" w14:textId="77777777" w:rsidR="00C239DA" w:rsidRPr="001A7CC6" w:rsidRDefault="00C239DA" w:rsidP="00F23B26">
            <w:pPr>
              <w:spacing w:after="0"/>
              <w:rPr>
                <w:rFonts w:asciiTheme="majorBidi" w:hAnsiTheme="majorBidi" w:cstheme="majorBidi"/>
                <w:sz w:val="24"/>
                <w:szCs w:val="24"/>
              </w:rPr>
            </w:pPr>
            <w:r w:rsidRPr="001A7CC6">
              <w:rPr>
                <w:rFonts w:asciiTheme="majorBidi" w:hAnsiTheme="majorBidi" w:cstheme="majorBidi"/>
                <w:sz w:val="24"/>
                <w:szCs w:val="24"/>
              </w:rPr>
              <w:t>Atskiriamoji jėga (po skalbimo)</w:t>
            </w:r>
          </w:p>
        </w:tc>
        <w:tc>
          <w:tcPr>
            <w:tcW w:w="1701" w:type="dxa"/>
          </w:tcPr>
          <w:p w14:paraId="7169EAE6" w14:textId="77777777" w:rsidR="00C239DA" w:rsidRPr="001A7CC6" w:rsidRDefault="00C239DA"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≥4</w:t>
            </w:r>
          </w:p>
        </w:tc>
        <w:tc>
          <w:tcPr>
            <w:tcW w:w="3089" w:type="dxa"/>
          </w:tcPr>
          <w:p w14:paraId="07656CA6" w14:textId="77777777" w:rsidR="00C239DA" w:rsidRDefault="00C239DA" w:rsidP="00F23B26">
            <w:pPr>
              <w:spacing w:after="0"/>
              <w:rPr>
                <w:rFonts w:asciiTheme="majorBidi" w:hAnsiTheme="majorBidi" w:cstheme="majorBidi"/>
                <w:sz w:val="24"/>
                <w:szCs w:val="24"/>
              </w:rPr>
            </w:pPr>
            <w:r w:rsidRPr="001A7CC6">
              <w:rPr>
                <w:rFonts w:asciiTheme="majorBidi" w:hAnsiTheme="majorBidi" w:cstheme="majorBidi"/>
                <w:sz w:val="24"/>
                <w:szCs w:val="24"/>
              </w:rPr>
              <w:t>LST EN 12242</w:t>
            </w:r>
            <w:r w:rsidRPr="009B5E14">
              <w:rPr>
                <w:rFonts w:asciiTheme="majorBidi" w:hAnsiTheme="majorBidi" w:cstheme="majorBidi"/>
                <w:sz w:val="24"/>
                <w:szCs w:val="24"/>
              </w:rPr>
              <w:t xml:space="preserve"> </w:t>
            </w:r>
          </w:p>
          <w:p w14:paraId="5905CFC7" w14:textId="77777777" w:rsidR="00C239DA" w:rsidRPr="001A7CC6" w:rsidRDefault="00C239DA" w:rsidP="00F23B26">
            <w:pPr>
              <w:spacing w:after="0"/>
              <w:rPr>
                <w:rFonts w:asciiTheme="majorBidi" w:hAnsiTheme="majorBidi" w:cstheme="majorBidi"/>
                <w:sz w:val="24"/>
                <w:szCs w:val="24"/>
              </w:rPr>
            </w:pPr>
            <w:r w:rsidRPr="009B5E14">
              <w:rPr>
                <w:rFonts w:asciiTheme="majorBidi" w:hAnsiTheme="majorBidi" w:cstheme="majorBidi"/>
                <w:sz w:val="24"/>
                <w:szCs w:val="24"/>
              </w:rPr>
              <w:t>arba lygiavertis</w:t>
            </w:r>
          </w:p>
        </w:tc>
      </w:tr>
      <w:tr w:rsidR="00C239DA" w:rsidRPr="001A7CC6" w14:paraId="5E88F0CF" w14:textId="77777777" w:rsidTr="00F23B26">
        <w:tc>
          <w:tcPr>
            <w:tcW w:w="675" w:type="dxa"/>
          </w:tcPr>
          <w:p w14:paraId="740358E7" w14:textId="77777777" w:rsidR="00C239DA" w:rsidRPr="001A7CC6" w:rsidRDefault="00C239DA"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6.</w:t>
            </w:r>
          </w:p>
        </w:tc>
        <w:tc>
          <w:tcPr>
            <w:tcW w:w="4282" w:type="dxa"/>
          </w:tcPr>
          <w:p w14:paraId="3F768A82" w14:textId="77777777" w:rsidR="00C239DA" w:rsidRPr="001A7CC6" w:rsidRDefault="00C239DA" w:rsidP="00F23B26">
            <w:pPr>
              <w:spacing w:after="0"/>
              <w:rPr>
                <w:rFonts w:asciiTheme="majorBidi" w:hAnsiTheme="majorBidi" w:cstheme="majorBidi"/>
                <w:sz w:val="24"/>
                <w:szCs w:val="24"/>
              </w:rPr>
            </w:pPr>
            <w:r w:rsidRPr="001A7CC6">
              <w:rPr>
                <w:rFonts w:asciiTheme="majorBidi" w:hAnsiTheme="majorBidi" w:cstheme="majorBidi"/>
                <w:sz w:val="24"/>
                <w:szCs w:val="24"/>
              </w:rPr>
              <w:t>Nusidažymo atsparumai šlapiai trinčiai</w:t>
            </w:r>
          </w:p>
        </w:tc>
        <w:tc>
          <w:tcPr>
            <w:tcW w:w="1701" w:type="dxa"/>
          </w:tcPr>
          <w:p w14:paraId="41AC68FB" w14:textId="77777777" w:rsidR="00C239DA" w:rsidRPr="001A7CC6" w:rsidRDefault="00C239DA"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4-5</w:t>
            </w:r>
          </w:p>
        </w:tc>
        <w:tc>
          <w:tcPr>
            <w:tcW w:w="3089" w:type="dxa"/>
          </w:tcPr>
          <w:p w14:paraId="0E44312A" w14:textId="77777777" w:rsidR="00C239DA" w:rsidRDefault="00C239DA" w:rsidP="00F23B26">
            <w:pPr>
              <w:spacing w:after="0"/>
              <w:rPr>
                <w:rFonts w:asciiTheme="majorBidi" w:hAnsiTheme="majorBidi" w:cstheme="majorBidi"/>
                <w:sz w:val="24"/>
                <w:szCs w:val="24"/>
              </w:rPr>
            </w:pPr>
            <w:r w:rsidRPr="001A7CC6">
              <w:rPr>
                <w:rFonts w:asciiTheme="majorBidi" w:hAnsiTheme="majorBidi" w:cstheme="majorBidi"/>
                <w:sz w:val="24"/>
                <w:szCs w:val="24"/>
              </w:rPr>
              <w:t>LST EN ISO 105-X12</w:t>
            </w:r>
            <w:r w:rsidRPr="009B5E14">
              <w:rPr>
                <w:rFonts w:asciiTheme="majorBidi" w:hAnsiTheme="majorBidi" w:cstheme="majorBidi"/>
                <w:sz w:val="24"/>
                <w:szCs w:val="24"/>
              </w:rPr>
              <w:t xml:space="preserve"> </w:t>
            </w:r>
          </w:p>
          <w:p w14:paraId="691ED2C6" w14:textId="77777777" w:rsidR="00C239DA" w:rsidRPr="001A7CC6" w:rsidRDefault="00C239DA" w:rsidP="00F23B26">
            <w:pPr>
              <w:spacing w:after="0"/>
              <w:rPr>
                <w:rFonts w:asciiTheme="majorBidi" w:hAnsiTheme="majorBidi" w:cstheme="majorBidi"/>
                <w:sz w:val="24"/>
                <w:szCs w:val="24"/>
              </w:rPr>
            </w:pPr>
            <w:r w:rsidRPr="009B5E14">
              <w:rPr>
                <w:rFonts w:asciiTheme="majorBidi" w:hAnsiTheme="majorBidi" w:cstheme="majorBidi"/>
                <w:sz w:val="24"/>
                <w:szCs w:val="24"/>
              </w:rPr>
              <w:t>arba lygiavertis</w:t>
            </w:r>
          </w:p>
        </w:tc>
      </w:tr>
      <w:tr w:rsidR="00C239DA" w:rsidRPr="001A7CC6" w14:paraId="0417669A" w14:textId="77777777" w:rsidTr="00F23B26">
        <w:tc>
          <w:tcPr>
            <w:tcW w:w="675" w:type="dxa"/>
          </w:tcPr>
          <w:p w14:paraId="468B3135" w14:textId="77777777" w:rsidR="00C239DA" w:rsidRPr="001A7CC6" w:rsidRDefault="00C239DA"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7.</w:t>
            </w:r>
          </w:p>
        </w:tc>
        <w:tc>
          <w:tcPr>
            <w:tcW w:w="4282" w:type="dxa"/>
          </w:tcPr>
          <w:p w14:paraId="64EB8955" w14:textId="77777777" w:rsidR="00C239DA" w:rsidRPr="001A7CC6" w:rsidRDefault="00C239DA" w:rsidP="00F23B26">
            <w:pPr>
              <w:spacing w:after="0"/>
              <w:rPr>
                <w:rFonts w:asciiTheme="majorBidi" w:hAnsiTheme="majorBidi" w:cstheme="majorBidi"/>
                <w:sz w:val="24"/>
                <w:szCs w:val="24"/>
              </w:rPr>
            </w:pPr>
            <w:r w:rsidRPr="001A7CC6">
              <w:rPr>
                <w:rFonts w:asciiTheme="majorBidi" w:hAnsiTheme="majorBidi" w:cstheme="majorBidi"/>
                <w:sz w:val="24"/>
                <w:szCs w:val="24"/>
              </w:rPr>
              <w:t>Nusidažymo atsparumai sausai trinčiai</w:t>
            </w:r>
          </w:p>
        </w:tc>
        <w:tc>
          <w:tcPr>
            <w:tcW w:w="1701" w:type="dxa"/>
          </w:tcPr>
          <w:p w14:paraId="3B005BDE" w14:textId="77777777" w:rsidR="00C239DA" w:rsidRPr="001A7CC6" w:rsidRDefault="00C239DA"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4-5</w:t>
            </w:r>
          </w:p>
        </w:tc>
        <w:tc>
          <w:tcPr>
            <w:tcW w:w="3089" w:type="dxa"/>
          </w:tcPr>
          <w:p w14:paraId="17D13342" w14:textId="77777777" w:rsidR="00C239DA" w:rsidRDefault="00C239DA" w:rsidP="00F23B26">
            <w:pPr>
              <w:spacing w:after="0"/>
              <w:rPr>
                <w:rFonts w:asciiTheme="majorBidi" w:hAnsiTheme="majorBidi" w:cstheme="majorBidi"/>
                <w:sz w:val="24"/>
                <w:szCs w:val="24"/>
              </w:rPr>
            </w:pPr>
            <w:r w:rsidRPr="001A7CC6">
              <w:rPr>
                <w:rFonts w:asciiTheme="majorBidi" w:hAnsiTheme="majorBidi" w:cstheme="majorBidi"/>
                <w:sz w:val="24"/>
                <w:szCs w:val="24"/>
              </w:rPr>
              <w:t>LST EN ISO 105-X12</w:t>
            </w:r>
            <w:r w:rsidRPr="009B5E14">
              <w:rPr>
                <w:rFonts w:asciiTheme="majorBidi" w:hAnsiTheme="majorBidi" w:cstheme="majorBidi"/>
                <w:sz w:val="24"/>
                <w:szCs w:val="24"/>
              </w:rPr>
              <w:t xml:space="preserve"> </w:t>
            </w:r>
          </w:p>
          <w:p w14:paraId="4FA83C20" w14:textId="77777777" w:rsidR="00C239DA" w:rsidRPr="001A7CC6" w:rsidRDefault="00C239DA" w:rsidP="00F23B26">
            <w:pPr>
              <w:spacing w:after="0"/>
              <w:rPr>
                <w:rFonts w:asciiTheme="majorBidi" w:hAnsiTheme="majorBidi" w:cstheme="majorBidi"/>
                <w:sz w:val="24"/>
                <w:szCs w:val="24"/>
              </w:rPr>
            </w:pPr>
            <w:r w:rsidRPr="009B5E14">
              <w:rPr>
                <w:rFonts w:asciiTheme="majorBidi" w:hAnsiTheme="majorBidi" w:cstheme="majorBidi"/>
                <w:sz w:val="24"/>
                <w:szCs w:val="24"/>
              </w:rPr>
              <w:t>arba lygiavertis</w:t>
            </w:r>
          </w:p>
        </w:tc>
      </w:tr>
    </w:tbl>
    <w:p w14:paraId="02B0CCBA" w14:textId="77777777" w:rsidR="00C239DA" w:rsidRDefault="00C239DA" w:rsidP="00C239DA">
      <w:pPr>
        <w:spacing w:after="0"/>
        <w:jc w:val="center"/>
        <w:rPr>
          <w:rFonts w:asciiTheme="majorBidi" w:hAnsiTheme="majorBidi" w:cstheme="majorBidi"/>
          <w:b/>
          <w:bCs/>
          <w:sz w:val="24"/>
          <w:szCs w:val="24"/>
        </w:rPr>
      </w:pPr>
    </w:p>
    <w:p w14:paraId="4BC8F0A4" w14:textId="77777777" w:rsidR="00EE7D43" w:rsidRDefault="00EE7D43" w:rsidP="00FA707E">
      <w:pPr>
        <w:jc w:val="center"/>
        <w:rPr>
          <w:rFonts w:asciiTheme="majorBidi" w:hAnsiTheme="majorBidi" w:cstheme="majorBidi"/>
          <w:b/>
          <w:bCs/>
          <w:sz w:val="24"/>
          <w:szCs w:val="24"/>
        </w:rPr>
      </w:pPr>
    </w:p>
    <w:p w14:paraId="6FF78D95" w14:textId="77777777" w:rsidR="00EE7D43" w:rsidRDefault="00EE7D43" w:rsidP="00FA707E">
      <w:pPr>
        <w:jc w:val="center"/>
        <w:rPr>
          <w:rFonts w:asciiTheme="majorBidi" w:hAnsiTheme="majorBidi" w:cstheme="majorBidi"/>
          <w:b/>
          <w:bCs/>
          <w:sz w:val="24"/>
          <w:szCs w:val="24"/>
        </w:rPr>
      </w:pPr>
    </w:p>
    <w:p w14:paraId="12936203" w14:textId="77777777" w:rsidR="00EE7D43" w:rsidRDefault="00EE7D43" w:rsidP="00FA707E">
      <w:pPr>
        <w:jc w:val="center"/>
        <w:rPr>
          <w:rFonts w:asciiTheme="majorBidi" w:hAnsiTheme="majorBidi" w:cstheme="majorBidi"/>
          <w:b/>
          <w:bCs/>
          <w:sz w:val="24"/>
          <w:szCs w:val="24"/>
        </w:rPr>
      </w:pPr>
    </w:p>
    <w:p w14:paraId="7255C592" w14:textId="77777777" w:rsidR="00C239DA" w:rsidRPr="00DF5FAB" w:rsidRDefault="00C239DA" w:rsidP="00C239DA">
      <w:pPr>
        <w:suppressAutoHyphens/>
        <w:spacing w:after="200" w:line="240" w:lineRule="auto"/>
        <w:contextualSpacing/>
        <w:jc w:val="center"/>
        <w:rPr>
          <w:rFonts w:ascii="Times New Roman" w:eastAsia="Calibri" w:hAnsi="Times New Roman" w:cs="TimesLT"/>
          <w:sz w:val="24"/>
          <w:szCs w:val="24"/>
          <w:lang w:eastAsia="ar-SA"/>
        </w:rPr>
      </w:pPr>
      <w:r>
        <w:rPr>
          <w:rFonts w:ascii="Times New Roman" w:eastAsia="Times New Roman" w:hAnsi="Times New Roman" w:cs="Times New Roman"/>
          <w:sz w:val="24"/>
          <w:szCs w:val="24"/>
        </w:rPr>
        <w:t>RĖMĖJO</w:t>
      </w:r>
      <w:r w:rsidRPr="00DF5FAB">
        <w:rPr>
          <w:rFonts w:ascii="Times New Roman" w:eastAsia="Calibri" w:hAnsi="Times New Roman" w:cs="TimesLT"/>
          <w:sz w:val="24"/>
          <w:szCs w:val="24"/>
          <w:lang w:eastAsia="ar-SA"/>
        </w:rPr>
        <w:t xml:space="preserve"> ŽENKLO TECHNINIS BRĖŽINYS</w:t>
      </w:r>
    </w:p>
    <w:p w14:paraId="3B9AF45F" w14:textId="1F832E41" w:rsidR="00EE7D43" w:rsidRDefault="00C239DA" w:rsidP="00FA707E">
      <w:pPr>
        <w:jc w:val="center"/>
        <w:rPr>
          <w:rFonts w:asciiTheme="majorBidi" w:hAnsiTheme="majorBidi" w:cstheme="majorBidi"/>
          <w:b/>
          <w:bCs/>
          <w:sz w:val="24"/>
          <w:szCs w:val="24"/>
        </w:rPr>
      </w:pPr>
      <w:r>
        <w:rPr>
          <w:noProof/>
        </w:rPr>
        <w:lastRenderedPageBreak/>
        <w:drawing>
          <wp:inline distT="0" distB="0" distL="0" distR="0" wp14:anchorId="069226DE" wp14:editId="2FE9CF6B">
            <wp:extent cx="5534021" cy="8229600"/>
            <wp:effectExtent l="0" t="0" r="0" b="0"/>
            <wp:docPr id="324097602"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rcRect/>
                    <a:stretch>
                      <a:fillRect/>
                    </a:stretch>
                  </pic:blipFill>
                  <pic:spPr>
                    <a:xfrm>
                      <a:off x="0" y="0"/>
                      <a:ext cx="5534021" cy="8229600"/>
                    </a:xfrm>
                    <a:prstGeom prst="rect">
                      <a:avLst/>
                    </a:prstGeom>
                    <a:noFill/>
                    <a:ln>
                      <a:noFill/>
                      <a:prstDash/>
                    </a:ln>
                  </pic:spPr>
                </pic:pic>
              </a:graphicData>
            </a:graphic>
          </wp:inline>
        </w:drawing>
      </w:r>
    </w:p>
    <w:p w14:paraId="6CFDDAD7" w14:textId="77777777" w:rsidR="001A62A6" w:rsidRPr="00EE33D4" w:rsidRDefault="001A62A6" w:rsidP="001A62A6">
      <w:pPr>
        <w:spacing w:after="0" w:line="240" w:lineRule="auto"/>
        <w:jc w:val="center"/>
        <w:rPr>
          <w:rFonts w:ascii="Times New Roman" w:eastAsia="Times New Roman" w:hAnsi="Times New Roman" w:cs="Times New Roman"/>
          <w:b/>
          <w:sz w:val="24"/>
          <w:szCs w:val="24"/>
          <w:lang w:eastAsia="en-US"/>
        </w:rPr>
      </w:pPr>
      <w:r w:rsidRPr="00EE33D4">
        <w:rPr>
          <w:rFonts w:ascii="Times New Roman" w:eastAsia="Times New Roman" w:hAnsi="Times New Roman" w:cs="Times New Roman"/>
          <w:b/>
          <w:sz w:val="24"/>
          <w:szCs w:val="24"/>
          <w:lang w:eastAsia="en-US"/>
        </w:rPr>
        <w:lastRenderedPageBreak/>
        <w:t xml:space="preserve">VALSTYBĖS SIENOS APSAUGOS TARNYBOS (VSAT) LAUKO UNIFORMOS (LU) </w:t>
      </w:r>
    </w:p>
    <w:p w14:paraId="61C15FBE" w14:textId="77777777" w:rsidR="001A62A6" w:rsidRPr="00EE33D4" w:rsidRDefault="001A62A6" w:rsidP="001A62A6">
      <w:pPr>
        <w:spacing w:after="0" w:line="240" w:lineRule="auto"/>
        <w:jc w:val="center"/>
        <w:rPr>
          <w:rFonts w:ascii="Times New Roman" w:eastAsia="Times New Roman" w:hAnsi="Times New Roman" w:cs="Times New Roman"/>
          <w:b/>
          <w:sz w:val="24"/>
          <w:szCs w:val="24"/>
          <w:lang w:eastAsia="en-US"/>
        </w:rPr>
      </w:pPr>
      <w:r w:rsidRPr="00EE33D4">
        <w:rPr>
          <w:rFonts w:ascii="Times New Roman" w:eastAsia="Times New Roman" w:hAnsi="Times New Roman" w:cs="Times New Roman"/>
          <w:b/>
          <w:sz w:val="24"/>
          <w:szCs w:val="24"/>
          <w:lang w:eastAsia="en-US"/>
        </w:rPr>
        <w:t>VADO ŽENKLO (TEKSTILINIO) KIBIU UŽSEGIMU</w:t>
      </w:r>
    </w:p>
    <w:p w14:paraId="5282DCC1" w14:textId="77777777" w:rsidR="001A62A6" w:rsidRPr="00EE33D4" w:rsidRDefault="001A62A6" w:rsidP="001A62A6">
      <w:pPr>
        <w:spacing w:after="0" w:line="240" w:lineRule="auto"/>
        <w:jc w:val="center"/>
        <w:rPr>
          <w:rFonts w:ascii="Times New Roman" w:eastAsia="Times New Roman" w:hAnsi="Times New Roman" w:cs="Times New Roman"/>
          <w:b/>
          <w:sz w:val="24"/>
          <w:szCs w:val="24"/>
          <w:lang w:eastAsia="en-US"/>
        </w:rPr>
      </w:pPr>
      <w:r w:rsidRPr="00EE33D4">
        <w:rPr>
          <w:rFonts w:ascii="Times New Roman" w:eastAsia="Times New Roman" w:hAnsi="Times New Roman" w:cs="Times New Roman"/>
          <w:b/>
          <w:sz w:val="24"/>
          <w:szCs w:val="24"/>
          <w:lang w:eastAsia="en-US"/>
        </w:rPr>
        <w:t>TECHNINĖ SPECIFIKACIJA</w:t>
      </w:r>
    </w:p>
    <w:p w14:paraId="015BC510" w14:textId="77777777" w:rsidR="001A62A6" w:rsidRDefault="001A62A6" w:rsidP="001A62A6">
      <w:pPr>
        <w:spacing w:after="0"/>
        <w:jc w:val="center"/>
        <w:rPr>
          <w:rFonts w:asciiTheme="majorBidi" w:hAnsiTheme="majorBidi" w:cstheme="majorBidi"/>
          <w:b/>
          <w:sz w:val="24"/>
          <w:szCs w:val="24"/>
        </w:rPr>
      </w:pPr>
    </w:p>
    <w:p w14:paraId="38A3AE56" w14:textId="77777777" w:rsidR="001A62A6" w:rsidRPr="007D440F" w:rsidRDefault="001A62A6" w:rsidP="001A62A6">
      <w:pPr>
        <w:pStyle w:val="Sraopastraipa"/>
        <w:numPr>
          <w:ilvl w:val="0"/>
          <w:numId w:val="26"/>
        </w:numPr>
        <w:spacing w:after="0" w:line="259" w:lineRule="auto"/>
        <w:ind w:left="0"/>
        <w:jc w:val="center"/>
        <w:rPr>
          <w:rFonts w:asciiTheme="majorBidi" w:hAnsiTheme="majorBidi" w:cstheme="majorBidi"/>
          <w:sz w:val="24"/>
          <w:szCs w:val="24"/>
        </w:rPr>
      </w:pPr>
      <w:r w:rsidRPr="007D440F">
        <w:rPr>
          <w:rFonts w:asciiTheme="majorBidi" w:hAnsiTheme="majorBidi" w:cstheme="majorBidi"/>
          <w:sz w:val="24"/>
          <w:szCs w:val="24"/>
        </w:rPr>
        <w:t>BENDROSIOS NUOSTATOS</w:t>
      </w:r>
    </w:p>
    <w:p w14:paraId="7A63E392" w14:textId="77777777" w:rsidR="001A62A6" w:rsidRPr="008F0E75" w:rsidRDefault="001A62A6" w:rsidP="001A62A6">
      <w:pPr>
        <w:pStyle w:val="Sraopastraipa"/>
        <w:spacing w:after="0"/>
        <w:ind w:left="0"/>
        <w:rPr>
          <w:rFonts w:asciiTheme="majorBidi" w:hAnsiTheme="majorBidi" w:cstheme="majorBidi"/>
          <w:b/>
          <w:bCs/>
          <w:sz w:val="24"/>
          <w:szCs w:val="24"/>
        </w:rPr>
      </w:pPr>
    </w:p>
    <w:p w14:paraId="651E4489" w14:textId="77777777" w:rsidR="001A62A6" w:rsidRPr="00F71771" w:rsidRDefault="001A62A6" w:rsidP="001A62A6">
      <w:pPr>
        <w:pStyle w:val="Sraopastraipa"/>
        <w:widowControl w:val="0"/>
        <w:numPr>
          <w:ilvl w:val="0"/>
          <w:numId w:val="27"/>
        </w:numPr>
        <w:suppressAutoHyphens/>
        <w:spacing w:before="52" w:after="0" w:line="240" w:lineRule="auto"/>
        <w:ind w:left="0" w:right="140" w:firstLine="851"/>
        <w:jc w:val="both"/>
        <w:rPr>
          <w:rFonts w:asciiTheme="majorBidi" w:hAnsiTheme="majorBidi" w:cstheme="majorBidi"/>
          <w:sz w:val="24"/>
          <w:szCs w:val="24"/>
        </w:rPr>
      </w:pPr>
      <w:r w:rsidRPr="00F71771">
        <w:rPr>
          <w:rFonts w:asciiTheme="majorBidi" w:hAnsiTheme="majorBidi" w:cstheme="majorBidi"/>
          <w:sz w:val="24"/>
          <w:szCs w:val="24"/>
        </w:rPr>
        <w:t xml:space="preserve">Valstybės sienos apsaugos tarnybos (VSAT) lauko uniformos (LU) </w:t>
      </w:r>
      <w:r>
        <w:rPr>
          <w:rFonts w:asciiTheme="majorBidi" w:hAnsiTheme="majorBidi" w:cstheme="majorBidi"/>
          <w:sz w:val="24"/>
          <w:szCs w:val="24"/>
        </w:rPr>
        <w:t>vado</w:t>
      </w:r>
      <w:r w:rsidRPr="00F71771">
        <w:rPr>
          <w:rFonts w:asciiTheme="majorBidi" w:hAnsiTheme="majorBidi" w:cstheme="majorBidi"/>
          <w:sz w:val="24"/>
          <w:szCs w:val="24"/>
        </w:rPr>
        <w:t xml:space="preserve"> ženklas (tekstilinis) kibiu užsegimu (toliau- LU </w:t>
      </w:r>
      <w:bookmarkStart w:id="54" w:name="_Hlk152680822"/>
      <w:r>
        <w:rPr>
          <w:rFonts w:asciiTheme="majorBidi" w:hAnsiTheme="majorBidi" w:cstheme="majorBidi"/>
          <w:sz w:val="24"/>
          <w:szCs w:val="24"/>
        </w:rPr>
        <w:t>vado</w:t>
      </w:r>
      <w:bookmarkEnd w:id="54"/>
      <w:r w:rsidRPr="00F71771">
        <w:rPr>
          <w:rFonts w:asciiTheme="majorBidi" w:hAnsiTheme="majorBidi" w:cstheme="majorBidi"/>
          <w:sz w:val="24"/>
          <w:szCs w:val="24"/>
        </w:rPr>
        <w:t xml:space="preserve"> ženklas)</w:t>
      </w:r>
      <w:r>
        <w:rPr>
          <w:rFonts w:asciiTheme="majorBidi" w:hAnsiTheme="majorBidi" w:cstheme="majorBidi"/>
          <w:sz w:val="24"/>
          <w:szCs w:val="24"/>
        </w:rPr>
        <w:t>.</w:t>
      </w:r>
    </w:p>
    <w:p w14:paraId="55381635" w14:textId="77777777" w:rsidR="001A62A6" w:rsidRPr="00F71771" w:rsidRDefault="001A62A6" w:rsidP="001A62A6">
      <w:pPr>
        <w:pStyle w:val="Sraopastraipa"/>
        <w:widowControl w:val="0"/>
        <w:numPr>
          <w:ilvl w:val="0"/>
          <w:numId w:val="27"/>
        </w:numPr>
        <w:suppressAutoHyphens/>
        <w:spacing w:before="52" w:after="0" w:line="240" w:lineRule="auto"/>
        <w:ind w:left="0" w:right="140" w:firstLine="851"/>
        <w:jc w:val="both"/>
        <w:rPr>
          <w:rFonts w:asciiTheme="majorBidi" w:hAnsiTheme="majorBidi" w:cstheme="majorBidi"/>
          <w:sz w:val="24"/>
          <w:szCs w:val="24"/>
        </w:rPr>
      </w:pPr>
      <w:r w:rsidRPr="002C3429">
        <w:rPr>
          <w:rFonts w:asciiTheme="majorBidi" w:hAnsiTheme="majorBidi" w:cstheme="majorBidi"/>
          <w:sz w:val="24"/>
          <w:szCs w:val="24"/>
        </w:rPr>
        <w:t xml:space="preserve">LU </w:t>
      </w:r>
      <w:r>
        <w:rPr>
          <w:rFonts w:asciiTheme="majorBidi" w:hAnsiTheme="majorBidi" w:cstheme="majorBidi"/>
          <w:sz w:val="24"/>
          <w:szCs w:val="24"/>
        </w:rPr>
        <w:t>vado</w:t>
      </w:r>
      <w:r w:rsidRPr="002C3429">
        <w:rPr>
          <w:rFonts w:asciiTheme="majorBidi" w:hAnsiTheme="majorBidi" w:cstheme="majorBidi"/>
          <w:sz w:val="24"/>
          <w:szCs w:val="24"/>
        </w:rPr>
        <w:t xml:space="preserve"> ženklas </w:t>
      </w:r>
      <w:r w:rsidRPr="00F71771">
        <w:rPr>
          <w:rFonts w:asciiTheme="majorBidi" w:hAnsiTheme="majorBidi" w:cstheme="majorBidi"/>
          <w:sz w:val="24"/>
          <w:szCs w:val="24"/>
        </w:rPr>
        <w:t>turi atitikti šios techninės specifikacijos reikalavimus ir perkančiosios organizacijos turimus pavyzdžius, su kuriais konkurso dalyvis gali susipažinti. Detalūs matmenys pateikti brėžiniuose.</w:t>
      </w:r>
    </w:p>
    <w:p w14:paraId="63B8D24F" w14:textId="77777777" w:rsidR="001A62A6" w:rsidRPr="000F5FCF" w:rsidRDefault="001A62A6" w:rsidP="001A62A6">
      <w:pPr>
        <w:pStyle w:val="Sraopastraipa"/>
        <w:numPr>
          <w:ilvl w:val="0"/>
          <w:numId w:val="27"/>
        </w:numPr>
        <w:tabs>
          <w:tab w:val="left" w:pos="-1701"/>
        </w:tabs>
        <w:spacing w:after="0" w:line="259" w:lineRule="auto"/>
        <w:ind w:left="0" w:firstLine="851"/>
        <w:jc w:val="both"/>
        <w:rPr>
          <w:rFonts w:ascii="Times New Roman" w:hAnsi="Times New Roman"/>
          <w:sz w:val="24"/>
          <w:szCs w:val="24"/>
        </w:rPr>
      </w:pPr>
      <w:r w:rsidRPr="000F5FCF">
        <w:rPr>
          <w:rFonts w:ascii="Times New Roman" w:hAnsi="Times New Roman"/>
          <w:sz w:val="24"/>
          <w:szCs w:val="24"/>
        </w:rPr>
        <w:t xml:space="preserve">Konkurso dalyvis turi pateikti siūlomos prekės </w:t>
      </w:r>
      <w:r w:rsidRPr="000F5FCF">
        <w:rPr>
          <w:rFonts w:ascii="Times New Roman" w:hAnsi="Times New Roman"/>
          <w:sz w:val="24"/>
          <w:szCs w:val="24"/>
          <w:lang w:bidi="en-US"/>
        </w:rPr>
        <w:t xml:space="preserve"> </w:t>
      </w:r>
      <w:r w:rsidRPr="000F5FCF">
        <w:rPr>
          <w:rFonts w:ascii="Times New Roman" w:hAnsi="Times New Roman"/>
          <w:sz w:val="24"/>
          <w:szCs w:val="24"/>
        </w:rPr>
        <w:t>patvirtintus bandymų protokolus, kad prekė atitinka techninius reikalavimus:</w:t>
      </w:r>
    </w:p>
    <w:p w14:paraId="4468FF7C" w14:textId="77777777" w:rsidR="001A62A6" w:rsidRDefault="001A62A6" w:rsidP="001A62A6">
      <w:pPr>
        <w:pStyle w:val="Sraopastraipa"/>
        <w:numPr>
          <w:ilvl w:val="1"/>
          <w:numId w:val="27"/>
        </w:numPr>
        <w:tabs>
          <w:tab w:val="left" w:pos="-1701"/>
        </w:tabs>
        <w:spacing w:after="0" w:line="259" w:lineRule="auto"/>
        <w:ind w:left="0" w:firstLine="851"/>
        <w:jc w:val="both"/>
        <w:rPr>
          <w:rFonts w:ascii="Times New Roman" w:hAnsi="Times New Roman"/>
          <w:sz w:val="24"/>
          <w:szCs w:val="24"/>
        </w:rPr>
      </w:pPr>
      <w:r w:rsidRPr="000F5FCF">
        <w:rPr>
          <w:rFonts w:ascii="Times New Roman" w:hAnsi="Times New Roman"/>
          <w:sz w:val="24"/>
          <w:szCs w:val="24"/>
        </w:rPr>
        <w:t xml:space="preserve"> </w:t>
      </w:r>
      <w:r w:rsidRPr="00E469F1">
        <w:rPr>
          <w:rFonts w:ascii="Times New Roman" w:hAnsi="Times New Roman"/>
          <w:sz w:val="24"/>
          <w:szCs w:val="24"/>
        </w:rPr>
        <w:t xml:space="preserve">LU </w:t>
      </w:r>
      <w:r>
        <w:rPr>
          <w:rFonts w:asciiTheme="majorBidi" w:hAnsiTheme="majorBidi" w:cstheme="majorBidi"/>
          <w:sz w:val="24"/>
          <w:szCs w:val="24"/>
        </w:rPr>
        <w:t>vado</w:t>
      </w:r>
      <w:r w:rsidRPr="00E469F1">
        <w:rPr>
          <w:rFonts w:ascii="Times New Roman" w:hAnsi="Times New Roman"/>
          <w:sz w:val="24"/>
          <w:szCs w:val="24"/>
        </w:rPr>
        <w:t xml:space="preserve"> ženkl</w:t>
      </w:r>
      <w:r>
        <w:rPr>
          <w:rFonts w:ascii="Times New Roman" w:hAnsi="Times New Roman"/>
          <w:sz w:val="24"/>
          <w:szCs w:val="24"/>
        </w:rPr>
        <w:t>o</w:t>
      </w:r>
      <w:r w:rsidRPr="00E469F1">
        <w:rPr>
          <w:rFonts w:ascii="Times New Roman" w:hAnsi="Times New Roman"/>
          <w:sz w:val="24"/>
          <w:szCs w:val="24"/>
        </w:rPr>
        <w:t xml:space="preserve"> </w:t>
      </w:r>
      <w:r w:rsidRPr="000F5FCF">
        <w:rPr>
          <w:rFonts w:ascii="Times New Roman" w:hAnsi="Times New Roman"/>
          <w:sz w:val="24"/>
          <w:szCs w:val="24"/>
        </w:rPr>
        <w:t xml:space="preserve">visi bandymai turi būti atlikti akredituotoje laboratorijoje pagal galiojančius standartus. Bandymų metodai turi </w:t>
      </w:r>
      <w:r w:rsidRPr="005226AD">
        <w:rPr>
          <w:rFonts w:ascii="Times New Roman" w:hAnsi="Times New Roman"/>
          <w:sz w:val="24"/>
          <w:szCs w:val="24"/>
        </w:rPr>
        <w:t>atitikti 1 lentelėje</w:t>
      </w:r>
      <w:r w:rsidRPr="000F5FCF">
        <w:rPr>
          <w:rFonts w:ascii="Times New Roman" w:hAnsi="Times New Roman"/>
          <w:sz w:val="24"/>
          <w:szCs w:val="24"/>
        </w:rPr>
        <w:t xml:space="preserve"> nurodytus bandymo metodus, o reikšmės turi atitikti reikalaujamas reikšmes.</w:t>
      </w:r>
    </w:p>
    <w:p w14:paraId="0B1E0946" w14:textId="77777777" w:rsidR="001A62A6" w:rsidRPr="005226AD" w:rsidRDefault="001A62A6" w:rsidP="001A62A6">
      <w:pPr>
        <w:pStyle w:val="Sraopastraipa"/>
        <w:numPr>
          <w:ilvl w:val="1"/>
          <w:numId w:val="27"/>
        </w:numPr>
        <w:tabs>
          <w:tab w:val="left" w:pos="-1701"/>
        </w:tabs>
        <w:spacing w:after="0" w:line="259" w:lineRule="auto"/>
        <w:ind w:left="0" w:firstLine="851"/>
        <w:jc w:val="both"/>
        <w:rPr>
          <w:rFonts w:ascii="Times New Roman" w:hAnsi="Times New Roman"/>
          <w:sz w:val="24"/>
          <w:szCs w:val="24"/>
        </w:rPr>
      </w:pPr>
      <w:r w:rsidRPr="002F2BAB">
        <w:rPr>
          <w:rFonts w:ascii="Times New Roman" w:hAnsi="Times New Roman"/>
          <w:sz w:val="24"/>
          <w:szCs w:val="24"/>
        </w:rPr>
        <w:t xml:space="preserve">Kibaus tekstilinio užsegimo bandymų protokolą, įrodantį jų atitikimą techninėje specifikacijoje nurodytiems reikalavimams. Protokolas turi būti patvirtintas gamintojo arba akredituotos laboratorijos. Bandymų sąrašas ir metodai </w:t>
      </w:r>
      <w:r w:rsidRPr="005226AD">
        <w:rPr>
          <w:rFonts w:ascii="Times New Roman" w:hAnsi="Times New Roman"/>
          <w:sz w:val="24"/>
          <w:szCs w:val="24"/>
        </w:rPr>
        <w:t>pateikti 2 lentelėje.</w:t>
      </w:r>
    </w:p>
    <w:p w14:paraId="1A567203" w14:textId="77777777" w:rsidR="001A62A6" w:rsidRPr="00F93180" w:rsidRDefault="001A62A6" w:rsidP="001A62A6">
      <w:pPr>
        <w:numPr>
          <w:ilvl w:val="0"/>
          <w:numId w:val="27"/>
        </w:numPr>
        <w:suppressAutoHyphens/>
        <w:spacing w:before="52" w:after="0" w:line="240" w:lineRule="auto"/>
        <w:ind w:left="0" w:firstLine="851"/>
        <w:jc w:val="both"/>
        <w:rPr>
          <w:rFonts w:ascii="Times New Roman" w:eastAsia="Times New Roman" w:hAnsi="Times New Roman" w:cs="Times New Roman"/>
          <w:sz w:val="24"/>
          <w:szCs w:val="24"/>
          <w:lang w:eastAsia="ar-SA"/>
        </w:rPr>
      </w:pPr>
      <w:r w:rsidRPr="00F93180">
        <w:rPr>
          <w:rFonts w:ascii="Times New Roman" w:eastAsia="Times New Roman" w:hAnsi="Times New Roman" w:cs="Times New Roman"/>
          <w:sz w:val="24"/>
          <w:szCs w:val="24"/>
          <w:lang w:eastAsia="ar-SA"/>
        </w:rPr>
        <w:t>Jeigu konkurso dalyvis neatliko reikalaujamų bandymų, gali pateikti tiekėjo bandymų protokolus, atlikusio bandymus akredituotoje laboratorijoje. Visi nurodyti bandymai turi būti atlikti akredituotoje laboratorijoje pagal galiojančius standartus. Bandymų metodai turi atitikti nurodytus bandymo metodus, o reikšmės turi atitikti reikalaujamas reikšmes.</w:t>
      </w:r>
    </w:p>
    <w:p w14:paraId="01609DAF" w14:textId="77777777" w:rsidR="001A62A6" w:rsidRPr="00F93180" w:rsidRDefault="001A62A6" w:rsidP="001A62A6">
      <w:pPr>
        <w:numPr>
          <w:ilvl w:val="0"/>
          <w:numId w:val="27"/>
        </w:numPr>
        <w:spacing w:after="0" w:line="240" w:lineRule="auto"/>
        <w:ind w:left="0" w:firstLine="851"/>
        <w:jc w:val="both"/>
        <w:rPr>
          <w:rFonts w:ascii="Times New Roman" w:eastAsia="Times New Roman" w:hAnsi="Times New Roman" w:cs="Times New Roman"/>
          <w:sz w:val="24"/>
          <w:szCs w:val="24"/>
          <w:lang w:eastAsia="ar-SA"/>
        </w:rPr>
      </w:pPr>
      <w:r w:rsidRPr="00F93180">
        <w:rPr>
          <w:rFonts w:ascii="Times New Roman" w:eastAsia="Times New Roman" w:hAnsi="Times New Roman" w:cs="Times New Roman"/>
          <w:sz w:val="24"/>
          <w:szCs w:val="24"/>
          <w:lang w:eastAsia="ar-SA"/>
        </w:rPr>
        <w:t xml:space="preserve">Konkurso dalyvis turi pateikti konkursui siūlomo </w:t>
      </w:r>
      <w:r w:rsidRPr="0059123C">
        <w:rPr>
          <w:rFonts w:ascii="Times New Roman" w:eastAsia="Times New Roman" w:hAnsi="Times New Roman" w:cs="Times New Roman"/>
          <w:sz w:val="24"/>
          <w:szCs w:val="24"/>
          <w:lang w:eastAsia="ar-SA"/>
        </w:rPr>
        <w:t xml:space="preserve">LU </w:t>
      </w:r>
      <w:r>
        <w:rPr>
          <w:rFonts w:asciiTheme="majorBidi" w:hAnsiTheme="majorBidi" w:cstheme="majorBidi"/>
          <w:sz w:val="24"/>
          <w:szCs w:val="24"/>
        </w:rPr>
        <w:t>vado</w:t>
      </w:r>
      <w:r w:rsidRPr="0059123C">
        <w:rPr>
          <w:rFonts w:ascii="Times New Roman" w:eastAsia="Times New Roman" w:hAnsi="Times New Roman" w:cs="Times New Roman"/>
          <w:sz w:val="24"/>
          <w:szCs w:val="24"/>
          <w:lang w:eastAsia="ar-SA"/>
        </w:rPr>
        <w:t xml:space="preserve"> ženkl</w:t>
      </w:r>
      <w:r>
        <w:rPr>
          <w:rFonts w:ascii="Times New Roman" w:eastAsia="Times New Roman" w:hAnsi="Times New Roman" w:cs="Times New Roman"/>
          <w:sz w:val="24"/>
          <w:szCs w:val="24"/>
          <w:lang w:eastAsia="ar-SA"/>
        </w:rPr>
        <w:t>o</w:t>
      </w:r>
      <w:r w:rsidRPr="0059123C">
        <w:rPr>
          <w:rFonts w:ascii="Times New Roman" w:eastAsia="Times New Roman" w:hAnsi="Times New Roman" w:cs="Times New Roman"/>
          <w:sz w:val="24"/>
          <w:szCs w:val="24"/>
          <w:lang w:eastAsia="ar-SA"/>
        </w:rPr>
        <w:t xml:space="preserve"> </w:t>
      </w:r>
      <w:r w:rsidRPr="00F93180">
        <w:rPr>
          <w:rFonts w:ascii="Times New Roman" w:eastAsia="Times New Roman" w:hAnsi="Times New Roman" w:cs="Times New Roman"/>
          <w:sz w:val="24"/>
          <w:szCs w:val="24"/>
          <w:lang w:eastAsia="ar-SA"/>
        </w:rPr>
        <w:t xml:space="preserve">pavyzdį. </w:t>
      </w:r>
    </w:p>
    <w:p w14:paraId="728DE5B6" w14:textId="77777777" w:rsidR="001A62A6" w:rsidRPr="000F589C" w:rsidRDefault="001A62A6" w:rsidP="001A62A6">
      <w:pPr>
        <w:keepNext/>
        <w:widowControl w:val="0"/>
        <w:numPr>
          <w:ilvl w:val="0"/>
          <w:numId w:val="27"/>
        </w:numPr>
        <w:shd w:val="clear" w:color="auto" w:fill="FFFFFF"/>
        <w:suppressAutoHyphens/>
        <w:autoSpaceDN w:val="0"/>
        <w:spacing w:after="0" w:line="240" w:lineRule="auto"/>
        <w:ind w:left="0" w:firstLine="851"/>
        <w:jc w:val="both"/>
        <w:textAlignment w:val="baseline"/>
        <w:rPr>
          <w:rFonts w:ascii="Times New Roman" w:eastAsia="Times New Roman" w:hAnsi="Times New Roman" w:cs="Times New Roman"/>
          <w:sz w:val="24"/>
          <w:szCs w:val="24"/>
          <w:lang w:eastAsia="ar-SA"/>
        </w:rPr>
      </w:pPr>
      <w:r w:rsidRPr="00F93180">
        <w:rPr>
          <w:rFonts w:ascii="Times New Roman" w:eastAsia="Times New Roman" w:hAnsi="Times New Roman" w:cs="Times New Roman"/>
          <w:sz w:val="24"/>
          <w:szCs w:val="24"/>
          <w:lang w:eastAsia="en-US" w:bidi="en-US"/>
        </w:rPr>
        <w:t>Su konkurso nugalėtoju bus derinamas pavyzdys – etalonas, galimi tam tikri pakeitimai</w:t>
      </w:r>
      <w:r w:rsidRPr="000F589C">
        <w:rPr>
          <w:rFonts w:ascii="Times New Roman" w:eastAsia="Times New Roman" w:hAnsi="Times New Roman" w:cs="Times New Roman"/>
          <w:sz w:val="24"/>
          <w:lang w:eastAsia="en-US" w:bidi="en-US"/>
        </w:rPr>
        <w:t xml:space="preserve">. </w:t>
      </w:r>
    </w:p>
    <w:p w14:paraId="48B27E97" w14:textId="77777777" w:rsidR="001A62A6" w:rsidRPr="008F0E75" w:rsidRDefault="001A62A6" w:rsidP="001A62A6">
      <w:pPr>
        <w:numPr>
          <w:ilvl w:val="0"/>
          <w:numId w:val="27"/>
        </w:numPr>
        <w:spacing w:after="0" w:line="240" w:lineRule="auto"/>
        <w:ind w:left="0" w:firstLine="851"/>
        <w:jc w:val="both"/>
        <w:rPr>
          <w:rFonts w:ascii="Times New Roman" w:eastAsia="Times New Roman" w:hAnsi="Times New Roman" w:cs="Times New Roman"/>
          <w:sz w:val="24"/>
          <w:szCs w:val="24"/>
          <w:lang w:eastAsia="ar-SA"/>
        </w:rPr>
      </w:pPr>
      <w:r w:rsidRPr="008F0E75">
        <w:rPr>
          <w:rFonts w:ascii="Times New Roman" w:eastAsia="Times New Roman" w:hAnsi="Times New Roman" w:cs="Times New Roman"/>
          <w:sz w:val="24"/>
          <w:szCs w:val="24"/>
          <w:lang w:eastAsia="ar-SA"/>
        </w:rPr>
        <w:t xml:space="preserve">Konkurso nugalėtojas, pasirašius sutartį, turės pasiūti </w:t>
      </w:r>
      <w:r w:rsidRPr="00F91526">
        <w:rPr>
          <w:rFonts w:ascii="Times New Roman" w:eastAsia="Times New Roman" w:hAnsi="Times New Roman" w:cs="Times New Roman"/>
          <w:sz w:val="24"/>
          <w:szCs w:val="24"/>
          <w:lang w:eastAsia="ar-SA"/>
        </w:rPr>
        <w:t xml:space="preserve">LU </w:t>
      </w:r>
      <w:r>
        <w:rPr>
          <w:rFonts w:asciiTheme="majorBidi" w:hAnsiTheme="majorBidi" w:cstheme="majorBidi"/>
          <w:sz w:val="24"/>
          <w:szCs w:val="24"/>
        </w:rPr>
        <w:t>vado</w:t>
      </w:r>
      <w:r w:rsidRPr="00F91526">
        <w:rPr>
          <w:rFonts w:ascii="Times New Roman" w:eastAsia="Times New Roman" w:hAnsi="Times New Roman" w:cs="Times New Roman"/>
          <w:sz w:val="24"/>
          <w:szCs w:val="24"/>
          <w:lang w:eastAsia="ar-SA"/>
        </w:rPr>
        <w:t xml:space="preserve"> ženklo </w:t>
      </w:r>
      <w:r w:rsidRPr="008F0E75">
        <w:rPr>
          <w:rFonts w:ascii="Times New Roman" w:eastAsia="Times New Roman" w:hAnsi="Times New Roman" w:cs="Times New Roman"/>
          <w:sz w:val="24"/>
          <w:szCs w:val="24"/>
          <w:lang w:eastAsia="ar-SA"/>
        </w:rPr>
        <w:t>pavyzdžius – etalonus</w:t>
      </w:r>
      <w:r>
        <w:rPr>
          <w:rFonts w:ascii="Times New Roman" w:eastAsia="Times New Roman" w:hAnsi="Times New Roman" w:cs="Times New Roman"/>
          <w:sz w:val="24"/>
          <w:szCs w:val="24"/>
          <w:lang w:eastAsia="ar-SA"/>
        </w:rPr>
        <w:t>.</w:t>
      </w:r>
      <w:r w:rsidRPr="008F0E75">
        <w:rPr>
          <w:rFonts w:ascii="Times New Roman" w:eastAsia="Times New Roman" w:hAnsi="Times New Roman" w:cs="Times New Roman"/>
          <w:sz w:val="24"/>
          <w:szCs w:val="24"/>
          <w:lang w:eastAsia="ar-SA"/>
        </w:rPr>
        <w:t xml:space="preserve"> </w:t>
      </w:r>
    </w:p>
    <w:p w14:paraId="02AF3576" w14:textId="77777777" w:rsidR="001A62A6" w:rsidRPr="00D2733E" w:rsidRDefault="001A62A6" w:rsidP="001A62A6">
      <w:pPr>
        <w:keepNext/>
        <w:widowControl w:val="0"/>
        <w:numPr>
          <w:ilvl w:val="0"/>
          <w:numId w:val="27"/>
        </w:numPr>
        <w:shd w:val="clear" w:color="auto" w:fill="FFFFFF"/>
        <w:suppressAutoHyphens/>
        <w:autoSpaceDN w:val="0"/>
        <w:spacing w:after="0" w:line="240" w:lineRule="auto"/>
        <w:ind w:left="0" w:firstLine="851"/>
        <w:jc w:val="both"/>
        <w:textAlignment w:val="baseline"/>
        <w:rPr>
          <w:rFonts w:ascii="Times New Roman" w:eastAsia="Times New Roman" w:hAnsi="Times New Roman" w:cs="Times New Roman"/>
          <w:sz w:val="24"/>
          <w:szCs w:val="24"/>
          <w:lang w:eastAsia="ar-SA" w:bidi="en-US"/>
        </w:rPr>
      </w:pPr>
      <w:r w:rsidRPr="00D2733E">
        <w:rPr>
          <w:rFonts w:ascii="Times New Roman" w:eastAsia="Times New Roman" w:hAnsi="Times New Roman" w:cs="Times New Roman"/>
          <w:sz w:val="24"/>
          <w:szCs w:val="24"/>
          <w:lang w:eastAsia="ar-SA" w:bidi="en-US"/>
        </w:rPr>
        <w:t xml:space="preserve">Preliminarus perkamų </w:t>
      </w:r>
      <w:r w:rsidRPr="00A1290B">
        <w:rPr>
          <w:rFonts w:ascii="Times New Roman" w:eastAsia="Times New Roman" w:hAnsi="Times New Roman" w:cs="Times New Roman"/>
          <w:sz w:val="24"/>
          <w:szCs w:val="24"/>
          <w:lang w:eastAsia="ar-SA"/>
        </w:rPr>
        <w:t xml:space="preserve">LU </w:t>
      </w:r>
      <w:r>
        <w:rPr>
          <w:rFonts w:asciiTheme="majorBidi" w:hAnsiTheme="majorBidi" w:cstheme="majorBidi"/>
          <w:sz w:val="24"/>
          <w:szCs w:val="24"/>
        </w:rPr>
        <w:t>vado</w:t>
      </w:r>
      <w:r w:rsidRPr="00A1290B">
        <w:rPr>
          <w:rFonts w:ascii="Times New Roman" w:eastAsia="Times New Roman" w:hAnsi="Times New Roman" w:cs="Times New Roman"/>
          <w:sz w:val="24"/>
          <w:szCs w:val="24"/>
          <w:lang w:eastAsia="ar-SA"/>
        </w:rPr>
        <w:t xml:space="preserve"> ženkl</w:t>
      </w:r>
      <w:r>
        <w:rPr>
          <w:rFonts w:ascii="Times New Roman" w:eastAsia="Times New Roman" w:hAnsi="Times New Roman" w:cs="Times New Roman"/>
          <w:sz w:val="24"/>
          <w:szCs w:val="24"/>
          <w:lang w:eastAsia="ar-SA"/>
        </w:rPr>
        <w:t>ų</w:t>
      </w:r>
      <w:r w:rsidRPr="00A1290B">
        <w:rPr>
          <w:rFonts w:ascii="Times New Roman" w:eastAsia="Times New Roman" w:hAnsi="Times New Roman" w:cs="Times New Roman"/>
          <w:sz w:val="24"/>
          <w:szCs w:val="24"/>
          <w:lang w:eastAsia="ar-SA"/>
        </w:rPr>
        <w:t xml:space="preserve"> </w:t>
      </w:r>
      <w:r w:rsidRPr="00D2733E">
        <w:rPr>
          <w:rFonts w:ascii="Times New Roman" w:eastAsia="Times New Roman" w:hAnsi="Times New Roman" w:cs="Times New Roman"/>
          <w:sz w:val="24"/>
          <w:szCs w:val="24"/>
          <w:lang w:eastAsia="ar-SA" w:bidi="en-US"/>
        </w:rPr>
        <w:t xml:space="preserve">kiekis </w:t>
      </w:r>
      <w:r w:rsidRPr="00D2733E">
        <w:rPr>
          <w:rFonts w:ascii="Times New Roman" w:eastAsia="Times New Roman" w:hAnsi="Times New Roman" w:cs="Times New Roman"/>
          <w:iCs/>
          <w:sz w:val="24"/>
          <w:szCs w:val="24"/>
          <w:lang w:eastAsia="ar-SA"/>
        </w:rPr>
        <w:t xml:space="preserve">iki </w:t>
      </w:r>
      <w:r>
        <w:rPr>
          <w:rFonts w:ascii="Times New Roman" w:eastAsia="Times New Roman" w:hAnsi="Times New Roman" w:cs="Times New Roman"/>
          <w:iCs/>
          <w:sz w:val="24"/>
          <w:szCs w:val="24"/>
          <w:lang w:eastAsia="ar-SA"/>
        </w:rPr>
        <w:t>2</w:t>
      </w:r>
      <w:r w:rsidRPr="00D2733E">
        <w:rPr>
          <w:rFonts w:ascii="Times New Roman" w:eastAsia="Times New Roman" w:hAnsi="Times New Roman" w:cs="Times New Roman"/>
          <w:iCs/>
          <w:sz w:val="24"/>
          <w:szCs w:val="24"/>
          <w:lang w:eastAsia="ar-SA"/>
        </w:rPr>
        <w:t xml:space="preserve">0 </w:t>
      </w:r>
      <w:r>
        <w:rPr>
          <w:rFonts w:ascii="Times New Roman" w:eastAsia="Times New Roman" w:hAnsi="Times New Roman" w:cs="Times New Roman"/>
          <w:iCs/>
          <w:sz w:val="24"/>
          <w:szCs w:val="24"/>
          <w:lang w:eastAsia="ar-SA"/>
        </w:rPr>
        <w:t>vienetų</w:t>
      </w:r>
      <w:r w:rsidRPr="00D2733E">
        <w:rPr>
          <w:rFonts w:ascii="Times New Roman" w:eastAsia="Times New Roman" w:hAnsi="Times New Roman" w:cs="Times New Roman"/>
          <w:i/>
          <w:sz w:val="24"/>
          <w:szCs w:val="24"/>
          <w:lang w:eastAsia="ar-SA"/>
        </w:rPr>
        <w:t xml:space="preserve"> </w:t>
      </w:r>
      <w:r w:rsidRPr="00D2733E">
        <w:rPr>
          <w:rFonts w:ascii="Times New Roman" w:eastAsia="Times New Roman" w:hAnsi="Times New Roman" w:cs="Times New Roman"/>
          <w:sz w:val="24"/>
          <w:szCs w:val="24"/>
          <w:lang w:eastAsia="ar-SA" w:bidi="en-US"/>
        </w:rPr>
        <w:t xml:space="preserve">per pirkimo-pardavimo sutarties galiojimo laikotarpį. Prekės turi būti patiektos per </w:t>
      </w:r>
      <w:r>
        <w:rPr>
          <w:rFonts w:ascii="Times New Roman" w:eastAsia="Times New Roman" w:hAnsi="Times New Roman" w:cs="Times New Roman"/>
          <w:sz w:val="24"/>
          <w:szCs w:val="24"/>
          <w:lang w:eastAsia="ar-SA" w:bidi="en-US"/>
        </w:rPr>
        <w:t>2</w:t>
      </w:r>
      <w:r w:rsidRPr="00D2733E">
        <w:rPr>
          <w:rFonts w:ascii="Times New Roman" w:eastAsia="Times New Roman" w:hAnsi="Times New Roman" w:cs="Times New Roman"/>
          <w:sz w:val="24"/>
          <w:szCs w:val="24"/>
          <w:lang w:eastAsia="ar-SA" w:bidi="en-US"/>
        </w:rPr>
        <w:t xml:space="preserve"> mėnesius nuo Prekių užsakymo pateikimo datos. </w:t>
      </w:r>
    </w:p>
    <w:p w14:paraId="16A291BD" w14:textId="77777777" w:rsidR="001A62A6" w:rsidRPr="00534D15" w:rsidRDefault="001A62A6" w:rsidP="001A62A6">
      <w:pPr>
        <w:numPr>
          <w:ilvl w:val="0"/>
          <w:numId w:val="27"/>
        </w:numPr>
        <w:tabs>
          <w:tab w:val="left" w:pos="-1701"/>
          <w:tab w:val="left" w:pos="426"/>
          <w:tab w:val="left" w:pos="567"/>
          <w:tab w:val="left" w:pos="1276"/>
          <w:tab w:val="left" w:pos="1418"/>
        </w:tabs>
        <w:suppressAutoHyphens/>
        <w:spacing w:after="0" w:line="240" w:lineRule="auto"/>
        <w:ind w:left="0" w:firstLine="851"/>
        <w:contextualSpacing/>
        <w:jc w:val="both"/>
        <w:rPr>
          <w:rFonts w:ascii="Times New Roman" w:eastAsia="Times New Roman" w:hAnsi="Times New Roman" w:cs="Times New Roman"/>
          <w:sz w:val="24"/>
          <w:szCs w:val="24"/>
          <w:lang w:eastAsia="ar-SA" w:bidi="en-US"/>
        </w:rPr>
      </w:pPr>
      <w:r w:rsidRPr="008F0E75">
        <w:rPr>
          <w:rFonts w:ascii="Times New Roman" w:eastAsia="Times New Roman" w:hAnsi="Times New Roman" w:cs="Times New Roman"/>
          <w:bCs/>
          <w:iCs/>
          <w:sz w:val="24"/>
          <w:szCs w:val="24"/>
          <w:lang w:eastAsia="ar-SA"/>
        </w:rPr>
        <w:t xml:space="preserve">Nurodyti preliminarūs kiekiai skirti tik teikiamų pasiūlymų įvertinimui ir palyginimui. Perkamų prekių kiekiai yra preliminarūs, kurie priklausys nuo pirkėjo poreikio. Pirkėjas neįsipareigoja išpirkti preliminaraus maksimalaus prekių kiekio. </w:t>
      </w:r>
    </w:p>
    <w:p w14:paraId="75BDB708" w14:textId="77777777" w:rsidR="001A62A6" w:rsidRPr="008F0E75" w:rsidRDefault="001A62A6" w:rsidP="001A62A6">
      <w:pPr>
        <w:numPr>
          <w:ilvl w:val="0"/>
          <w:numId w:val="27"/>
        </w:numPr>
        <w:tabs>
          <w:tab w:val="left" w:pos="-1701"/>
          <w:tab w:val="left" w:pos="426"/>
          <w:tab w:val="left" w:pos="567"/>
          <w:tab w:val="left" w:pos="1276"/>
          <w:tab w:val="left" w:pos="1418"/>
        </w:tabs>
        <w:suppressAutoHyphens/>
        <w:spacing w:after="0" w:line="240" w:lineRule="auto"/>
        <w:ind w:left="0" w:firstLine="851"/>
        <w:contextualSpacing/>
        <w:jc w:val="both"/>
        <w:rPr>
          <w:rFonts w:ascii="Times New Roman" w:eastAsia="Times New Roman" w:hAnsi="Times New Roman" w:cs="Times New Roman"/>
          <w:sz w:val="24"/>
          <w:szCs w:val="24"/>
          <w:lang w:eastAsia="ar-SA" w:bidi="en-US"/>
        </w:rPr>
      </w:pPr>
      <w:r w:rsidRPr="008F0E75">
        <w:rPr>
          <w:rFonts w:ascii="Times New Roman" w:eastAsia="Times New Roman" w:hAnsi="Times New Roman" w:cs="Times New Roman"/>
          <w:sz w:val="24"/>
          <w:szCs w:val="24"/>
          <w:lang w:eastAsia="ar-SA" w:bidi="en-US"/>
        </w:rPr>
        <w:t>Perkam</w:t>
      </w:r>
      <w:r>
        <w:rPr>
          <w:rFonts w:ascii="Times New Roman" w:eastAsia="Times New Roman" w:hAnsi="Times New Roman" w:cs="Times New Roman"/>
          <w:sz w:val="24"/>
          <w:szCs w:val="24"/>
          <w:lang w:eastAsia="ar-SA" w:bidi="en-US"/>
        </w:rPr>
        <w:t>ie</w:t>
      </w:r>
      <w:r w:rsidRPr="008F0E75">
        <w:rPr>
          <w:rFonts w:ascii="Times New Roman" w:eastAsia="Times New Roman" w:hAnsi="Times New Roman" w:cs="Times New Roman"/>
          <w:sz w:val="24"/>
          <w:szCs w:val="24"/>
          <w:lang w:eastAsia="ar-SA" w:bidi="en-US"/>
        </w:rPr>
        <w:t xml:space="preserve">ms </w:t>
      </w:r>
      <w:r w:rsidRPr="00706906">
        <w:rPr>
          <w:rFonts w:ascii="Times New Roman" w:eastAsia="Times New Roman" w:hAnsi="Times New Roman" w:cs="Times New Roman"/>
          <w:sz w:val="24"/>
          <w:szCs w:val="24"/>
          <w:lang w:eastAsia="ar-SA" w:bidi="en-US"/>
        </w:rPr>
        <w:t xml:space="preserve">LU </w:t>
      </w:r>
      <w:r>
        <w:rPr>
          <w:rFonts w:asciiTheme="majorBidi" w:hAnsiTheme="majorBidi" w:cstheme="majorBidi"/>
          <w:sz w:val="24"/>
          <w:szCs w:val="24"/>
        </w:rPr>
        <w:t>vado</w:t>
      </w:r>
      <w:r w:rsidRPr="00D37340">
        <w:rPr>
          <w:rFonts w:ascii="Times New Roman" w:eastAsia="Times New Roman" w:hAnsi="Times New Roman" w:cs="Times New Roman"/>
          <w:sz w:val="24"/>
          <w:szCs w:val="24"/>
          <w:lang w:eastAsia="ar-SA" w:bidi="en-US"/>
        </w:rPr>
        <w:t xml:space="preserve"> ženkl</w:t>
      </w:r>
      <w:r>
        <w:rPr>
          <w:rFonts w:ascii="Times New Roman" w:eastAsia="Times New Roman" w:hAnsi="Times New Roman" w:cs="Times New Roman"/>
          <w:sz w:val="24"/>
          <w:szCs w:val="24"/>
          <w:lang w:eastAsia="ar-SA" w:bidi="en-US"/>
        </w:rPr>
        <w:t>ams</w:t>
      </w:r>
      <w:r w:rsidRPr="008F0E75">
        <w:rPr>
          <w:rFonts w:ascii="Times New Roman" w:eastAsia="Times New Roman" w:hAnsi="Times New Roman" w:cs="Times New Roman"/>
          <w:sz w:val="24"/>
          <w:szCs w:val="24"/>
          <w:lang w:eastAsia="ar-SA"/>
        </w:rPr>
        <w:t xml:space="preserve"> </w:t>
      </w:r>
      <w:r w:rsidRPr="008F0E75">
        <w:rPr>
          <w:rFonts w:ascii="Times New Roman" w:eastAsia="Times New Roman" w:hAnsi="Times New Roman" w:cs="Times New Roman"/>
          <w:sz w:val="24"/>
          <w:szCs w:val="24"/>
          <w:lang w:eastAsia="ar-SA" w:bidi="en-US"/>
        </w:rPr>
        <w:t xml:space="preserve">turi būti suteikta ne mažesnė kaip </w:t>
      </w:r>
      <w:r>
        <w:rPr>
          <w:rFonts w:ascii="Times New Roman" w:eastAsia="Times New Roman" w:hAnsi="Times New Roman" w:cs="Times New Roman"/>
          <w:sz w:val="24"/>
          <w:szCs w:val="24"/>
          <w:lang w:eastAsia="ar-SA" w:bidi="en-US"/>
        </w:rPr>
        <w:t>24</w:t>
      </w:r>
      <w:r w:rsidRPr="008F0E75">
        <w:rPr>
          <w:rFonts w:ascii="Times New Roman" w:eastAsia="Times New Roman" w:hAnsi="Times New Roman" w:cs="Times New Roman"/>
          <w:sz w:val="24"/>
          <w:szCs w:val="24"/>
          <w:lang w:eastAsia="ar-SA" w:bidi="en-US"/>
        </w:rPr>
        <w:t xml:space="preserve"> mėnesių garantija nuo prekės išdavimo pareigūnui datos.</w:t>
      </w:r>
    </w:p>
    <w:p w14:paraId="0A23A7AB" w14:textId="77777777" w:rsidR="001A62A6" w:rsidRPr="008F0E75" w:rsidRDefault="001A62A6" w:rsidP="001A62A6">
      <w:pPr>
        <w:numPr>
          <w:ilvl w:val="0"/>
          <w:numId w:val="27"/>
        </w:numPr>
        <w:suppressAutoHyphens/>
        <w:spacing w:after="0" w:line="240" w:lineRule="auto"/>
        <w:ind w:left="0" w:firstLine="851"/>
        <w:jc w:val="both"/>
        <w:rPr>
          <w:rFonts w:ascii="Times New Roman" w:eastAsia="Times New Roman" w:hAnsi="Times New Roman" w:cs="Times New Roman"/>
          <w:i/>
          <w:iCs/>
          <w:sz w:val="24"/>
          <w:szCs w:val="24"/>
          <w:lang w:eastAsia="ar-SA" w:bidi="en-US"/>
        </w:rPr>
      </w:pPr>
      <w:r w:rsidRPr="008F0E75">
        <w:rPr>
          <w:rFonts w:ascii="Times New Roman" w:eastAsia="Times New Roman" w:hAnsi="Times New Roman" w:cs="Times New Roman"/>
          <w:i/>
          <w:iCs/>
          <w:sz w:val="24"/>
          <w:szCs w:val="24"/>
          <w:lang w:eastAsia="ar-SA" w:bidi="en-US"/>
        </w:rPr>
        <w:t>Jei šioje techninėje specifikacijoje nurodyta konkreti prekė, gamintojas ar tiekimo šaltinis, gamybos procesas, prekės ženklas, patentas, kilmės šalis, tai laikoma, kad jie tik orientaciniai ir konkurso dalyvis gali teikti savo savybėmis lygiavertes prekes (medžiagas).</w:t>
      </w:r>
    </w:p>
    <w:p w14:paraId="14E4050B" w14:textId="77777777" w:rsidR="001A62A6" w:rsidRPr="003E0C30" w:rsidRDefault="001A62A6" w:rsidP="001A62A6">
      <w:pPr>
        <w:numPr>
          <w:ilvl w:val="0"/>
          <w:numId w:val="27"/>
        </w:numPr>
        <w:suppressAutoHyphens/>
        <w:spacing w:after="0" w:line="240" w:lineRule="auto"/>
        <w:ind w:left="0" w:firstLine="851"/>
        <w:jc w:val="both"/>
        <w:rPr>
          <w:rFonts w:ascii="Times New Roman" w:eastAsia="Times New Roman" w:hAnsi="Times New Roman" w:cs="Times New Roman"/>
          <w:sz w:val="24"/>
          <w:szCs w:val="24"/>
          <w:lang w:eastAsia="ar-SA" w:bidi="en-US"/>
        </w:rPr>
      </w:pPr>
      <w:r w:rsidRPr="003E0C30">
        <w:rPr>
          <w:rFonts w:ascii="Times New Roman" w:eastAsia="Times New Roman" w:hAnsi="Times New Roman" w:cs="Times New Roman"/>
          <w:sz w:val="24"/>
          <w:szCs w:val="24"/>
          <w:lang w:eastAsia="ar-SA" w:bidi="en-US"/>
        </w:rPr>
        <w:t>Gaminių gamyboje turi būti įdiegta ir veikianti kokybės vadybos sistema pagal ISO 9001 arba lygiavertį standartą. Lygiaverčiu standartu laikomas toks standartas, kurio reikalavimai pilnai atitinka arba viršija ISO 9001 standarto reikalavimus.</w:t>
      </w:r>
    </w:p>
    <w:p w14:paraId="0AA23A23" w14:textId="77777777" w:rsidR="001A62A6" w:rsidRPr="005957A2" w:rsidRDefault="001A62A6" w:rsidP="001A62A6">
      <w:pPr>
        <w:suppressAutoHyphens/>
        <w:spacing w:after="0" w:line="240" w:lineRule="auto"/>
        <w:ind w:firstLine="851"/>
        <w:jc w:val="both"/>
        <w:rPr>
          <w:rFonts w:ascii="Times New Roman" w:eastAsia="Times New Roman" w:hAnsi="Times New Roman" w:cs="Times New Roman"/>
          <w:sz w:val="24"/>
          <w:szCs w:val="24"/>
          <w:lang w:eastAsia="ar-SA" w:bidi="en-US"/>
        </w:rPr>
      </w:pPr>
      <w:r w:rsidRPr="003E0C30">
        <w:rPr>
          <w:rFonts w:ascii="Times New Roman" w:eastAsia="Times New Roman" w:hAnsi="Times New Roman" w:cs="Times New Roman"/>
          <w:sz w:val="24"/>
          <w:szCs w:val="24"/>
          <w:lang w:eastAsia="ar-SA" w:bidi="en-US"/>
        </w:rPr>
        <w:t>1</w:t>
      </w:r>
      <w:r>
        <w:rPr>
          <w:rFonts w:ascii="Times New Roman" w:eastAsia="Times New Roman" w:hAnsi="Times New Roman" w:cs="Times New Roman"/>
          <w:sz w:val="24"/>
          <w:szCs w:val="24"/>
          <w:lang w:eastAsia="ar-SA" w:bidi="en-US"/>
        </w:rPr>
        <w:t>2</w:t>
      </w:r>
      <w:r w:rsidRPr="003E0C30">
        <w:rPr>
          <w:rFonts w:ascii="Times New Roman" w:eastAsia="Times New Roman" w:hAnsi="Times New Roman" w:cs="Times New Roman"/>
          <w:sz w:val="24"/>
          <w:szCs w:val="24"/>
          <w:lang w:eastAsia="ar-SA" w:bidi="en-US"/>
        </w:rPr>
        <w:t xml:space="preserve">.1. Būtina pateikti gamintojui išduoto ISO 9001 ar lygiaverčio sertifikato kopiją. Sertifikatas turi būti išduotas sertifikavimą atliekančios institucijos. Sertifikatas turi galioti pasiūlymo pateikimo metu bei per visą prekių tiekimo laikotarpį. Jei tiekėjo turimas sertifikato galiojimas baigiasi anksčiau </w:t>
      </w:r>
      <w:r w:rsidRPr="003E0C30">
        <w:rPr>
          <w:rFonts w:ascii="Times New Roman" w:eastAsia="Times New Roman" w:hAnsi="Times New Roman" w:cs="Times New Roman"/>
          <w:sz w:val="24"/>
          <w:szCs w:val="24"/>
          <w:lang w:eastAsia="ar-SA" w:bidi="en-US"/>
        </w:rPr>
        <w:lastRenderedPageBreak/>
        <w:t xml:space="preserve">negu prekių tiekimo laikotarpis, tiekėjas privalės pratęsti turimą sertifikatą (įsigyti </w:t>
      </w:r>
      <w:r w:rsidRPr="005957A2">
        <w:rPr>
          <w:rFonts w:ascii="Times New Roman" w:eastAsia="Times New Roman" w:hAnsi="Times New Roman" w:cs="Times New Roman"/>
          <w:sz w:val="24"/>
          <w:szCs w:val="24"/>
          <w:lang w:eastAsia="ar-SA" w:bidi="en-US"/>
        </w:rPr>
        <w:t>naują) ir pateikti jį perkančiajai organizacijai.</w:t>
      </w:r>
    </w:p>
    <w:p w14:paraId="0C9CFA9A" w14:textId="77777777" w:rsidR="001A62A6" w:rsidRPr="00F95531" w:rsidRDefault="001A62A6" w:rsidP="001A62A6">
      <w:pPr>
        <w:pStyle w:val="Sraopastraipa"/>
        <w:numPr>
          <w:ilvl w:val="0"/>
          <w:numId w:val="27"/>
        </w:numPr>
        <w:spacing w:after="0"/>
        <w:ind w:left="0" w:firstLine="851"/>
        <w:contextualSpacing w:val="0"/>
        <w:jc w:val="both"/>
        <w:rPr>
          <w:rFonts w:asciiTheme="majorBidi" w:eastAsia="Times New Roman" w:hAnsiTheme="majorBidi" w:cstheme="majorBidi"/>
          <w:sz w:val="24"/>
          <w:szCs w:val="24"/>
          <w:lang w:bidi="en-US"/>
        </w:rPr>
      </w:pPr>
      <w:r>
        <w:rPr>
          <w:rFonts w:ascii="Times New Roman" w:hAnsi="Times New Roman"/>
          <w:sz w:val="24"/>
          <w:szCs w:val="24"/>
        </w:rPr>
        <w:t>LU vado</w:t>
      </w:r>
      <w:r w:rsidRPr="005D5169">
        <w:rPr>
          <w:rFonts w:ascii="Times New Roman" w:hAnsi="Times New Roman"/>
          <w:sz w:val="24"/>
          <w:szCs w:val="24"/>
        </w:rPr>
        <w:t xml:space="preserve"> ženklo </w:t>
      </w:r>
      <w:r w:rsidRPr="00F95531">
        <w:rPr>
          <w:rFonts w:asciiTheme="majorBidi" w:eastAsia="Times New Roman" w:hAnsiTheme="majorBidi" w:cstheme="majorBidi"/>
          <w:sz w:val="24"/>
          <w:szCs w:val="24"/>
          <w:lang w:bidi="en-US"/>
        </w:rPr>
        <w:t>gamybai naudojam</w:t>
      </w:r>
      <w:r>
        <w:rPr>
          <w:rFonts w:asciiTheme="majorBidi" w:eastAsia="Times New Roman" w:hAnsiTheme="majorBidi" w:cstheme="majorBidi"/>
          <w:sz w:val="24"/>
          <w:szCs w:val="24"/>
          <w:lang w:bidi="en-US"/>
        </w:rPr>
        <w:t>as</w:t>
      </w:r>
      <w:r w:rsidRPr="00F95531">
        <w:rPr>
          <w:rFonts w:asciiTheme="majorBidi" w:eastAsia="Times New Roman" w:hAnsiTheme="majorBidi" w:cstheme="majorBidi"/>
          <w:sz w:val="24"/>
          <w:szCs w:val="24"/>
          <w:lang w:bidi="en-US"/>
        </w:rPr>
        <w:t xml:space="preserve"> </w:t>
      </w:r>
      <w:r>
        <w:rPr>
          <w:rFonts w:asciiTheme="majorBidi" w:eastAsia="Times New Roman" w:hAnsiTheme="majorBidi" w:cstheme="majorBidi"/>
          <w:sz w:val="24"/>
          <w:szCs w:val="24"/>
          <w:lang w:bidi="en-US"/>
        </w:rPr>
        <w:t>austas audinys</w:t>
      </w:r>
      <w:r w:rsidRPr="00F95531">
        <w:rPr>
          <w:rFonts w:asciiTheme="majorBidi" w:eastAsia="Times New Roman" w:hAnsiTheme="majorBidi" w:cstheme="majorBidi"/>
          <w:sz w:val="24"/>
          <w:szCs w:val="24"/>
          <w:lang w:bidi="en-US"/>
        </w:rPr>
        <w:t xml:space="preserve"> </w:t>
      </w:r>
      <w:r>
        <w:rPr>
          <w:rFonts w:asciiTheme="majorBidi" w:eastAsia="Times New Roman" w:hAnsiTheme="majorBidi" w:cstheme="majorBidi"/>
          <w:sz w:val="24"/>
          <w:szCs w:val="24"/>
          <w:lang w:bidi="en-US"/>
        </w:rPr>
        <w:t>(</w:t>
      </w:r>
      <w:r w:rsidRPr="000908CB">
        <w:rPr>
          <w:rFonts w:asciiTheme="majorBidi" w:eastAsia="Times New Roman" w:hAnsiTheme="majorBidi" w:cstheme="majorBidi"/>
          <w:sz w:val="24"/>
          <w:szCs w:val="24"/>
          <w:u w:val="single"/>
          <w:lang w:bidi="en-US"/>
        </w:rPr>
        <w:t>a</w:t>
      </w:r>
      <w:r w:rsidRPr="000908CB">
        <w:rPr>
          <w:rFonts w:ascii="Times New Roman" w:eastAsia="Times New Roman" w:hAnsi="Times New Roman" w:cs="Times New Roman"/>
          <w:bCs/>
          <w:sz w:val="24"/>
          <w:szCs w:val="24"/>
          <w:u w:val="single"/>
          <w:lang w:eastAsia="zh-CN"/>
        </w:rPr>
        <w:t>udimui skirti siūlai</w:t>
      </w:r>
      <w:r>
        <w:rPr>
          <w:rFonts w:ascii="Times New Roman" w:eastAsia="Times New Roman" w:hAnsi="Times New Roman" w:cs="Times New Roman"/>
          <w:bCs/>
          <w:sz w:val="24"/>
          <w:szCs w:val="24"/>
          <w:u w:val="single"/>
          <w:lang w:eastAsia="zh-CN"/>
        </w:rPr>
        <w:t>)</w:t>
      </w:r>
      <w:r>
        <w:rPr>
          <w:rFonts w:asciiTheme="majorBidi" w:eastAsia="Times New Roman" w:hAnsiTheme="majorBidi" w:cstheme="majorBidi"/>
          <w:sz w:val="24"/>
          <w:szCs w:val="24"/>
          <w:lang w:bidi="en-US"/>
        </w:rPr>
        <w:t xml:space="preserve"> </w:t>
      </w:r>
      <w:r w:rsidRPr="00F95531">
        <w:rPr>
          <w:rFonts w:asciiTheme="majorBidi" w:eastAsia="Times New Roman" w:hAnsiTheme="majorBidi" w:cstheme="majorBidi"/>
          <w:sz w:val="24"/>
          <w:szCs w:val="24"/>
          <w:lang w:bidi="en-US"/>
        </w:rPr>
        <w:t>turi atitikti minimalius aplinkos apsaugos kriterijus, nustatytus Aplinkos apsaugos kriterijų taikymo, vykdant žaliuosius pirkimus, tvarkos aprašo, patvirtinto Lietuvos Respublikos aplinkos ministro 2011 m. birželio 28 d. įsakymu Nr. D1-508 „Dėl Aplinkos apsaugos kriterijų taikymo, vykdant žaliuosius pirkimus, tvarkos aprašo patvirtinimo“, 2 priedo, IX sk. „Tekstilės gaminiai“ 9.1 ir 9.2 punktuose:</w:t>
      </w:r>
    </w:p>
    <w:p w14:paraId="7D46AE06" w14:textId="77777777" w:rsidR="001A62A6" w:rsidRPr="00414616" w:rsidRDefault="001A62A6" w:rsidP="001A62A6">
      <w:pPr>
        <w:pStyle w:val="Sraopastraipa"/>
        <w:spacing w:after="0"/>
        <w:ind w:left="993" w:hanging="142"/>
        <w:contextualSpacing w:val="0"/>
        <w:jc w:val="both"/>
        <w:rPr>
          <w:rFonts w:asciiTheme="majorBidi" w:eastAsia="Times New Roman" w:hAnsiTheme="majorBidi" w:cstheme="majorBidi"/>
          <w:sz w:val="24"/>
          <w:szCs w:val="24"/>
          <w:lang w:bidi="en-US"/>
        </w:rPr>
      </w:pPr>
      <w:r>
        <w:rPr>
          <w:rFonts w:asciiTheme="majorBidi" w:eastAsia="Times New Roman" w:hAnsiTheme="majorBidi" w:cstheme="majorBidi"/>
          <w:sz w:val="24"/>
          <w:szCs w:val="24"/>
          <w:lang w:bidi="en-US"/>
        </w:rPr>
        <w:t>13.1.</w:t>
      </w:r>
      <w:r w:rsidRPr="00414616">
        <w:rPr>
          <w:rFonts w:asciiTheme="majorBidi" w:eastAsia="Times New Roman" w:hAnsiTheme="majorBidi" w:cstheme="majorBidi"/>
          <w:sz w:val="24"/>
          <w:szCs w:val="24"/>
          <w:lang w:bidi="en-US"/>
        </w:rPr>
        <w:t>Tiekėjas turi pateikti atitiktį pagrindžiančius dokumentus.</w:t>
      </w:r>
    </w:p>
    <w:p w14:paraId="1B8F1258" w14:textId="77777777" w:rsidR="001A62A6" w:rsidRPr="006D499E" w:rsidRDefault="001A62A6" w:rsidP="001A62A6">
      <w:pPr>
        <w:widowControl w:val="0"/>
        <w:numPr>
          <w:ilvl w:val="0"/>
          <w:numId w:val="27"/>
        </w:numPr>
        <w:suppressAutoHyphens/>
        <w:spacing w:after="0"/>
        <w:ind w:left="0" w:firstLine="851"/>
        <w:jc w:val="both"/>
        <w:rPr>
          <w:rFonts w:asciiTheme="majorBidi" w:hAnsiTheme="majorBidi" w:cstheme="majorBidi"/>
          <w:bCs/>
          <w:sz w:val="24"/>
          <w:szCs w:val="24"/>
          <w:lang w:bidi="en-US"/>
        </w:rPr>
      </w:pPr>
      <w:r>
        <w:rPr>
          <w:rFonts w:asciiTheme="majorBidi" w:hAnsiTheme="majorBidi" w:cstheme="majorBidi"/>
          <w:bCs/>
          <w:sz w:val="24"/>
          <w:szCs w:val="24"/>
          <w:lang w:bidi="en-US"/>
        </w:rPr>
        <w:t xml:space="preserve"> </w:t>
      </w:r>
      <w:r>
        <w:rPr>
          <w:rFonts w:ascii="Times New Roman" w:hAnsi="Times New Roman"/>
          <w:sz w:val="24"/>
          <w:szCs w:val="24"/>
        </w:rPr>
        <w:t>A</w:t>
      </w:r>
      <w:r w:rsidRPr="00E469F1">
        <w:rPr>
          <w:rFonts w:ascii="Times New Roman" w:hAnsi="Times New Roman"/>
          <w:sz w:val="24"/>
          <w:szCs w:val="24"/>
        </w:rPr>
        <w:t>smens ženkl</w:t>
      </w:r>
      <w:r>
        <w:rPr>
          <w:rFonts w:ascii="Times New Roman" w:hAnsi="Times New Roman"/>
          <w:sz w:val="24"/>
          <w:szCs w:val="24"/>
        </w:rPr>
        <w:t>ai</w:t>
      </w:r>
      <w:r w:rsidRPr="00E469F1">
        <w:rPr>
          <w:rFonts w:ascii="Times New Roman" w:hAnsi="Times New Roman"/>
          <w:sz w:val="24"/>
          <w:szCs w:val="24"/>
        </w:rPr>
        <w:t xml:space="preserve"> </w:t>
      </w:r>
      <w:r w:rsidRPr="00F95531">
        <w:rPr>
          <w:rFonts w:asciiTheme="majorBidi" w:hAnsiTheme="majorBidi" w:cstheme="majorBidi"/>
          <w:bCs/>
          <w:sz w:val="24"/>
          <w:szCs w:val="24"/>
          <w:lang w:bidi="en-US"/>
        </w:rPr>
        <w:t>turi būti supakuot</w:t>
      </w:r>
      <w:r>
        <w:rPr>
          <w:rFonts w:asciiTheme="majorBidi" w:hAnsiTheme="majorBidi" w:cstheme="majorBidi"/>
          <w:bCs/>
          <w:sz w:val="24"/>
          <w:szCs w:val="24"/>
          <w:lang w:bidi="en-US"/>
        </w:rPr>
        <w:t>i</w:t>
      </w:r>
      <w:r w:rsidRPr="00F95531">
        <w:rPr>
          <w:rFonts w:asciiTheme="majorBidi" w:hAnsiTheme="majorBidi" w:cstheme="majorBidi"/>
          <w:bCs/>
          <w:sz w:val="24"/>
          <w:szCs w:val="24"/>
          <w:lang w:bidi="en-US"/>
        </w:rPr>
        <w:t xml:space="preserve"> į antrinę pakuotę, ji turi</w:t>
      </w:r>
      <w:r w:rsidRPr="006D499E">
        <w:rPr>
          <w:rFonts w:asciiTheme="majorBidi" w:hAnsiTheme="majorBidi" w:cstheme="majorBidi"/>
          <w:bCs/>
          <w:sz w:val="24"/>
          <w:szCs w:val="24"/>
          <w:lang w:bidi="en-US"/>
        </w:rPr>
        <w:t xml:space="preserve"> būti perdirbamoji pakuotė pagal Lietuvos Respublikos mokesčio už aplinkos teršimą įstatymo nuostatas ir (ar) turi būti vienalytė (homogeniška) pakuotė, pagaminta iš vienos rūšies medžiagos. </w:t>
      </w:r>
    </w:p>
    <w:p w14:paraId="5ABF7EAD" w14:textId="77777777" w:rsidR="001A62A6" w:rsidRPr="006D499E" w:rsidRDefault="001A62A6" w:rsidP="001A62A6">
      <w:pPr>
        <w:tabs>
          <w:tab w:val="left" w:pos="0"/>
        </w:tabs>
        <w:suppressAutoHyphens/>
        <w:spacing w:after="0"/>
        <w:ind w:firstLine="851"/>
        <w:jc w:val="both"/>
        <w:rPr>
          <w:rFonts w:asciiTheme="majorBidi" w:hAnsiTheme="majorBidi" w:cstheme="majorBidi"/>
          <w:bCs/>
          <w:sz w:val="24"/>
          <w:szCs w:val="24"/>
          <w:lang w:bidi="en-US"/>
        </w:rPr>
      </w:pPr>
      <w:r>
        <w:rPr>
          <w:rFonts w:asciiTheme="majorBidi" w:hAnsiTheme="majorBidi" w:cstheme="majorBidi"/>
          <w:bCs/>
          <w:sz w:val="24"/>
          <w:szCs w:val="24"/>
          <w:lang w:bidi="en-US"/>
        </w:rPr>
        <w:t xml:space="preserve"> </w:t>
      </w:r>
      <w:r w:rsidRPr="006D499E">
        <w:rPr>
          <w:rFonts w:asciiTheme="majorBidi" w:hAnsiTheme="majorBidi" w:cstheme="majorBidi"/>
          <w:bCs/>
          <w:sz w:val="24"/>
          <w:szCs w:val="24"/>
          <w:lang w:bidi="en-US"/>
        </w:rPr>
        <w:t>Konkurso dalyvis turi pateikti antrinės pakuotės tinkamumą perdirbti  patvirtinančius dokumentus (pavyzdžiui, techninį dokumentą, dokumentą iš akredituotų laboratorijų ar pakuočių atliekų perdirbėjų ar kitus lygiaverčius objektyvius įrodymus).</w:t>
      </w:r>
    </w:p>
    <w:p w14:paraId="7F6BA256" w14:textId="77777777" w:rsidR="001A62A6" w:rsidRPr="00E05184" w:rsidRDefault="001A62A6" w:rsidP="001A62A6">
      <w:pPr>
        <w:widowControl w:val="0"/>
        <w:numPr>
          <w:ilvl w:val="0"/>
          <w:numId w:val="27"/>
        </w:numPr>
        <w:suppressAutoHyphens/>
        <w:spacing w:after="0"/>
        <w:ind w:left="0" w:firstLine="851"/>
        <w:contextualSpacing/>
        <w:jc w:val="both"/>
        <w:rPr>
          <w:rFonts w:ascii="Times New Roman" w:eastAsia="Times New Roman" w:hAnsi="Times New Roman" w:cs="Times New Roman"/>
          <w:bCs/>
          <w:sz w:val="24"/>
          <w:szCs w:val="24"/>
          <w:lang w:eastAsia="ar-SA" w:bidi="en-US"/>
        </w:rPr>
      </w:pPr>
      <w:r w:rsidRPr="008F0E75">
        <w:rPr>
          <w:rFonts w:ascii="Times New Roman" w:eastAsia="Times New Roman" w:hAnsi="Times New Roman" w:cs="Times New Roman"/>
          <w:bCs/>
          <w:sz w:val="24"/>
          <w:szCs w:val="24"/>
          <w:lang w:eastAsia="ar-SA" w:bidi="en-US"/>
        </w:rPr>
        <w:t>Pirkėjui kilus pagrįstų abejonių dėl tiekėjo gaminio ar medžiagų charakteristikų</w:t>
      </w:r>
      <w:r w:rsidRPr="008F0E75">
        <w:rPr>
          <w:rFonts w:ascii="Times New Roman" w:eastAsia="Times New Roman" w:hAnsi="Times New Roman" w:cs="Times New Roman"/>
          <w:sz w:val="24"/>
          <w:szCs w:val="24"/>
          <w:lang w:eastAsia="ar-SA" w:bidi="en-US"/>
        </w:rPr>
        <w:t xml:space="preserve"> ar kokybinių rodiklių, pirkėjas turi teisę atlikti nepriklausomą pateiktų pavyzdžių tyrimą pasirinktoje akredituotoje laboratorijoje, savo lėšomis, o Tiekėjas privalo pateikti tiek pavyzdžių, kiek reikalinga kontroliniams tyrimams atlikti. Kontrolinių tyrimų rezultatai neginčijami ir laikomi galutiniais. Tiekėjo pasiūlymas atmetamas, kaip neatitinkantis techninės specifikacijos, jeigu bent vienas kontrolinių tyrimų rezultatas blogesnis už techninėje specifikacijoje nurodytus minimalius reikalavimus. Esant nepriklausomos laboratorijos tyrimų rezultatams blogesniems už tiekėjo pasiūlyme nurodytas reikšmes, iš Tiekėjo gali būti pareikalauta apmokėti visas Pirkėjo su tuo patirtas išlaidas.</w:t>
      </w:r>
    </w:p>
    <w:p w14:paraId="5F3FC83C" w14:textId="77777777" w:rsidR="001A62A6" w:rsidRDefault="001A62A6" w:rsidP="001A62A6">
      <w:pPr>
        <w:spacing w:after="0"/>
        <w:jc w:val="center"/>
        <w:rPr>
          <w:rFonts w:asciiTheme="majorBidi" w:hAnsiTheme="majorBidi" w:cstheme="majorBidi"/>
          <w:b/>
          <w:sz w:val="24"/>
          <w:szCs w:val="24"/>
        </w:rPr>
      </w:pPr>
    </w:p>
    <w:p w14:paraId="2CF17D8A" w14:textId="77777777" w:rsidR="001A62A6" w:rsidRDefault="001A62A6" w:rsidP="001A62A6">
      <w:pPr>
        <w:pStyle w:val="Sraopastraipa"/>
        <w:numPr>
          <w:ilvl w:val="0"/>
          <w:numId w:val="26"/>
        </w:numPr>
        <w:spacing w:after="0" w:line="259" w:lineRule="auto"/>
        <w:ind w:left="0"/>
        <w:jc w:val="center"/>
        <w:rPr>
          <w:rFonts w:asciiTheme="majorBidi" w:hAnsiTheme="majorBidi" w:cstheme="majorBidi"/>
          <w:bCs/>
          <w:sz w:val="24"/>
          <w:szCs w:val="24"/>
        </w:rPr>
      </w:pPr>
      <w:r w:rsidRPr="007D440F">
        <w:rPr>
          <w:rFonts w:asciiTheme="majorBidi" w:hAnsiTheme="majorBidi" w:cstheme="majorBidi"/>
          <w:bCs/>
          <w:sz w:val="24"/>
          <w:szCs w:val="24"/>
        </w:rPr>
        <w:t xml:space="preserve"> MODELIO APRAŠYMAS IR TECHNINIAI REIKALAVIMAI</w:t>
      </w:r>
    </w:p>
    <w:p w14:paraId="4769E582" w14:textId="77777777" w:rsidR="001A62A6" w:rsidRDefault="001A62A6" w:rsidP="001A62A6">
      <w:pPr>
        <w:pStyle w:val="Sraopastraipa"/>
        <w:spacing w:after="0"/>
        <w:ind w:left="0"/>
        <w:rPr>
          <w:rFonts w:asciiTheme="majorBidi" w:hAnsiTheme="majorBidi" w:cstheme="majorBidi"/>
          <w:bCs/>
          <w:sz w:val="24"/>
          <w:szCs w:val="24"/>
        </w:rPr>
      </w:pPr>
    </w:p>
    <w:p w14:paraId="449685EA" w14:textId="77777777" w:rsidR="001A62A6" w:rsidRPr="00FB6523" w:rsidRDefault="001A62A6" w:rsidP="001A62A6">
      <w:pPr>
        <w:widowControl w:val="0"/>
        <w:numPr>
          <w:ilvl w:val="0"/>
          <w:numId w:val="30"/>
        </w:numPr>
        <w:tabs>
          <w:tab w:val="left" w:pos="0"/>
        </w:tabs>
        <w:autoSpaceDE w:val="0"/>
        <w:autoSpaceDN w:val="0"/>
        <w:adjustRightInd w:val="0"/>
        <w:spacing w:after="0" w:line="240" w:lineRule="auto"/>
        <w:ind w:left="0" w:firstLine="851"/>
        <w:jc w:val="both"/>
        <w:rPr>
          <w:rFonts w:ascii="Times New Roman" w:eastAsia="Times New Roman" w:hAnsi="Times New Roman" w:cs="Times New Roman"/>
          <w:sz w:val="24"/>
          <w:szCs w:val="24"/>
        </w:rPr>
      </w:pPr>
      <w:r w:rsidRPr="00FB6523">
        <w:rPr>
          <w:rFonts w:ascii="Times New Roman" w:eastAsia="Times New Roman" w:hAnsi="Times New Roman" w:cs="Times New Roman"/>
          <w:sz w:val="24"/>
          <w:szCs w:val="24"/>
        </w:rPr>
        <w:t>LU vado ženklas juodos spalvos fone, žaliai apvestame ovale ant stilizuoto žalios spalvos valstybės sienos ženklo, su žaliu stogeliu įkomponuotas valstybės herbas. Herbo fonas – juodos spalvos, Vytis – žalios spalvos. Nuo herbo simetriškai į abi puses įstrižai įkomponuotos žalios spalvos kontūrinės Lietuvos valstybės vėliavos. Aplink šį ženklą juodame fone ovalo kraštai, apjuosti reljefišku žalios spalvos stilizuotų ąžuolo lapų vainiku. Ženklas segimas ant uniforminių drabužių.</w:t>
      </w:r>
    </w:p>
    <w:p w14:paraId="5D9C4C1B" w14:textId="77777777" w:rsidR="001A62A6" w:rsidRPr="00FB6523" w:rsidRDefault="001A62A6" w:rsidP="001A62A6">
      <w:pPr>
        <w:widowControl w:val="0"/>
        <w:numPr>
          <w:ilvl w:val="0"/>
          <w:numId w:val="30"/>
        </w:numPr>
        <w:tabs>
          <w:tab w:val="left" w:pos="0"/>
        </w:tabs>
        <w:autoSpaceDE w:val="0"/>
        <w:autoSpaceDN w:val="0"/>
        <w:adjustRightInd w:val="0"/>
        <w:spacing w:after="0" w:line="240" w:lineRule="auto"/>
        <w:ind w:left="0" w:firstLine="851"/>
        <w:jc w:val="both"/>
        <w:rPr>
          <w:rFonts w:ascii="Times New Roman" w:eastAsia="Times New Roman" w:hAnsi="Times New Roman" w:cs="Times New Roman"/>
          <w:sz w:val="24"/>
          <w:szCs w:val="24"/>
          <w:lang w:eastAsia="en-US"/>
        </w:rPr>
      </w:pPr>
      <w:r w:rsidRPr="00FB6523">
        <w:rPr>
          <w:rFonts w:ascii="Times New Roman" w:eastAsia="Times New Roman" w:hAnsi="Times New Roman" w:cs="Times New Roman"/>
          <w:sz w:val="24"/>
          <w:szCs w:val="24"/>
        </w:rPr>
        <w:t xml:space="preserve">LU </w:t>
      </w:r>
      <w:r>
        <w:rPr>
          <w:rFonts w:ascii="Times New Roman" w:eastAsia="Times New Roman" w:hAnsi="Times New Roman" w:cs="Times New Roman"/>
          <w:sz w:val="24"/>
          <w:szCs w:val="24"/>
        </w:rPr>
        <w:t>vado</w:t>
      </w:r>
      <w:r w:rsidRPr="00FB6523">
        <w:rPr>
          <w:rFonts w:ascii="Times New Roman" w:eastAsia="Times New Roman" w:hAnsi="Times New Roman" w:cs="Times New Roman"/>
          <w:sz w:val="24"/>
          <w:szCs w:val="24"/>
        </w:rPr>
        <w:t xml:space="preserve"> ženklas austas tekstūruotais siūlais Nr. 78, (siūlų spalvos pagal ,,GUNOLD - SULKY“ katalogą (arba lygiavertį) – žalia spalva Nr. 1156, juoda spalva Nr.1005).</w:t>
      </w:r>
    </w:p>
    <w:p w14:paraId="50208971" w14:textId="77777777" w:rsidR="001A62A6" w:rsidRPr="00FB6523" w:rsidRDefault="001A62A6" w:rsidP="001A62A6">
      <w:pPr>
        <w:widowControl w:val="0"/>
        <w:numPr>
          <w:ilvl w:val="0"/>
          <w:numId w:val="30"/>
        </w:numPr>
        <w:tabs>
          <w:tab w:val="left" w:pos="0"/>
        </w:tabs>
        <w:autoSpaceDE w:val="0"/>
        <w:autoSpaceDN w:val="0"/>
        <w:adjustRightInd w:val="0"/>
        <w:spacing w:after="0" w:line="240" w:lineRule="auto"/>
        <w:ind w:left="0" w:firstLine="851"/>
        <w:jc w:val="both"/>
        <w:rPr>
          <w:rFonts w:ascii="Times New Roman" w:eastAsia="Times New Roman" w:hAnsi="Times New Roman" w:cs="Times New Roman"/>
          <w:sz w:val="24"/>
          <w:szCs w:val="24"/>
          <w:lang w:eastAsia="en-US"/>
        </w:rPr>
      </w:pPr>
      <w:r w:rsidRPr="00FB6523">
        <w:rPr>
          <w:rFonts w:ascii="Times New Roman" w:eastAsia="Times New Roman" w:hAnsi="Times New Roman" w:cs="Times New Roman"/>
          <w:sz w:val="24"/>
          <w:szCs w:val="24"/>
        </w:rPr>
        <w:t>LU vado ženklo žalios spalvos stilizuotų ąžuolo lapų vainiko</w:t>
      </w:r>
      <w:r w:rsidRPr="00FB6523">
        <w:rPr>
          <w:rFonts w:ascii="Times New Roman" w:eastAsia="Times New Roman" w:hAnsi="Times New Roman" w:cs="Times New Roman"/>
          <w:sz w:val="20"/>
          <w:szCs w:val="20"/>
        </w:rPr>
        <w:t xml:space="preserve"> </w:t>
      </w:r>
      <w:r w:rsidRPr="00FB6523">
        <w:rPr>
          <w:rFonts w:ascii="Times New Roman" w:eastAsia="Times New Roman" w:hAnsi="Times New Roman" w:cs="Times New Roman"/>
          <w:sz w:val="24"/>
          <w:szCs w:val="24"/>
        </w:rPr>
        <w:t xml:space="preserve">aukštis plačiausioje vietoje 5,0 mm ±0,5 mm. </w:t>
      </w:r>
    </w:p>
    <w:p w14:paraId="0B458188" w14:textId="77777777" w:rsidR="001A62A6" w:rsidRPr="00FB6523" w:rsidRDefault="001A62A6" w:rsidP="001A62A6">
      <w:pPr>
        <w:widowControl w:val="0"/>
        <w:numPr>
          <w:ilvl w:val="0"/>
          <w:numId w:val="30"/>
        </w:numPr>
        <w:tabs>
          <w:tab w:val="left" w:pos="-1701"/>
          <w:tab w:val="left" w:pos="0"/>
        </w:tabs>
        <w:autoSpaceDE w:val="0"/>
        <w:autoSpaceDN w:val="0"/>
        <w:adjustRightInd w:val="0"/>
        <w:spacing w:after="0" w:line="240" w:lineRule="auto"/>
        <w:ind w:left="0" w:firstLine="851"/>
        <w:jc w:val="both"/>
        <w:rPr>
          <w:rFonts w:ascii="Times New Roman" w:eastAsia="Times New Roman" w:hAnsi="Times New Roman" w:cs="Times New Roman"/>
          <w:sz w:val="24"/>
          <w:szCs w:val="24"/>
          <w:lang w:eastAsia="en-US"/>
        </w:rPr>
      </w:pPr>
      <w:r w:rsidRPr="00FB6523">
        <w:rPr>
          <w:rFonts w:ascii="Times New Roman" w:eastAsia="Times New Roman" w:hAnsi="Times New Roman" w:cs="Times New Roman"/>
          <w:noProof/>
          <w:sz w:val="24"/>
          <w:szCs w:val="24"/>
          <w:lang w:eastAsia="en-US"/>
        </w:rPr>
        <w:t>LU vado</w:t>
      </w:r>
      <w:r w:rsidRPr="00FB6523">
        <w:rPr>
          <w:rFonts w:ascii="Times New Roman" w:eastAsia="Times New Roman" w:hAnsi="Times New Roman" w:cs="Times New Roman"/>
          <w:sz w:val="24"/>
          <w:szCs w:val="24"/>
          <w:lang w:eastAsia="en-US"/>
        </w:rPr>
        <w:t xml:space="preserve"> ženklo blogoji pusė ir tokio pat dydžio juodos spalvos kibus tekstilinis užsegimas (šiurkšti pusė su kabliukais) tarpusavyje turi būti suklijuoti klijų plėvele, kuri turi būti atspari drėgmei</w:t>
      </w:r>
      <w:r>
        <w:rPr>
          <w:rFonts w:ascii="Times New Roman" w:eastAsia="Times New Roman" w:hAnsi="Times New Roman" w:cs="Times New Roman"/>
          <w:sz w:val="24"/>
          <w:szCs w:val="24"/>
          <w:lang w:eastAsia="en-US"/>
        </w:rPr>
        <w:t xml:space="preserve"> ir nupeltakiuojama 1-2 mm atstumu nuo krašto</w:t>
      </w:r>
      <w:r w:rsidRPr="00FB6523">
        <w:rPr>
          <w:rFonts w:ascii="Times New Roman" w:eastAsia="Times New Roman" w:hAnsi="Times New Roman" w:cs="Times New Roman"/>
          <w:sz w:val="24"/>
          <w:szCs w:val="24"/>
          <w:lang w:eastAsia="en-US"/>
        </w:rPr>
        <w:t>.</w:t>
      </w:r>
    </w:p>
    <w:p w14:paraId="0486EAD8" w14:textId="77777777" w:rsidR="001A62A6" w:rsidRPr="00FB6523" w:rsidRDefault="001A62A6" w:rsidP="001A62A6">
      <w:pPr>
        <w:tabs>
          <w:tab w:val="left" w:pos="-1701"/>
        </w:tabs>
        <w:spacing w:after="0" w:line="240" w:lineRule="auto"/>
        <w:ind w:firstLine="851"/>
        <w:jc w:val="both"/>
        <w:rPr>
          <w:rFonts w:ascii="Times New Roman" w:eastAsia="Times New Roman" w:hAnsi="Times New Roman" w:cs="Times New Roman"/>
          <w:sz w:val="24"/>
          <w:szCs w:val="20"/>
          <w:lang w:eastAsia="ar-SA"/>
        </w:rPr>
      </w:pPr>
      <w:r w:rsidRPr="00FB6523">
        <w:rPr>
          <w:rFonts w:ascii="Times New Roman" w:eastAsia="Times New Roman" w:hAnsi="Times New Roman" w:cs="Times New Roman"/>
          <w:sz w:val="24"/>
          <w:szCs w:val="24"/>
          <w:lang w:eastAsia="en-US"/>
        </w:rPr>
        <w:t xml:space="preserve"> Prie kibaus tekstilinio užsegimo (šiurkšti pusė su kabliukais) prisegamas tokio pat dydžio juodos spalvos kibus tekstilinis užsegimas (švelni pusė su kilputėm). K</w:t>
      </w:r>
      <w:r w:rsidRPr="00FB6523">
        <w:rPr>
          <w:rFonts w:ascii="Times New Roman" w:eastAsia="Times New Roman" w:hAnsi="Times New Roman" w:cs="Times New Roman"/>
          <w:bCs/>
          <w:iCs/>
          <w:sz w:val="24"/>
          <w:szCs w:val="24"/>
          <w:lang w:eastAsia="ar-SA"/>
        </w:rPr>
        <w:t>ibiųjų tekstilinių užsegimų techninės charakteristikos pateiktos</w:t>
      </w:r>
      <w:r w:rsidRPr="00FB6523">
        <w:rPr>
          <w:rFonts w:ascii="Times New Roman" w:eastAsia="Times New Roman" w:hAnsi="Times New Roman" w:cs="Times New Roman"/>
          <w:sz w:val="24"/>
          <w:szCs w:val="20"/>
          <w:lang w:eastAsia="ar-SA"/>
        </w:rPr>
        <w:t xml:space="preserve"> </w:t>
      </w:r>
      <w:r>
        <w:rPr>
          <w:rFonts w:ascii="Times New Roman" w:eastAsia="Times New Roman" w:hAnsi="Times New Roman" w:cs="Times New Roman"/>
          <w:sz w:val="24"/>
          <w:szCs w:val="20"/>
          <w:lang w:eastAsia="ar-SA"/>
        </w:rPr>
        <w:t>2</w:t>
      </w:r>
      <w:r w:rsidRPr="00FB6523">
        <w:rPr>
          <w:rFonts w:ascii="Times New Roman" w:eastAsia="Times New Roman" w:hAnsi="Times New Roman" w:cs="Times New Roman"/>
          <w:sz w:val="24"/>
          <w:szCs w:val="20"/>
          <w:lang w:eastAsia="ar-SA"/>
        </w:rPr>
        <w:t xml:space="preserve"> lentelėje.</w:t>
      </w:r>
    </w:p>
    <w:p w14:paraId="46EC08EE" w14:textId="77777777" w:rsidR="001A62A6" w:rsidRDefault="001A62A6" w:rsidP="001A62A6">
      <w:pPr>
        <w:widowControl w:val="0"/>
        <w:numPr>
          <w:ilvl w:val="0"/>
          <w:numId w:val="30"/>
        </w:numPr>
        <w:tabs>
          <w:tab w:val="left" w:pos="0"/>
        </w:tabs>
        <w:autoSpaceDE w:val="0"/>
        <w:autoSpaceDN w:val="0"/>
        <w:adjustRightInd w:val="0"/>
        <w:spacing w:after="0" w:line="240" w:lineRule="auto"/>
        <w:ind w:left="0" w:firstLine="851"/>
        <w:jc w:val="both"/>
        <w:rPr>
          <w:rFonts w:ascii="Times New Roman" w:eastAsia="Times New Roman" w:hAnsi="Times New Roman" w:cs="Times New Roman"/>
          <w:sz w:val="24"/>
          <w:szCs w:val="24"/>
          <w:lang w:eastAsia="en-US"/>
        </w:rPr>
      </w:pPr>
      <w:r w:rsidRPr="00FB6523">
        <w:rPr>
          <w:rFonts w:ascii="Times New Roman" w:eastAsia="Times New Roman" w:hAnsi="Times New Roman" w:cs="Times New Roman"/>
          <w:sz w:val="24"/>
          <w:szCs w:val="24"/>
          <w:lang w:eastAsia="en-US"/>
        </w:rPr>
        <w:t xml:space="preserve">LU </w:t>
      </w:r>
      <w:bookmarkStart w:id="55" w:name="_Hlk152681491"/>
      <w:r w:rsidRPr="00FB6523">
        <w:rPr>
          <w:rFonts w:ascii="Times New Roman" w:eastAsia="Times New Roman" w:hAnsi="Times New Roman" w:cs="Times New Roman"/>
          <w:sz w:val="24"/>
          <w:szCs w:val="24"/>
          <w:lang w:eastAsia="en-US"/>
        </w:rPr>
        <w:t>vado</w:t>
      </w:r>
      <w:bookmarkEnd w:id="55"/>
      <w:r w:rsidRPr="00FB6523">
        <w:rPr>
          <w:rFonts w:ascii="Times New Roman" w:eastAsia="Times New Roman" w:hAnsi="Times New Roman" w:cs="Times New Roman"/>
          <w:sz w:val="24"/>
          <w:szCs w:val="24"/>
          <w:lang w:eastAsia="en-US"/>
        </w:rPr>
        <w:t xml:space="preserve"> ženklo išoriniai kraštai išpjauti lazeriu ir sutvirtinti kad nespurtų.</w:t>
      </w:r>
    </w:p>
    <w:p w14:paraId="681F6F98" w14:textId="77777777" w:rsidR="001A62A6" w:rsidRPr="00372DFD" w:rsidRDefault="001A62A6" w:rsidP="001A62A6">
      <w:pPr>
        <w:pStyle w:val="Sraopastraipa"/>
        <w:numPr>
          <w:ilvl w:val="0"/>
          <w:numId w:val="30"/>
        </w:numPr>
        <w:spacing w:after="0" w:line="259" w:lineRule="auto"/>
        <w:ind w:left="0" w:firstLine="851"/>
        <w:jc w:val="both"/>
        <w:rPr>
          <w:rFonts w:asciiTheme="majorBidi" w:hAnsiTheme="majorBidi" w:cstheme="majorBidi"/>
          <w:bCs/>
          <w:sz w:val="24"/>
          <w:szCs w:val="24"/>
        </w:rPr>
      </w:pPr>
      <w:r w:rsidRPr="00372DFD">
        <w:rPr>
          <w:rFonts w:asciiTheme="majorBidi" w:hAnsiTheme="majorBidi" w:cstheme="majorBidi"/>
          <w:bCs/>
          <w:sz w:val="24"/>
          <w:szCs w:val="24"/>
        </w:rPr>
        <w:t xml:space="preserve">LU </w:t>
      </w:r>
      <w:r w:rsidRPr="00FB6523">
        <w:rPr>
          <w:rFonts w:ascii="Times New Roman" w:eastAsia="Times New Roman" w:hAnsi="Times New Roman" w:cs="Times New Roman"/>
          <w:sz w:val="24"/>
          <w:szCs w:val="24"/>
          <w:lang w:eastAsia="en-US"/>
        </w:rPr>
        <w:t>vado</w:t>
      </w:r>
      <w:r w:rsidRPr="00372DFD">
        <w:rPr>
          <w:rFonts w:asciiTheme="majorBidi" w:hAnsiTheme="majorBidi" w:cstheme="majorBidi"/>
          <w:bCs/>
          <w:sz w:val="24"/>
          <w:szCs w:val="24"/>
        </w:rPr>
        <w:t xml:space="preserve"> ženklo </w:t>
      </w:r>
      <w:r w:rsidRPr="00776659">
        <w:rPr>
          <w:rFonts w:asciiTheme="majorBidi" w:hAnsiTheme="majorBidi" w:cstheme="majorBidi"/>
          <w:bCs/>
          <w:sz w:val="24"/>
          <w:szCs w:val="24"/>
        </w:rPr>
        <w:t>spalvos turi atitikti turimą suderintą pavyzdį.</w:t>
      </w:r>
    </w:p>
    <w:p w14:paraId="190911F5" w14:textId="77777777" w:rsidR="001A62A6" w:rsidRDefault="001A62A6" w:rsidP="001A62A6">
      <w:pPr>
        <w:spacing w:after="0"/>
        <w:ind w:firstLine="851"/>
        <w:jc w:val="both"/>
        <w:rPr>
          <w:rFonts w:asciiTheme="majorBidi" w:hAnsiTheme="majorBidi" w:cstheme="majorBidi"/>
          <w:sz w:val="24"/>
          <w:szCs w:val="24"/>
        </w:rPr>
      </w:pPr>
    </w:p>
    <w:p w14:paraId="0C02A186" w14:textId="77777777" w:rsidR="001A62A6" w:rsidRPr="003B2245" w:rsidRDefault="001A62A6" w:rsidP="001A62A6">
      <w:pPr>
        <w:spacing w:after="0"/>
        <w:jc w:val="center"/>
        <w:rPr>
          <w:rFonts w:asciiTheme="majorBidi" w:hAnsiTheme="majorBidi" w:cstheme="majorBidi"/>
          <w:b/>
          <w:bCs/>
          <w:sz w:val="24"/>
          <w:szCs w:val="24"/>
        </w:rPr>
      </w:pPr>
      <w:r w:rsidRPr="003B2245">
        <w:rPr>
          <w:rFonts w:asciiTheme="majorBidi" w:hAnsiTheme="majorBidi" w:cstheme="majorBidi"/>
          <w:sz w:val="24"/>
          <w:szCs w:val="24"/>
        </w:rPr>
        <w:t>III.   BENDRIEJI KOKYBĖS REIKALAVIMAI</w:t>
      </w:r>
    </w:p>
    <w:p w14:paraId="5BFB4A06" w14:textId="77777777" w:rsidR="001A62A6" w:rsidRPr="003B2245" w:rsidRDefault="001A62A6" w:rsidP="001A62A6">
      <w:pPr>
        <w:pStyle w:val="Sraopastraipa"/>
        <w:spacing w:after="0"/>
        <w:ind w:left="0"/>
        <w:jc w:val="both"/>
        <w:rPr>
          <w:rFonts w:asciiTheme="majorBidi" w:hAnsiTheme="majorBidi" w:cstheme="majorBidi"/>
          <w:sz w:val="24"/>
          <w:szCs w:val="24"/>
        </w:rPr>
      </w:pPr>
    </w:p>
    <w:p w14:paraId="5253B8CC" w14:textId="77777777" w:rsidR="001A62A6" w:rsidRPr="000335CB" w:rsidRDefault="001A62A6" w:rsidP="001A62A6">
      <w:pPr>
        <w:pStyle w:val="Sraopastraipa"/>
        <w:numPr>
          <w:ilvl w:val="0"/>
          <w:numId w:val="29"/>
        </w:numPr>
        <w:spacing w:after="0" w:line="240" w:lineRule="auto"/>
        <w:ind w:left="0" w:firstLine="851"/>
        <w:jc w:val="both"/>
        <w:rPr>
          <w:rFonts w:ascii="Times New Roman" w:hAnsi="Times New Roman"/>
          <w:sz w:val="24"/>
          <w:szCs w:val="24"/>
        </w:rPr>
      </w:pPr>
      <w:r>
        <w:rPr>
          <w:rFonts w:ascii="Times New Roman" w:hAnsi="Times New Roman"/>
          <w:sz w:val="24"/>
          <w:szCs w:val="24"/>
        </w:rPr>
        <w:t xml:space="preserve">LU </w:t>
      </w:r>
      <w:r w:rsidRPr="00FB6523">
        <w:rPr>
          <w:rFonts w:ascii="Times New Roman" w:eastAsia="Times New Roman" w:hAnsi="Times New Roman" w:cs="Times New Roman"/>
          <w:sz w:val="24"/>
          <w:szCs w:val="24"/>
          <w:lang w:eastAsia="en-US"/>
        </w:rPr>
        <w:t>vado</w:t>
      </w:r>
      <w:r w:rsidRPr="000335CB">
        <w:rPr>
          <w:rFonts w:ascii="Times New Roman" w:hAnsi="Times New Roman"/>
          <w:sz w:val="24"/>
          <w:szCs w:val="24"/>
        </w:rPr>
        <w:t xml:space="preserve"> ženklas turi būti kokybiška</w:t>
      </w:r>
      <w:r>
        <w:rPr>
          <w:rFonts w:ascii="Times New Roman" w:hAnsi="Times New Roman"/>
          <w:sz w:val="24"/>
          <w:szCs w:val="24"/>
        </w:rPr>
        <w:t>i išaustas</w:t>
      </w:r>
      <w:r w:rsidRPr="000335CB">
        <w:rPr>
          <w:rFonts w:ascii="Times New Roman" w:hAnsi="Times New Roman"/>
          <w:sz w:val="24"/>
          <w:szCs w:val="24"/>
        </w:rPr>
        <w:t xml:space="preserve">, </w:t>
      </w:r>
      <w:r>
        <w:rPr>
          <w:rFonts w:ascii="Times New Roman" w:hAnsi="Times New Roman"/>
          <w:sz w:val="24"/>
          <w:szCs w:val="24"/>
        </w:rPr>
        <w:t>o ženklo išoriniai kraštai apdoroti taip, kad nespurtų</w:t>
      </w:r>
      <w:r w:rsidRPr="000335CB">
        <w:rPr>
          <w:rFonts w:ascii="Times New Roman" w:hAnsi="Times New Roman"/>
          <w:sz w:val="24"/>
          <w:szCs w:val="24"/>
        </w:rPr>
        <w:t>.</w:t>
      </w:r>
    </w:p>
    <w:p w14:paraId="70E5442C" w14:textId="77777777" w:rsidR="001A62A6" w:rsidRPr="00746FF7" w:rsidRDefault="001A62A6" w:rsidP="001A62A6">
      <w:pPr>
        <w:pStyle w:val="Sraopastraipa"/>
        <w:numPr>
          <w:ilvl w:val="0"/>
          <w:numId w:val="29"/>
        </w:numPr>
        <w:spacing w:line="259" w:lineRule="auto"/>
        <w:ind w:left="0" w:firstLine="851"/>
        <w:jc w:val="both"/>
        <w:rPr>
          <w:rFonts w:asciiTheme="majorBidi" w:hAnsiTheme="majorBidi" w:cstheme="majorBidi"/>
          <w:sz w:val="24"/>
          <w:szCs w:val="24"/>
        </w:rPr>
      </w:pPr>
      <w:r w:rsidRPr="00746FF7">
        <w:rPr>
          <w:rFonts w:asciiTheme="majorBidi" w:hAnsiTheme="majorBidi" w:cstheme="majorBidi"/>
          <w:sz w:val="24"/>
          <w:szCs w:val="24"/>
        </w:rPr>
        <w:t xml:space="preserve"> Gaminys turi būti simetriškas.</w:t>
      </w:r>
    </w:p>
    <w:p w14:paraId="26753290" w14:textId="77777777" w:rsidR="001A62A6" w:rsidRPr="00746FF7" w:rsidRDefault="001A62A6" w:rsidP="001A62A6">
      <w:pPr>
        <w:pStyle w:val="Sraopastraipa"/>
        <w:numPr>
          <w:ilvl w:val="0"/>
          <w:numId w:val="29"/>
        </w:numPr>
        <w:spacing w:line="259" w:lineRule="auto"/>
        <w:ind w:left="0" w:firstLine="851"/>
        <w:jc w:val="both"/>
        <w:rPr>
          <w:rFonts w:asciiTheme="majorBidi" w:hAnsiTheme="majorBidi" w:cstheme="majorBidi"/>
          <w:sz w:val="24"/>
          <w:szCs w:val="24"/>
        </w:rPr>
      </w:pPr>
      <w:r w:rsidRPr="00746FF7">
        <w:rPr>
          <w:rFonts w:asciiTheme="majorBidi" w:hAnsiTheme="majorBidi" w:cstheme="majorBidi"/>
          <w:sz w:val="24"/>
          <w:szCs w:val="24"/>
        </w:rPr>
        <w:t xml:space="preserve">Išaustame </w:t>
      </w:r>
      <w:r w:rsidRPr="00147C4D">
        <w:rPr>
          <w:rFonts w:asciiTheme="majorBidi" w:hAnsiTheme="majorBidi" w:cstheme="majorBidi"/>
          <w:sz w:val="24"/>
          <w:szCs w:val="24"/>
        </w:rPr>
        <w:t xml:space="preserve">LU </w:t>
      </w:r>
      <w:r w:rsidRPr="00FB6523">
        <w:rPr>
          <w:rFonts w:ascii="Times New Roman" w:eastAsia="Times New Roman" w:hAnsi="Times New Roman" w:cs="Times New Roman"/>
          <w:sz w:val="24"/>
          <w:szCs w:val="24"/>
          <w:lang w:eastAsia="en-US"/>
        </w:rPr>
        <w:t>vado</w:t>
      </w:r>
      <w:r w:rsidRPr="00147C4D">
        <w:rPr>
          <w:rFonts w:asciiTheme="majorBidi" w:hAnsiTheme="majorBidi" w:cstheme="majorBidi"/>
          <w:sz w:val="24"/>
          <w:szCs w:val="24"/>
        </w:rPr>
        <w:t xml:space="preserve"> ženkl</w:t>
      </w:r>
      <w:r>
        <w:rPr>
          <w:rFonts w:asciiTheme="majorBidi" w:hAnsiTheme="majorBidi" w:cstheme="majorBidi"/>
          <w:sz w:val="24"/>
          <w:szCs w:val="24"/>
        </w:rPr>
        <w:t>e</w:t>
      </w:r>
      <w:r w:rsidRPr="00147C4D">
        <w:rPr>
          <w:rFonts w:asciiTheme="majorBidi" w:hAnsiTheme="majorBidi" w:cstheme="majorBidi"/>
          <w:sz w:val="24"/>
          <w:szCs w:val="24"/>
        </w:rPr>
        <w:t xml:space="preserve"> </w:t>
      </w:r>
      <w:r w:rsidRPr="00746FF7">
        <w:rPr>
          <w:rFonts w:asciiTheme="majorBidi" w:hAnsiTheme="majorBidi" w:cstheme="majorBidi"/>
          <w:sz w:val="24"/>
          <w:szCs w:val="24"/>
        </w:rPr>
        <w:t xml:space="preserve">neturi turi būti bangavimosi, </w:t>
      </w:r>
      <w:proofErr w:type="spellStart"/>
      <w:r w:rsidRPr="00746FF7">
        <w:rPr>
          <w:rFonts w:asciiTheme="majorBidi" w:hAnsiTheme="majorBidi" w:cstheme="majorBidi"/>
          <w:sz w:val="24"/>
          <w:szCs w:val="24"/>
        </w:rPr>
        <w:t>raukšlėtumo</w:t>
      </w:r>
      <w:proofErr w:type="spellEnd"/>
      <w:r w:rsidRPr="00746FF7">
        <w:rPr>
          <w:rFonts w:asciiTheme="majorBidi" w:hAnsiTheme="majorBidi" w:cstheme="majorBidi"/>
          <w:sz w:val="24"/>
          <w:szCs w:val="24"/>
        </w:rPr>
        <w:t>, praleistų dygsnių ar nutrūkusių siūlų, kraštų iškreivinimo.</w:t>
      </w:r>
    </w:p>
    <w:p w14:paraId="79218B69" w14:textId="77777777" w:rsidR="001A62A6" w:rsidRPr="00746FF7" w:rsidRDefault="001A62A6" w:rsidP="001A62A6">
      <w:pPr>
        <w:pStyle w:val="Sraopastraipa"/>
        <w:numPr>
          <w:ilvl w:val="0"/>
          <w:numId w:val="29"/>
        </w:numPr>
        <w:spacing w:line="259" w:lineRule="auto"/>
        <w:ind w:left="0" w:firstLine="851"/>
        <w:jc w:val="both"/>
        <w:rPr>
          <w:rFonts w:asciiTheme="majorBidi" w:hAnsiTheme="majorBidi" w:cstheme="majorBidi"/>
          <w:sz w:val="24"/>
          <w:szCs w:val="24"/>
        </w:rPr>
      </w:pPr>
      <w:r w:rsidRPr="00746FF7">
        <w:rPr>
          <w:rFonts w:asciiTheme="majorBidi" w:hAnsiTheme="majorBidi" w:cstheme="majorBidi"/>
          <w:sz w:val="24"/>
          <w:szCs w:val="24"/>
        </w:rPr>
        <w:t>Gaminys turi būti tinkamai išvalytas nuo siūlų likučių.</w:t>
      </w:r>
    </w:p>
    <w:p w14:paraId="16EE37D4" w14:textId="77777777" w:rsidR="001A62A6" w:rsidRPr="00746FF7" w:rsidRDefault="001A62A6" w:rsidP="001A62A6">
      <w:pPr>
        <w:pStyle w:val="Sraopastraipa"/>
        <w:numPr>
          <w:ilvl w:val="0"/>
          <w:numId w:val="29"/>
        </w:numPr>
        <w:spacing w:line="259" w:lineRule="auto"/>
        <w:ind w:left="0" w:firstLine="851"/>
        <w:jc w:val="both"/>
        <w:rPr>
          <w:rFonts w:asciiTheme="majorBidi" w:hAnsiTheme="majorBidi" w:cstheme="majorBidi"/>
          <w:sz w:val="24"/>
          <w:szCs w:val="24"/>
        </w:rPr>
      </w:pPr>
      <w:r w:rsidRPr="00746FF7">
        <w:rPr>
          <w:rFonts w:asciiTheme="majorBidi" w:hAnsiTheme="majorBidi" w:cstheme="majorBidi"/>
          <w:sz w:val="24"/>
          <w:szCs w:val="24"/>
        </w:rPr>
        <w:t>Gaminiai bus priimami pagal Tiekėjo pateiktą ir Pirkėjo patvirtintą pavyzdį.</w:t>
      </w:r>
    </w:p>
    <w:p w14:paraId="4BE07D15" w14:textId="77777777" w:rsidR="001A62A6" w:rsidRPr="003B2245" w:rsidRDefault="001A62A6" w:rsidP="001A62A6">
      <w:pPr>
        <w:pStyle w:val="Sraopastraipa"/>
        <w:spacing w:after="0"/>
        <w:ind w:left="0"/>
        <w:jc w:val="both"/>
        <w:rPr>
          <w:rFonts w:asciiTheme="majorBidi" w:hAnsiTheme="majorBidi" w:cstheme="majorBidi"/>
          <w:sz w:val="24"/>
          <w:szCs w:val="24"/>
        </w:rPr>
      </w:pPr>
    </w:p>
    <w:p w14:paraId="7E2B69E3" w14:textId="77777777" w:rsidR="001A62A6" w:rsidRPr="005C72ED" w:rsidRDefault="001A62A6" w:rsidP="001A62A6">
      <w:pPr>
        <w:spacing w:after="0"/>
        <w:jc w:val="center"/>
        <w:rPr>
          <w:rFonts w:asciiTheme="majorBidi" w:hAnsiTheme="majorBidi" w:cstheme="majorBidi"/>
          <w:sz w:val="24"/>
          <w:szCs w:val="24"/>
        </w:rPr>
      </w:pPr>
      <w:r w:rsidRPr="003B2245">
        <w:rPr>
          <w:rFonts w:asciiTheme="majorBidi" w:hAnsiTheme="majorBidi" w:cstheme="majorBidi"/>
          <w:sz w:val="24"/>
          <w:szCs w:val="24"/>
        </w:rPr>
        <w:t>IV.   GAMINIŲ ŽENKLINIMAS</w:t>
      </w:r>
      <w:r w:rsidRPr="003B2245">
        <w:rPr>
          <w:rFonts w:ascii="Times New Roman" w:eastAsia="Times New Roman" w:hAnsi="Times New Roman" w:cs="Times New Roman"/>
          <w:sz w:val="24"/>
          <w:szCs w:val="24"/>
        </w:rPr>
        <w:t xml:space="preserve"> </w:t>
      </w:r>
      <w:r w:rsidRPr="003B2245">
        <w:rPr>
          <w:rFonts w:asciiTheme="majorBidi" w:hAnsiTheme="majorBidi" w:cstheme="majorBidi"/>
          <w:sz w:val="24"/>
          <w:szCs w:val="24"/>
        </w:rPr>
        <w:t>IR PAKAVIMAS</w:t>
      </w:r>
    </w:p>
    <w:p w14:paraId="628A32CE" w14:textId="77777777" w:rsidR="001A62A6" w:rsidRPr="005C72ED" w:rsidRDefault="001A62A6" w:rsidP="001A62A6">
      <w:pPr>
        <w:pStyle w:val="Sraopastraipa"/>
        <w:spacing w:after="0"/>
        <w:ind w:left="0"/>
        <w:jc w:val="both"/>
        <w:rPr>
          <w:rFonts w:asciiTheme="majorBidi" w:hAnsiTheme="majorBidi" w:cstheme="majorBidi"/>
          <w:sz w:val="24"/>
          <w:szCs w:val="24"/>
        </w:rPr>
      </w:pPr>
    </w:p>
    <w:p w14:paraId="6ACC0716" w14:textId="77777777" w:rsidR="001A62A6" w:rsidRPr="005C72ED" w:rsidRDefault="001A62A6" w:rsidP="001A62A6">
      <w:pPr>
        <w:pStyle w:val="Sraopastraipa"/>
        <w:numPr>
          <w:ilvl w:val="0"/>
          <w:numId w:val="28"/>
        </w:numPr>
        <w:spacing w:after="0" w:line="259" w:lineRule="auto"/>
        <w:ind w:left="0" w:firstLine="993"/>
        <w:jc w:val="both"/>
        <w:rPr>
          <w:rFonts w:asciiTheme="majorBidi" w:hAnsiTheme="majorBidi" w:cstheme="majorBidi"/>
          <w:sz w:val="24"/>
          <w:szCs w:val="24"/>
        </w:rPr>
      </w:pPr>
      <w:r w:rsidRPr="005C72ED">
        <w:rPr>
          <w:rFonts w:asciiTheme="majorBidi" w:hAnsiTheme="majorBidi" w:cstheme="majorBidi"/>
          <w:sz w:val="24"/>
          <w:szCs w:val="24"/>
        </w:rPr>
        <w:t>Gaminiai ženklinami vadovaujantis Lietuvos Respublikoje parduodamų daiktų (prekių) ženklinimo ir kainų nurodymo taisyklėmis, patvirtintomis Lietuvos Respublikos ūkio ministro 2002 m. gegužės 15 d. įsakymu Nr. 170 bei šiame skyriuje apibrėžtais reikalavimais.</w:t>
      </w:r>
    </w:p>
    <w:p w14:paraId="3038D9AB" w14:textId="77777777" w:rsidR="001A62A6" w:rsidRPr="005C72ED" w:rsidRDefault="001A62A6" w:rsidP="001A62A6">
      <w:pPr>
        <w:pStyle w:val="Sraopastraipa"/>
        <w:numPr>
          <w:ilvl w:val="0"/>
          <w:numId w:val="28"/>
        </w:numPr>
        <w:spacing w:after="0" w:line="259" w:lineRule="auto"/>
        <w:ind w:left="0" w:firstLine="993"/>
        <w:jc w:val="both"/>
        <w:rPr>
          <w:rFonts w:asciiTheme="majorBidi" w:hAnsiTheme="majorBidi" w:cstheme="majorBidi"/>
          <w:sz w:val="24"/>
          <w:szCs w:val="24"/>
        </w:rPr>
      </w:pPr>
      <w:r w:rsidRPr="005C72ED">
        <w:rPr>
          <w:rFonts w:asciiTheme="majorBidi" w:hAnsiTheme="majorBidi" w:cstheme="majorBidi"/>
          <w:sz w:val="24"/>
          <w:szCs w:val="24"/>
        </w:rPr>
        <w:t>Ženklinimas turi būti lietuvių kalba.</w:t>
      </w:r>
    </w:p>
    <w:p w14:paraId="10034692" w14:textId="77777777" w:rsidR="001A62A6" w:rsidRPr="00940B2C" w:rsidRDefault="001A62A6" w:rsidP="001A62A6">
      <w:pPr>
        <w:pStyle w:val="Sraopastraipa"/>
        <w:numPr>
          <w:ilvl w:val="0"/>
          <w:numId w:val="28"/>
        </w:numPr>
        <w:spacing w:after="0" w:line="259" w:lineRule="auto"/>
        <w:ind w:left="0" w:firstLine="993"/>
        <w:jc w:val="both"/>
        <w:rPr>
          <w:rFonts w:asciiTheme="majorBidi" w:hAnsiTheme="majorBidi" w:cstheme="majorBidi"/>
          <w:sz w:val="24"/>
          <w:szCs w:val="24"/>
        </w:rPr>
      </w:pPr>
      <w:r w:rsidRPr="00940B2C">
        <w:rPr>
          <w:rFonts w:asciiTheme="majorBidi" w:hAnsiTheme="majorBidi" w:cstheme="majorBidi"/>
          <w:sz w:val="24"/>
          <w:szCs w:val="24"/>
        </w:rPr>
        <w:t xml:space="preserve">LU </w:t>
      </w:r>
      <w:r w:rsidRPr="00FB6523">
        <w:rPr>
          <w:rFonts w:ascii="Times New Roman" w:eastAsia="Times New Roman" w:hAnsi="Times New Roman" w:cs="Times New Roman"/>
          <w:sz w:val="24"/>
          <w:szCs w:val="24"/>
          <w:lang w:eastAsia="en-US"/>
        </w:rPr>
        <w:t>vado</w:t>
      </w:r>
      <w:r w:rsidRPr="00940B2C">
        <w:rPr>
          <w:rFonts w:asciiTheme="majorBidi" w:hAnsiTheme="majorBidi" w:cstheme="majorBidi"/>
          <w:sz w:val="24"/>
          <w:szCs w:val="24"/>
        </w:rPr>
        <w:t xml:space="preserve"> ženklai turi būti pakuojami į </w:t>
      </w:r>
      <w:r>
        <w:rPr>
          <w:rFonts w:asciiTheme="majorBidi" w:hAnsiTheme="majorBidi" w:cstheme="majorBidi"/>
          <w:sz w:val="24"/>
          <w:szCs w:val="24"/>
        </w:rPr>
        <w:t xml:space="preserve">peršviečiamą </w:t>
      </w:r>
      <w:r w:rsidRPr="00940B2C">
        <w:rPr>
          <w:rFonts w:asciiTheme="majorBidi" w:hAnsiTheme="majorBidi" w:cstheme="majorBidi"/>
          <w:sz w:val="24"/>
          <w:szCs w:val="24"/>
        </w:rPr>
        <w:t>maišelį su užsegimu „styga“.</w:t>
      </w:r>
    </w:p>
    <w:p w14:paraId="68B71385" w14:textId="77777777" w:rsidR="001A62A6" w:rsidRPr="00940B2C" w:rsidRDefault="001A62A6" w:rsidP="001A62A6">
      <w:pPr>
        <w:pStyle w:val="Sraopastraipa"/>
        <w:numPr>
          <w:ilvl w:val="0"/>
          <w:numId w:val="28"/>
        </w:numPr>
        <w:spacing w:after="0" w:line="259" w:lineRule="auto"/>
        <w:ind w:left="0" w:firstLine="993"/>
        <w:jc w:val="both"/>
        <w:rPr>
          <w:rFonts w:asciiTheme="majorBidi" w:hAnsiTheme="majorBidi" w:cstheme="majorBidi"/>
          <w:sz w:val="24"/>
          <w:szCs w:val="24"/>
        </w:rPr>
      </w:pPr>
      <w:r w:rsidRPr="00940B2C">
        <w:rPr>
          <w:rFonts w:asciiTheme="majorBidi" w:hAnsiTheme="majorBidi" w:cstheme="majorBidi"/>
          <w:sz w:val="24"/>
          <w:szCs w:val="24"/>
        </w:rPr>
        <w:t xml:space="preserve"> Ant peršviečiamo maišelio turi būti priklijuota etiketė, kurioje turi būti nurodyta: tiekėjo pavadinimas, adresas, kontaktiniai duomenys; gaminio pavadinimas, kiekis, pagaminimo data (metai, mėnuo).</w:t>
      </w:r>
    </w:p>
    <w:p w14:paraId="5274D644" w14:textId="77777777" w:rsidR="001A62A6" w:rsidRPr="00940B2C" w:rsidRDefault="001A62A6" w:rsidP="001A62A6">
      <w:pPr>
        <w:pStyle w:val="Sraopastraipa"/>
        <w:numPr>
          <w:ilvl w:val="0"/>
          <w:numId w:val="28"/>
        </w:numPr>
        <w:spacing w:after="0" w:line="259" w:lineRule="auto"/>
        <w:ind w:left="0" w:firstLine="993"/>
        <w:jc w:val="both"/>
        <w:rPr>
          <w:rFonts w:asciiTheme="majorBidi" w:hAnsiTheme="majorBidi" w:cstheme="majorBidi"/>
          <w:sz w:val="24"/>
          <w:szCs w:val="24"/>
        </w:rPr>
      </w:pPr>
      <w:r>
        <w:rPr>
          <w:rFonts w:asciiTheme="majorBidi" w:hAnsiTheme="majorBidi" w:cstheme="majorBidi"/>
          <w:sz w:val="24"/>
          <w:szCs w:val="24"/>
        </w:rPr>
        <w:t>S</w:t>
      </w:r>
      <w:r w:rsidRPr="00940B2C">
        <w:rPr>
          <w:rFonts w:asciiTheme="majorBidi" w:hAnsiTheme="majorBidi" w:cstheme="majorBidi"/>
          <w:sz w:val="24"/>
          <w:szCs w:val="24"/>
        </w:rPr>
        <w:t xml:space="preserve">upakuoti LU </w:t>
      </w:r>
      <w:r w:rsidRPr="00FB6523">
        <w:rPr>
          <w:rFonts w:ascii="Times New Roman" w:eastAsia="Times New Roman" w:hAnsi="Times New Roman" w:cs="Times New Roman"/>
          <w:sz w:val="24"/>
          <w:szCs w:val="24"/>
          <w:lang w:eastAsia="en-US"/>
        </w:rPr>
        <w:t>vado</w:t>
      </w:r>
      <w:r w:rsidRPr="00940B2C">
        <w:rPr>
          <w:rFonts w:asciiTheme="majorBidi" w:hAnsiTheme="majorBidi" w:cstheme="majorBidi"/>
          <w:sz w:val="24"/>
          <w:szCs w:val="24"/>
        </w:rPr>
        <w:t xml:space="preserve"> ženklai pakuojami į kartoninę tarą. Ant kartoninės taros turi būti pritvirtintas A 4 formato bendras pakavimo lapas kuriame turi būti nurodyta: tiekėjo pavadinimas, adresas, kontaktiniai duomenys, gaminio pavadinimas su numeriais ir kiekiais, pagaminimo data (metai, mėnuo).</w:t>
      </w:r>
    </w:p>
    <w:p w14:paraId="674CDFB1" w14:textId="77777777" w:rsidR="001A62A6" w:rsidRPr="00375874" w:rsidRDefault="001A62A6" w:rsidP="001A62A6">
      <w:pPr>
        <w:pStyle w:val="Sraopastraipa"/>
        <w:spacing w:after="0"/>
        <w:ind w:left="567"/>
        <w:jc w:val="both"/>
        <w:rPr>
          <w:rFonts w:asciiTheme="majorBidi" w:hAnsiTheme="majorBidi" w:cstheme="majorBidi"/>
          <w:sz w:val="24"/>
          <w:szCs w:val="24"/>
        </w:rPr>
      </w:pPr>
    </w:p>
    <w:p w14:paraId="0B2E8636" w14:textId="77777777" w:rsidR="001A62A6" w:rsidRPr="00BA131E" w:rsidRDefault="001A62A6" w:rsidP="001A62A6">
      <w:pPr>
        <w:spacing w:after="0"/>
        <w:jc w:val="center"/>
        <w:rPr>
          <w:rFonts w:asciiTheme="majorBidi" w:hAnsiTheme="majorBidi" w:cstheme="majorBidi"/>
          <w:sz w:val="24"/>
          <w:szCs w:val="24"/>
        </w:rPr>
      </w:pPr>
      <w:r w:rsidRPr="00B167A0">
        <w:rPr>
          <w:rFonts w:asciiTheme="majorBidi" w:hAnsiTheme="majorBidi" w:cstheme="majorBidi"/>
          <w:sz w:val="24"/>
          <w:szCs w:val="24"/>
        </w:rPr>
        <w:t xml:space="preserve">LU </w:t>
      </w:r>
      <w:r>
        <w:rPr>
          <w:rFonts w:asciiTheme="majorBidi" w:hAnsiTheme="majorBidi" w:cstheme="majorBidi"/>
          <w:sz w:val="24"/>
          <w:szCs w:val="24"/>
        </w:rPr>
        <w:t>VADO</w:t>
      </w:r>
      <w:r w:rsidRPr="00B167A0">
        <w:rPr>
          <w:rFonts w:asciiTheme="majorBidi" w:hAnsiTheme="majorBidi" w:cstheme="majorBidi"/>
          <w:sz w:val="24"/>
          <w:szCs w:val="24"/>
        </w:rPr>
        <w:t xml:space="preserve"> ŽENKLO (AUSTO</w:t>
      </w:r>
      <w:r w:rsidRPr="00261DC8">
        <w:rPr>
          <w:rFonts w:asciiTheme="majorBidi" w:hAnsiTheme="majorBidi" w:cstheme="majorBidi"/>
          <w:sz w:val="24"/>
          <w:szCs w:val="24"/>
        </w:rPr>
        <w:t xml:space="preserve"> AUDINIO) TECHNINĖS CHARAKTERISTIKOS</w:t>
      </w:r>
    </w:p>
    <w:p w14:paraId="12DF713B" w14:textId="77777777" w:rsidR="001A62A6" w:rsidRPr="00BA131E" w:rsidRDefault="001A62A6" w:rsidP="001A62A6">
      <w:pPr>
        <w:spacing w:after="0"/>
        <w:jc w:val="right"/>
        <w:rPr>
          <w:rFonts w:asciiTheme="majorBidi" w:hAnsiTheme="majorBidi" w:cstheme="majorBidi"/>
          <w:sz w:val="24"/>
          <w:szCs w:val="24"/>
        </w:rPr>
      </w:pPr>
      <w:r w:rsidRPr="00BA131E">
        <w:rPr>
          <w:rFonts w:asciiTheme="majorBidi" w:hAnsiTheme="majorBidi" w:cstheme="majorBidi"/>
          <w:sz w:val="24"/>
          <w:szCs w:val="24"/>
        </w:rPr>
        <w:t>1 lentelė</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4282"/>
        <w:gridCol w:w="1134"/>
        <w:gridCol w:w="3656"/>
      </w:tblGrid>
      <w:tr w:rsidR="001A62A6" w:rsidRPr="00BA131E" w14:paraId="278B3F0D" w14:textId="77777777" w:rsidTr="00F23B26">
        <w:tc>
          <w:tcPr>
            <w:tcW w:w="675" w:type="dxa"/>
          </w:tcPr>
          <w:p w14:paraId="21078CF9" w14:textId="77777777" w:rsidR="001A62A6" w:rsidRPr="00BA131E" w:rsidRDefault="001A62A6" w:rsidP="00F23B26">
            <w:pPr>
              <w:spacing w:after="0"/>
              <w:rPr>
                <w:rFonts w:asciiTheme="majorBidi" w:hAnsiTheme="majorBidi" w:cstheme="majorBidi"/>
                <w:sz w:val="24"/>
                <w:szCs w:val="24"/>
              </w:rPr>
            </w:pPr>
            <w:r w:rsidRPr="00BA131E">
              <w:rPr>
                <w:rFonts w:asciiTheme="majorBidi" w:hAnsiTheme="majorBidi" w:cstheme="majorBidi"/>
                <w:sz w:val="24"/>
                <w:szCs w:val="24"/>
              </w:rPr>
              <w:t>Eil. Nr.</w:t>
            </w:r>
          </w:p>
        </w:tc>
        <w:tc>
          <w:tcPr>
            <w:tcW w:w="4282" w:type="dxa"/>
          </w:tcPr>
          <w:p w14:paraId="39B7EA33" w14:textId="77777777" w:rsidR="001A62A6" w:rsidRPr="00BA131E" w:rsidRDefault="001A62A6" w:rsidP="00F23B26">
            <w:pPr>
              <w:spacing w:after="0"/>
              <w:rPr>
                <w:rFonts w:asciiTheme="majorBidi" w:hAnsiTheme="majorBidi" w:cstheme="majorBidi"/>
                <w:sz w:val="24"/>
                <w:szCs w:val="24"/>
              </w:rPr>
            </w:pPr>
            <w:r w:rsidRPr="00BA131E">
              <w:rPr>
                <w:rFonts w:asciiTheme="majorBidi" w:hAnsiTheme="majorBidi" w:cstheme="majorBidi"/>
                <w:sz w:val="24"/>
                <w:szCs w:val="24"/>
              </w:rPr>
              <w:t>Rodiklio pavadinimas</w:t>
            </w:r>
          </w:p>
        </w:tc>
        <w:tc>
          <w:tcPr>
            <w:tcW w:w="1134" w:type="dxa"/>
          </w:tcPr>
          <w:p w14:paraId="5FA073C7" w14:textId="77777777" w:rsidR="001A62A6" w:rsidRPr="00BA131E" w:rsidRDefault="001A62A6" w:rsidP="00F23B26">
            <w:pPr>
              <w:spacing w:after="0"/>
              <w:rPr>
                <w:rFonts w:asciiTheme="majorBidi" w:hAnsiTheme="majorBidi" w:cstheme="majorBidi"/>
                <w:sz w:val="24"/>
                <w:szCs w:val="24"/>
              </w:rPr>
            </w:pPr>
            <w:r w:rsidRPr="00BA131E">
              <w:rPr>
                <w:rFonts w:asciiTheme="majorBidi" w:hAnsiTheme="majorBidi" w:cstheme="majorBidi"/>
                <w:sz w:val="24"/>
                <w:szCs w:val="24"/>
              </w:rPr>
              <w:t>Rodiklio reikšmė</w:t>
            </w:r>
          </w:p>
        </w:tc>
        <w:tc>
          <w:tcPr>
            <w:tcW w:w="3656" w:type="dxa"/>
          </w:tcPr>
          <w:p w14:paraId="29867D8C" w14:textId="77777777" w:rsidR="001A62A6" w:rsidRPr="00BA131E" w:rsidRDefault="001A62A6" w:rsidP="00F23B26">
            <w:pPr>
              <w:spacing w:after="0"/>
              <w:rPr>
                <w:rFonts w:asciiTheme="majorBidi" w:hAnsiTheme="majorBidi" w:cstheme="majorBidi"/>
                <w:sz w:val="24"/>
                <w:szCs w:val="24"/>
              </w:rPr>
            </w:pPr>
            <w:r w:rsidRPr="00BA131E">
              <w:rPr>
                <w:rFonts w:asciiTheme="majorBidi" w:hAnsiTheme="majorBidi" w:cstheme="majorBidi"/>
                <w:sz w:val="24"/>
                <w:szCs w:val="24"/>
              </w:rPr>
              <w:t>Bandymų metodo žymė</w:t>
            </w:r>
          </w:p>
        </w:tc>
      </w:tr>
      <w:tr w:rsidR="001A62A6" w:rsidRPr="00BA131E" w14:paraId="3473FBC7" w14:textId="77777777" w:rsidTr="00F23B26">
        <w:tc>
          <w:tcPr>
            <w:tcW w:w="675" w:type="dxa"/>
          </w:tcPr>
          <w:p w14:paraId="23FE8B60" w14:textId="77777777" w:rsidR="001A62A6" w:rsidRPr="000474C2" w:rsidRDefault="001A62A6" w:rsidP="00F23B26">
            <w:pPr>
              <w:spacing w:after="0"/>
              <w:rPr>
                <w:rFonts w:asciiTheme="majorBidi" w:hAnsiTheme="majorBidi" w:cstheme="majorBidi"/>
                <w:sz w:val="24"/>
                <w:szCs w:val="24"/>
              </w:rPr>
            </w:pPr>
            <w:r w:rsidRPr="000474C2">
              <w:rPr>
                <w:rFonts w:asciiTheme="majorBidi" w:hAnsiTheme="majorBidi" w:cstheme="majorBidi"/>
                <w:sz w:val="24"/>
                <w:szCs w:val="24"/>
              </w:rPr>
              <w:t>1.</w:t>
            </w:r>
          </w:p>
        </w:tc>
        <w:tc>
          <w:tcPr>
            <w:tcW w:w="4282" w:type="dxa"/>
          </w:tcPr>
          <w:p w14:paraId="77359772" w14:textId="77777777" w:rsidR="001A62A6" w:rsidRPr="00BA131E" w:rsidRDefault="001A62A6" w:rsidP="00F23B26">
            <w:pPr>
              <w:spacing w:after="0"/>
              <w:rPr>
                <w:rFonts w:asciiTheme="majorBidi" w:hAnsiTheme="majorBidi" w:cstheme="majorBidi"/>
                <w:sz w:val="24"/>
                <w:szCs w:val="24"/>
              </w:rPr>
            </w:pPr>
            <w:r w:rsidRPr="00BA131E">
              <w:rPr>
                <w:rFonts w:asciiTheme="majorBidi" w:hAnsiTheme="majorBidi" w:cstheme="majorBidi"/>
                <w:sz w:val="24"/>
                <w:szCs w:val="24"/>
              </w:rPr>
              <w:t>Žaliavos sudėtis, %</w:t>
            </w:r>
          </w:p>
        </w:tc>
        <w:tc>
          <w:tcPr>
            <w:tcW w:w="1134" w:type="dxa"/>
          </w:tcPr>
          <w:p w14:paraId="5DFFEBBF" w14:textId="77777777" w:rsidR="001A62A6" w:rsidRPr="00BA131E" w:rsidRDefault="001A62A6" w:rsidP="00F23B26">
            <w:pPr>
              <w:spacing w:after="0"/>
              <w:rPr>
                <w:rFonts w:asciiTheme="majorBidi" w:hAnsiTheme="majorBidi" w:cstheme="majorBidi"/>
                <w:sz w:val="24"/>
                <w:szCs w:val="24"/>
              </w:rPr>
            </w:pPr>
          </w:p>
        </w:tc>
        <w:tc>
          <w:tcPr>
            <w:tcW w:w="3656" w:type="dxa"/>
          </w:tcPr>
          <w:p w14:paraId="3E03D7A0" w14:textId="77777777" w:rsidR="001A62A6" w:rsidRPr="00BA131E" w:rsidRDefault="001A62A6" w:rsidP="00F23B26">
            <w:pPr>
              <w:spacing w:after="0"/>
              <w:rPr>
                <w:rFonts w:asciiTheme="majorBidi" w:hAnsiTheme="majorBidi" w:cstheme="majorBidi"/>
                <w:sz w:val="24"/>
                <w:szCs w:val="24"/>
              </w:rPr>
            </w:pPr>
            <w:r w:rsidRPr="00BA131E">
              <w:rPr>
                <w:rFonts w:asciiTheme="majorBidi" w:hAnsiTheme="majorBidi" w:cstheme="majorBidi"/>
                <w:sz w:val="24"/>
                <w:szCs w:val="24"/>
              </w:rPr>
              <w:t>Nurodyti</w:t>
            </w:r>
          </w:p>
        </w:tc>
      </w:tr>
      <w:tr w:rsidR="001A62A6" w:rsidRPr="00BA131E" w14:paraId="1C298285" w14:textId="77777777" w:rsidTr="00F23B26">
        <w:tc>
          <w:tcPr>
            <w:tcW w:w="675" w:type="dxa"/>
          </w:tcPr>
          <w:p w14:paraId="608ED549" w14:textId="77777777" w:rsidR="001A62A6" w:rsidRPr="000474C2" w:rsidRDefault="001A62A6" w:rsidP="00F23B26">
            <w:pPr>
              <w:spacing w:after="0"/>
              <w:rPr>
                <w:rFonts w:asciiTheme="majorBidi" w:hAnsiTheme="majorBidi" w:cstheme="majorBidi"/>
                <w:sz w:val="24"/>
                <w:szCs w:val="24"/>
              </w:rPr>
            </w:pPr>
            <w:r w:rsidRPr="000474C2">
              <w:rPr>
                <w:rFonts w:asciiTheme="majorBidi" w:hAnsiTheme="majorBidi" w:cstheme="majorBidi"/>
                <w:sz w:val="24"/>
                <w:szCs w:val="24"/>
              </w:rPr>
              <w:t>2.</w:t>
            </w:r>
          </w:p>
        </w:tc>
        <w:tc>
          <w:tcPr>
            <w:tcW w:w="4282" w:type="dxa"/>
          </w:tcPr>
          <w:p w14:paraId="6299431C" w14:textId="77777777" w:rsidR="001A62A6" w:rsidRPr="00BA131E" w:rsidRDefault="001A62A6" w:rsidP="00F23B26">
            <w:pPr>
              <w:spacing w:after="0"/>
              <w:rPr>
                <w:rFonts w:asciiTheme="majorBidi" w:hAnsiTheme="majorBidi" w:cstheme="majorBidi"/>
                <w:sz w:val="24"/>
                <w:szCs w:val="24"/>
              </w:rPr>
            </w:pPr>
            <w:r w:rsidRPr="00BA131E">
              <w:rPr>
                <w:rFonts w:asciiTheme="majorBidi" w:hAnsiTheme="majorBidi" w:cstheme="majorBidi"/>
                <w:sz w:val="24"/>
                <w:szCs w:val="24"/>
              </w:rPr>
              <w:t>Matmenų pokytis išskalbus ir išdžiovinus, %.</w:t>
            </w:r>
          </w:p>
          <w:p w14:paraId="2CB07119" w14:textId="77777777" w:rsidR="001A62A6" w:rsidRPr="00BA131E" w:rsidRDefault="001A62A6" w:rsidP="00F23B26">
            <w:pPr>
              <w:spacing w:after="0"/>
              <w:rPr>
                <w:rFonts w:asciiTheme="majorBidi" w:hAnsiTheme="majorBidi" w:cstheme="majorBidi"/>
                <w:sz w:val="24"/>
                <w:szCs w:val="24"/>
              </w:rPr>
            </w:pPr>
          </w:p>
        </w:tc>
        <w:tc>
          <w:tcPr>
            <w:tcW w:w="1134" w:type="dxa"/>
          </w:tcPr>
          <w:p w14:paraId="07EFA374" w14:textId="77777777" w:rsidR="001A62A6" w:rsidRPr="00BA131E" w:rsidRDefault="001A62A6" w:rsidP="00F23B26">
            <w:pPr>
              <w:spacing w:after="0"/>
              <w:jc w:val="center"/>
              <w:rPr>
                <w:rFonts w:asciiTheme="majorBidi" w:hAnsiTheme="majorBidi" w:cstheme="majorBidi"/>
                <w:sz w:val="24"/>
                <w:szCs w:val="24"/>
              </w:rPr>
            </w:pPr>
            <w:r w:rsidRPr="00BA131E">
              <w:rPr>
                <w:rFonts w:asciiTheme="majorBidi" w:hAnsiTheme="majorBidi" w:cstheme="majorBidi"/>
                <w:sz w:val="24"/>
                <w:szCs w:val="24"/>
              </w:rPr>
              <w:t>±1</w:t>
            </w:r>
          </w:p>
        </w:tc>
        <w:tc>
          <w:tcPr>
            <w:tcW w:w="3656" w:type="dxa"/>
          </w:tcPr>
          <w:p w14:paraId="0F5E44AD" w14:textId="77777777" w:rsidR="001A62A6" w:rsidRPr="00BA131E" w:rsidRDefault="001A62A6" w:rsidP="00F23B26">
            <w:pPr>
              <w:spacing w:after="0"/>
              <w:rPr>
                <w:rFonts w:asciiTheme="majorBidi" w:hAnsiTheme="majorBidi" w:cstheme="majorBidi"/>
                <w:sz w:val="24"/>
                <w:szCs w:val="24"/>
              </w:rPr>
            </w:pPr>
            <w:r w:rsidRPr="00BA131E">
              <w:rPr>
                <w:rFonts w:asciiTheme="majorBidi" w:hAnsiTheme="majorBidi" w:cstheme="majorBidi"/>
                <w:sz w:val="24"/>
                <w:szCs w:val="24"/>
              </w:rPr>
              <w:t>LST EN ISO 5077</w:t>
            </w:r>
          </w:p>
          <w:p w14:paraId="2E7D68C8" w14:textId="77777777" w:rsidR="001A62A6" w:rsidRPr="00BA131E" w:rsidRDefault="001A62A6" w:rsidP="00F23B26">
            <w:pPr>
              <w:spacing w:after="0"/>
              <w:rPr>
                <w:rFonts w:asciiTheme="majorBidi" w:hAnsiTheme="majorBidi" w:cstheme="majorBidi"/>
                <w:sz w:val="24"/>
                <w:szCs w:val="24"/>
              </w:rPr>
            </w:pPr>
            <w:r w:rsidRPr="00BA131E">
              <w:rPr>
                <w:rFonts w:asciiTheme="majorBidi" w:hAnsiTheme="majorBidi" w:cstheme="majorBidi"/>
                <w:sz w:val="24"/>
                <w:szCs w:val="24"/>
              </w:rPr>
              <w:t>LST EN ISO 6330 (skalbimo procedūra (4G), džiovinimo procedūra (C)), arba lygiaverčiai</w:t>
            </w:r>
          </w:p>
        </w:tc>
      </w:tr>
      <w:tr w:rsidR="001A62A6" w:rsidRPr="00BA131E" w14:paraId="2D1A0869" w14:textId="77777777" w:rsidTr="00F23B26">
        <w:tc>
          <w:tcPr>
            <w:tcW w:w="675" w:type="dxa"/>
          </w:tcPr>
          <w:p w14:paraId="7F80F530" w14:textId="77777777" w:rsidR="001A62A6" w:rsidRPr="000474C2" w:rsidRDefault="001A62A6" w:rsidP="00F23B26">
            <w:pPr>
              <w:spacing w:after="0"/>
              <w:rPr>
                <w:rFonts w:asciiTheme="majorBidi" w:hAnsiTheme="majorBidi" w:cstheme="majorBidi"/>
                <w:sz w:val="24"/>
                <w:szCs w:val="24"/>
              </w:rPr>
            </w:pPr>
            <w:r w:rsidRPr="000474C2">
              <w:rPr>
                <w:rFonts w:asciiTheme="majorBidi" w:hAnsiTheme="majorBidi" w:cstheme="majorBidi"/>
                <w:sz w:val="24"/>
                <w:szCs w:val="24"/>
              </w:rPr>
              <w:t>3.</w:t>
            </w:r>
          </w:p>
        </w:tc>
        <w:tc>
          <w:tcPr>
            <w:tcW w:w="4282" w:type="dxa"/>
          </w:tcPr>
          <w:p w14:paraId="114B4094" w14:textId="77777777" w:rsidR="001A62A6" w:rsidRPr="00BA131E" w:rsidRDefault="001A62A6" w:rsidP="00F23B26">
            <w:pPr>
              <w:spacing w:after="0"/>
              <w:rPr>
                <w:rFonts w:asciiTheme="majorBidi" w:hAnsiTheme="majorBidi" w:cstheme="majorBidi"/>
                <w:sz w:val="24"/>
                <w:szCs w:val="24"/>
              </w:rPr>
            </w:pPr>
            <w:r w:rsidRPr="00BA131E">
              <w:rPr>
                <w:rFonts w:asciiTheme="majorBidi" w:hAnsiTheme="majorBidi" w:cstheme="majorBidi"/>
                <w:sz w:val="24"/>
                <w:szCs w:val="24"/>
              </w:rPr>
              <w:t>Atsparumas dilinimui, sūkiais</w:t>
            </w:r>
          </w:p>
        </w:tc>
        <w:tc>
          <w:tcPr>
            <w:tcW w:w="1134" w:type="dxa"/>
          </w:tcPr>
          <w:p w14:paraId="0EF93746" w14:textId="77777777" w:rsidR="001A62A6" w:rsidRPr="00BA131E" w:rsidRDefault="001A62A6" w:rsidP="00F23B26">
            <w:pPr>
              <w:spacing w:after="0"/>
              <w:jc w:val="center"/>
              <w:rPr>
                <w:rFonts w:asciiTheme="majorBidi" w:hAnsiTheme="majorBidi" w:cstheme="majorBidi"/>
                <w:sz w:val="24"/>
                <w:szCs w:val="24"/>
              </w:rPr>
            </w:pPr>
            <w:r w:rsidRPr="00BA131E">
              <w:rPr>
                <w:rFonts w:asciiTheme="majorBidi" w:hAnsiTheme="majorBidi" w:cstheme="majorBidi"/>
                <w:sz w:val="24"/>
                <w:szCs w:val="24"/>
              </w:rPr>
              <w:t>≥</w:t>
            </w:r>
            <w:r>
              <w:rPr>
                <w:rFonts w:asciiTheme="majorBidi" w:hAnsiTheme="majorBidi" w:cstheme="majorBidi"/>
                <w:sz w:val="24"/>
                <w:szCs w:val="24"/>
              </w:rPr>
              <w:t>20</w:t>
            </w:r>
            <w:r w:rsidRPr="00BA131E">
              <w:rPr>
                <w:rFonts w:asciiTheme="majorBidi" w:hAnsiTheme="majorBidi" w:cstheme="majorBidi"/>
                <w:sz w:val="24"/>
                <w:szCs w:val="24"/>
              </w:rPr>
              <w:t>000</w:t>
            </w:r>
          </w:p>
        </w:tc>
        <w:tc>
          <w:tcPr>
            <w:tcW w:w="3656" w:type="dxa"/>
          </w:tcPr>
          <w:p w14:paraId="09CA332D" w14:textId="77777777" w:rsidR="001A62A6" w:rsidRPr="00BA131E" w:rsidRDefault="001A62A6" w:rsidP="00F23B26">
            <w:pPr>
              <w:spacing w:after="0"/>
              <w:rPr>
                <w:rFonts w:asciiTheme="majorBidi" w:hAnsiTheme="majorBidi" w:cstheme="majorBidi"/>
                <w:sz w:val="24"/>
                <w:szCs w:val="24"/>
              </w:rPr>
            </w:pPr>
            <w:r w:rsidRPr="00BA131E">
              <w:rPr>
                <w:rFonts w:asciiTheme="majorBidi" w:hAnsiTheme="majorBidi" w:cstheme="majorBidi"/>
                <w:sz w:val="24"/>
                <w:szCs w:val="24"/>
              </w:rPr>
              <w:t>LST EN ISO 12947-2 arba lygiavertis</w:t>
            </w:r>
          </w:p>
        </w:tc>
      </w:tr>
      <w:tr w:rsidR="001A62A6" w:rsidRPr="00BA131E" w14:paraId="421733B8" w14:textId="77777777" w:rsidTr="00F23B26">
        <w:tc>
          <w:tcPr>
            <w:tcW w:w="675" w:type="dxa"/>
          </w:tcPr>
          <w:p w14:paraId="5AC16D6C" w14:textId="77777777" w:rsidR="001A62A6" w:rsidRPr="000474C2" w:rsidRDefault="001A62A6" w:rsidP="00F23B26">
            <w:pPr>
              <w:spacing w:after="0"/>
              <w:rPr>
                <w:rFonts w:asciiTheme="majorBidi" w:hAnsiTheme="majorBidi" w:cstheme="majorBidi"/>
                <w:sz w:val="24"/>
                <w:szCs w:val="24"/>
              </w:rPr>
            </w:pPr>
            <w:r w:rsidRPr="000474C2">
              <w:rPr>
                <w:rFonts w:asciiTheme="majorBidi" w:hAnsiTheme="majorBidi" w:cstheme="majorBidi"/>
                <w:sz w:val="24"/>
                <w:szCs w:val="24"/>
              </w:rPr>
              <w:t>4.</w:t>
            </w:r>
          </w:p>
        </w:tc>
        <w:tc>
          <w:tcPr>
            <w:tcW w:w="4282" w:type="dxa"/>
          </w:tcPr>
          <w:p w14:paraId="498FBACD" w14:textId="77777777" w:rsidR="001A62A6" w:rsidRPr="00BA131E" w:rsidRDefault="001A62A6" w:rsidP="00F23B26">
            <w:pPr>
              <w:spacing w:after="0"/>
              <w:rPr>
                <w:rFonts w:asciiTheme="majorBidi" w:hAnsiTheme="majorBidi" w:cstheme="majorBidi"/>
                <w:sz w:val="24"/>
                <w:szCs w:val="24"/>
              </w:rPr>
            </w:pPr>
            <w:r w:rsidRPr="00BA131E">
              <w:rPr>
                <w:rFonts w:asciiTheme="majorBidi" w:hAnsiTheme="majorBidi" w:cstheme="majorBidi"/>
                <w:sz w:val="24"/>
                <w:szCs w:val="24"/>
              </w:rPr>
              <w:t>Spalvos atsparumas trinčiai, balais:</w:t>
            </w:r>
          </w:p>
          <w:p w14:paraId="29FE19E6" w14:textId="77777777" w:rsidR="001A62A6" w:rsidRPr="00BA131E" w:rsidRDefault="001A62A6" w:rsidP="00F23B26">
            <w:pPr>
              <w:spacing w:after="0"/>
              <w:rPr>
                <w:rFonts w:asciiTheme="majorBidi" w:hAnsiTheme="majorBidi" w:cstheme="majorBidi"/>
                <w:sz w:val="24"/>
                <w:szCs w:val="24"/>
              </w:rPr>
            </w:pPr>
          </w:p>
        </w:tc>
        <w:tc>
          <w:tcPr>
            <w:tcW w:w="1134" w:type="dxa"/>
          </w:tcPr>
          <w:p w14:paraId="143454B7" w14:textId="77777777" w:rsidR="001A62A6" w:rsidRPr="00BA131E" w:rsidRDefault="001A62A6" w:rsidP="00F23B26">
            <w:pPr>
              <w:spacing w:after="0"/>
              <w:jc w:val="center"/>
              <w:rPr>
                <w:rFonts w:asciiTheme="majorBidi" w:hAnsiTheme="majorBidi" w:cstheme="majorBidi"/>
                <w:sz w:val="24"/>
                <w:szCs w:val="24"/>
              </w:rPr>
            </w:pPr>
          </w:p>
          <w:p w14:paraId="36A2A0E3" w14:textId="77777777" w:rsidR="001A62A6" w:rsidRPr="00BA131E" w:rsidRDefault="001A62A6" w:rsidP="00F23B26">
            <w:pPr>
              <w:spacing w:after="0"/>
              <w:jc w:val="center"/>
              <w:rPr>
                <w:rFonts w:asciiTheme="majorBidi" w:hAnsiTheme="majorBidi" w:cstheme="majorBidi"/>
                <w:sz w:val="24"/>
                <w:szCs w:val="24"/>
              </w:rPr>
            </w:pPr>
          </w:p>
        </w:tc>
        <w:tc>
          <w:tcPr>
            <w:tcW w:w="3656" w:type="dxa"/>
          </w:tcPr>
          <w:p w14:paraId="1802E4FB" w14:textId="77777777" w:rsidR="001A62A6" w:rsidRPr="00BA131E" w:rsidRDefault="001A62A6" w:rsidP="00F23B26">
            <w:pPr>
              <w:spacing w:after="0"/>
              <w:rPr>
                <w:rFonts w:asciiTheme="majorBidi" w:hAnsiTheme="majorBidi" w:cstheme="majorBidi"/>
                <w:sz w:val="24"/>
                <w:szCs w:val="24"/>
              </w:rPr>
            </w:pPr>
            <w:r w:rsidRPr="00BA131E">
              <w:rPr>
                <w:rFonts w:asciiTheme="majorBidi" w:hAnsiTheme="majorBidi" w:cstheme="majorBidi"/>
                <w:sz w:val="24"/>
                <w:szCs w:val="24"/>
              </w:rPr>
              <w:t>LST EN ISO 105-X12 arba lygiavertis</w:t>
            </w:r>
          </w:p>
        </w:tc>
      </w:tr>
      <w:tr w:rsidR="001A62A6" w:rsidRPr="00BA131E" w14:paraId="37DD89A8" w14:textId="77777777" w:rsidTr="00F23B26">
        <w:tc>
          <w:tcPr>
            <w:tcW w:w="675" w:type="dxa"/>
          </w:tcPr>
          <w:p w14:paraId="0F27FF13" w14:textId="77777777" w:rsidR="001A62A6" w:rsidRPr="000474C2" w:rsidRDefault="001A62A6" w:rsidP="00F23B26">
            <w:pPr>
              <w:spacing w:after="0"/>
              <w:rPr>
                <w:rFonts w:asciiTheme="majorBidi" w:hAnsiTheme="majorBidi" w:cstheme="majorBidi"/>
                <w:sz w:val="24"/>
                <w:szCs w:val="24"/>
              </w:rPr>
            </w:pPr>
            <w:r w:rsidRPr="000474C2">
              <w:rPr>
                <w:rFonts w:asciiTheme="majorBidi" w:hAnsiTheme="majorBidi" w:cstheme="majorBidi"/>
                <w:sz w:val="24"/>
                <w:szCs w:val="24"/>
              </w:rPr>
              <w:t>4.1</w:t>
            </w:r>
          </w:p>
        </w:tc>
        <w:tc>
          <w:tcPr>
            <w:tcW w:w="4282" w:type="dxa"/>
          </w:tcPr>
          <w:p w14:paraId="0C713E98" w14:textId="77777777" w:rsidR="001A62A6" w:rsidRPr="00BA131E" w:rsidRDefault="001A62A6" w:rsidP="00F23B26">
            <w:pPr>
              <w:spacing w:after="0"/>
              <w:rPr>
                <w:rFonts w:asciiTheme="majorBidi" w:hAnsiTheme="majorBidi" w:cstheme="majorBidi"/>
                <w:sz w:val="24"/>
                <w:szCs w:val="24"/>
              </w:rPr>
            </w:pPr>
            <w:r w:rsidRPr="00BA131E">
              <w:rPr>
                <w:rFonts w:asciiTheme="majorBidi" w:hAnsiTheme="majorBidi" w:cstheme="majorBidi"/>
                <w:sz w:val="24"/>
                <w:szCs w:val="24"/>
              </w:rPr>
              <w:t>Sausa trintis</w:t>
            </w:r>
          </w:p>
        </w:tc>
        <w:tc>
          <w:tcPr>
            <w:tcW w:w="1134" w:type="dxa"/>
          </w:tcPr>
          <w:p w14:paraId="6F7AF3A8" w14:textId="77777777" w:rsidR="001A62A6" w:rsidRPr="00BA131E" w:rsidRDefault="001A62A6" w:rsidP="00F23B26">
            <w:pPr>
              <w:spacing w:after="0"/>
              <w:jc w:val="center"/>
              <w:rPr>
                <w:rFonts w:asciiTheme="majorBidi" w:hAnsiTheme="majorBidi" w:cstheme="majorBidi"/>
                <w:sz w:val="24"/>
                <w:szCs w:val="24"/>
              </w:rPr>
            </w:pPr>
            <w:r w:rsidRPr="00BA131E">
              <w:rPr>
                <w:rFonts w:asciiTheme="majorBidi" w:hAnsiTheme="majorBidi" w:cstheme="majorBidi"/>
                <w:sz w:val="24"/>
                <w:szCs w:val="24"/>
              </w:rPr>
              <w:t>4-5</w:t>
            </w:r>
          </w:p>
        </w:tc>
        <w:tc>
          <w:tcPr>
            <w:tcW w:w="3656" w:type="dxa"/>
          </w:tcPr>
          <w:p w14:paraId="5AE254D6" w14:textId="77777777" w:rsidR="001A62A6" w:rsidRPr="00BA131E" w:rsidRDefault="001A62A6" w:rsidP="00F23B26">
            <w:pPr>
              <w:spacing w:after="0"/>
              <w:rPr>
                <w:rFonts w:asciiTheme="majorBidi" w:hAnsiTheme="majorBidi" w:cstheme="majorBidi"/>
                <w:sz w:val="24"/>
                <w:szCs w:val="24"/>
              </w:rPr>
            </w:pPr>
          </w:p>
        </w:tc>
      </w:tr>
      <w:tr w:rsidR="001A62A6" w:rsidRPr="00BA131E" w14:paraId="4A96A163" w14:textId="77777777" w:rsidTr="00F23B26">
        <w:tc>
          <w:tcPr>
            <w:tcW w:w="675" w:type="dxa"/>
          </w:tcPr>
          <w:p w14:paraId="48F6CBCC" w14:textId="77777777" w:rsidR="001A62A6" w:rsidRPr="000474C2" w:rsidRDefault="001A62A6" w:rsidP="00F23B26">
            <w:pPr>
              <w:spacing w:after="0"/>
              <w:rPr>
                <w:rFonts w:asciiTheme="majorBidi" w:hAnsiTheme="majorBidi" w:cstheme="majorBidi"/>
                <w:sz w:val="24"/>
                <w:szCs w:val="24"/>
              </w:rPr>
            </w:pPr>
            <w:r w:rsidRPr="000474C2">
              <w:rPr>
                <w:rFonts w:asciiTheme="majorBidi" w:hAnsiTheme="majorBidi" w:cstheme="majorBidi"/>
                <w:sz w:val="24"/>
                <w:szCs w:val="24"/>
              </w:rPr>
              <w:lastRenderedPageBreak/>
              <w:t>4.2</w:t>
            </w:r>
          </w:p>
        </w:tc>
        <w:tc>
          <w:tcPr>
            <w:tcW w:w="4282" w:type="dxa"/>
          </w:tcPr>
          <w:p w14:paraId="3EF51BD0" w14:textId="77777777" w:rsidR="001A62A6" w:rsidRPr="00BA131E" w:rsidRDefault="001A62A6" w:rsidP="00F23B26">
            <w:pPr>
              <w:spacing w:after="0"/>
              <w:rPr>
                <w:rFonts w:asciiTheme="majorBidi" w:hAnsiTheme="majorBidi" w:cstheme="majorBidi"/>
                <w:sz w:val="24"/>
                <w:szCs w:val="24"/>
              </w:rPr>
            </w:pPr>
            <w:r w:rsidRPr="00BA131E">
              <w:rPr>
                <w:rFonts w:asciiTheme="majorBidi" w:hAnsiTheme="majorBidi" w:cstheme="majorBidi"/>
                <w:sz w:val="24"/>
                <w:szCs w:val="24"/>
              </w:rPr>
              <w:t>Šlapia trintis</w:t>
            </w:r>
          </w:p>
        </w:tc>
        <w:tc>
          <w:tcPr>
            <w:tcW w:w="1134" w:type="dxa"/>
          </w:tcPr>
          <w:p w14:paraId="5C38D812" w14:textId="77777777" w:rsidR="001A62A6" w:rsidRPr="00BA131E" w:rsidRDefault="001A62A6" w:rsidP="00F23B26">
            <w:pPr>
              <w:spacing w:after="0"/>
              <w:jc w:val="center"/>
              <w:rPr>
                <w:rFonts w:asciiTheme="majorBidi" w:hAnsiTheme="majorBidi" w:cstheme="majorBidi"/>
                <w:sz w:val="24"/>
                <w:szCs w:val="24"/>
              </w:rPr>
            </w:pPr>
            <w:r w:rsidRPr="00BA131E">
              <w:rPr>
                <w:rFonts w:asciiTheme="majorBidi" w:hAnsiTheme="majorBidi" w:cstheme="majorBidi"/>
                <w:sz w:val="24"/>
                <w:szCs w:val="24"/>
              </w:rPr>
              <w:t>4-5</w:t>
            </w:r>
          </w:p>
        </w:tc>
        <w:tc>
          <w:tcPr>
            <w:tcW w:w="3656" w:type="dxa"/>
          </w:tcPr>
          <w:p w14:paraId="0BC61EC2" w14:textId="77777777" w:rsidR="001A62A6" w:rsidRPr="00BA131E" w:rsidRDefault="001A62A6" w:rsidP="00F23B26">
            <w:pPr>
              <w:spacing w:after="0"/>
              <w:rPr>
                <w:rFonts w:asciiTheme="majorBidi" w:hAnsiTheme="majorBidi" w:cstheme="majorBidi"/>
                <w:sz w:val="24"/>
                <w:szCs w:val="24"/>
              </w:rPr>
            </w:pPr>
          </w:p>
        </w:tc>
      </w:tr>
      <w:tr w:rsidR="001A62A6" w:rsidRPr="00BA131E" w14:paraId="04A85BF6" w14:textId="77777777" w:rsidTr="00F23B26">
        <w:tc>
          <w:tcPr>
            <w:tcW w:w="675" w:type="dxa"/>
          </w:tcPr>
          <w:p w14:paraId="0FBA338D" w14:textId="77777777" w:rsidR="001A62A6" w:rsidRPr="000474C2" w:rsidRDefault="001A62A6" w:rsidP="00F23B26">
            <w:pPr>
              <w:spacing w:after="0"/>
              <w:rPr>
                <w:rFonts w:asciiTheme="majorBidi" w:hAnsiTheme="majorBidi" w:cstheme="majorBidi"/>
                <w:sz w:val="24"/>
                <w:szCs w:val="24"/>
              </w:rPr>
            </w:pPr>
            <w:r w:rsidRPr="000474C2">
              <w:rPr>
                <w:rFonts w:asciiTheme="majorBidi" w:hAnsiTheme="majorBidi" w:cstheme="majorBidi"/>
                <w:sz w:val="24"/>
                <w:szCs w:val="24"/>
              </w:rPr>
              <w:t>5.</w:t>
            </w:r>
          </w:p>
        </w:tc>
        <w:tc>
          <w:tcPr>
            <w:tcW w:w="4282" w:type="dxa"/>
          </w:tcPr>
          <w:p w14:paraId="755860DE" w14:textId="77777777" w:rsidR="001A62A6" w:rsidRPr="00BA131E" w:rsidRDefault="001A62A6" w:rsidP="00F23B26">
            <w:pPr>
              <w:spacing w:after="0"/>
              <w:rPr>
                <w:rFonts w:asciiTheme="majorBidi" w:hAnsiTheme="majorBidi" w:cstheme="majorBidi"/>
                <w:sz w:val="24"/>
                <w:szCs w:val="24"/>
              </w:rPr>
            </w:pPr>
            <w:r w:rsidRPr="00BA131E">
              <w:rPr>
                <w:rFonts w:asciiTheme="majorBidi" w:hAnsiTheme="majorBidi" w:cstheme="majorBidi"/>
                <w:sz w:val="24"/>
                <w:szCs w:val="24"/>
              </w:rPr>
              <w:t>Nusidažymo atsparumas skalbimui, balais</w:t>
            </w:r>
          </w:p>
        </w:tc>
        <w:tc>
          <w:tcPr>
            <w:tcW w:w="1134" w:type="dxa"/>
          </w:tcPr>
          <w:p w14:paraId="5A890AC6" w14:textId="77777777" w:rsidR="001A62A6" w:rsidRPr="00BA131E" w:rsidRDefault="001A62A6" w:rsidP="00F23B26">
            <w:pPr>
              <w:spacing w:after="0"/>
              <w:jc w:val="center"/>
              <w:rPr>
                <w:rFonts w:asciiTheme="majorBidi" w:hAnsiTheme="majorBidi" w:cstheme="majorBidi"/>
                <w:sz w:val="24"/>
                <w:szCs w:val="24"/>
              </w:rPr>
            </w:pPr>
            <w:r w:rsidRPr="00BA131E">
              <w:rPr>
                <w:rFonts w:asciiTheme="majorBidi" w:hAnsiTheme="majorBidi" w:cstheme="majorBidi"/>
                <w:sz w:val="24"/>
                <w:szCs w:val="24"/>
              </w:rPr>
              <w:t>5</w:t>
            </w:r>
          </w:p>
        </w:tc>
        <w:tc>
          <w:tcPr>
            <w:tcW w:w="3656" w:type="dxa"/>
          </w:tcPr>
          <w:p w14:paraId="566F3DF2" w14:textId="77777777" w:rsidR="001A62A6" w:rsidRPr="00BA131E" w:rsidRDefault="001A62A6" w:rsidP="00F23B26">
            <w:pPr>
              <w:spacing w:after="0"/>
              <w:rPr>
                <w:rFonts w:asciiTheme="majorBidi" w:hAnsiTheme="majorBidi" w:cstheme="majorBidi"/>
                <w:sz w:val="24"/>
                <w:szCs w:val="24"/>
              </w:rPr>
            </w:pPr>
            <w:r w:rsidRPr="00BA131E">
              <w:rPr>
                <w:rFonts w:asciiTheme="majorBidi" w:hAnsiTheme="majorBidi" w:cstheme="majorBidi"/>
                <w:sz w:val="24"/>
                <w:szCs w:val="24"/>
              </w:rPr>
              <w:t>LST EN ISO 105-C06 arba lygiavertis</w:t>
            </w:r>
          </w:p>
        </w:tc>
      </w:tr>
      <w:tr w:rsidR="001A62A6" w:rsidRPr="00BA131E" w14:paraId="62552834" w14:textId="77777777" w:rsidTr="00F23B26">
        <w:tc>
          <w:tcPr>
            <w:tcW w:w="675" w:type="dxa"/>
          </w:tcPr>
          <w:p w14:paraId="49DCA730" w14:textId="77777777" w:rsidR="001A62A6" w:rsidRPr="000474C2" w:rsidRDefault="001A62A6" w:rsidP="00F23B26">
            <w:pPr>
              <w:spacing w:after="0"/>
              <w:rPr>
                <w:rFonts w:asciiTheme="majorBidi" w:hAnsiTheme="majorBidi" w:cstheme="majorBidi"/>
                <w:sz w:val="24"/>
                <w:szCs w:val="24"/>
              </w:rPr>
            </w:pPr>
            <w:r w:rsidRPr="000474C2">
              <w:rPr>
                <w:rFonts w:asciiTheme="majorBidi" w:hAnsiTheme="majorBidi" w:cstheme="majorBidi"/>
                <w:sz w:val="24"/>
                <w:szCs w:val="24"/>
              </w:rPr>
              <w:t>6.</w:t>
            </w:r>
          </w:p>
        </w:tc>
        <w:tc>
          <w:tcPr>
            <w:tcW w:w="4282" w:type="dxa"/>
          </w:tcPr>
          <w:p w14:paraId="3106A678" w14:textId="77777777" w:rsidR="001A62A6" w:rsidRPr="00BA131E" w:rsidRDefault="001A62A6" w:rsidP="00F23B26">
            <w:pPr>
              <w:spacing w:after="0"/>
              <w:rPr>
                <w:rFonts w:asciiTheme="majorBidi" w:hAnsiTheme="majorBidi" w:cstheme="majorBidi"/>
                <w:sz w:val="24"/>
                <w:szCs w:val="24"/>
              </w:rPr>
            </w:pPr>
            <w:r w:rsidRPr="00BA131E">
              <w:rPr>
                <w:rFonts w:asciiTheme="majorBidi" w:hAnsiTheme="majorBidi" w:cstheme="majorBidi"/>
                <w:sz w:val="24"/>
                <w:szCs w:val="24"/>
              </w:rPr>
              <w:t>Spalvos atsparumas sausajam valymui, balais</w:t>
            </w:r>
          </w:p>
        </w:tc>
        <w:tc>
          <w:tcPr>
            <w:tcW w:w="1134" w:type="dxa"/>
          </w:tcPr>
          <w:p w14:paraId="672D0EC0" w14:textId="77777777" w:rsidR="001A62A6" w:rsidRPr="00BA131E" w:rsidRDefault="001A62A6" w:rsidP="00F23B26">
            <w:pPr>
              <w:spacing w:after="0"/>
              <w:jc w:val="center"/>
              <w:rPr>
                <w:rFonts w:asciiTheme="majorBidi" w:hAnsiTheme="majorBidi" w:cstheme="majorBidi"/>
                <w:sz w:val="24"/>
                <w:szCs w:val="24"/>
              </w:rPr>
            </w:pPr>
            <w:r w:rsidRPr="00BA131E">
              <w:rPr>
                <w:rFonts w:asciiTheme="majorBidi" w:hAnsiTheme="majorBidi" w:cstheme="majorBidi"/>
                <w:sz w:val="24"/>
                <w:szCs w:val="24"/>
              </w:rPr>
              <w:t>4-5</w:t>
            </w:r>
          </w:p>
        </w:tc>
        <w:tc>
          <w:tcPr>
            <w:tcW w:w="3656" w:type="dxa"/>
          </w:tcPr>
          <w:p w14:paraId="469BCEB1" w14:textId="77777777" w:rsidR="001A62A6" w:rsidRPr="00BA131E" w:rsidRDefault="001A62A6" w:rsidP="00F23B26">
            <w:pPr>
              <w:spacing w:after="0"/>
              <w:rPr>
                <w:rFonts w:asciiTheme="majorBidi" w:hAnsiTheme="majorBidi" w:cstheme="majorBidi"/>
                <w:sz w:val="24"/>
                <w:szCs w:val="24"/>
              </w:rPr>
            </w:pPr>
            <w:r w:rsidRPr="00BA131E">
              <w:rPr>
                <w:rFonts w:asciiTheme="majorBidi" w:hAnsiTheme="majorBidi" w:cstheme="majorBidi"/>
                <w:sz w:val="24"/>
                <w:szCs w:val="24"/>
              </w:rPr>
              <w:t>LST EN ISO 105-D01 arba lygiavertis</w:t>
            </w:r>
          </w:p>
        </w:tc>
      </w:tr>
    </w:tbl>
    <w:p w14:paraId="77F42CCD" w14:textId="77777777" w:rsidR="001A62A6" w:rsidRPr="00BA131E" w:rsidRDefault="001A62A6" w:rsidP="001A62A6">
      <w:pPr>
        <w:rPr>
          <w:rFonts w:asciiTheme="majorBidi" w:hAnsiTheme="majorBidi" w:cstheme="majorBidi"/>
          <w:sz w:val="24"/>
          <w:szCs w:val="24"/>
        </w:rPr>
      </w:pPr>
    </w:p>
    <w:p w14:paraId="6D67B379" w14:textId="3E84D75A" w:rsidR="001A62A6" w:rsidRPr="001A7CC6" w:rsidRDefault="001A62A6" w:rsidP="001A62A6">
      <w:pPr>
        <w:widowControl w:val="0"/>
        <w:spacing w:after="0"/>
        <w:rPr>
          <w:rFonts w:asciiTheme="majorBidi" w:hAnsiTheme="majorBidi" w:cstheme="majorBidi"/>
          <w:sz w:val="24"/>
          <w:szCs w:val="24"/>
        </w:rPr>
      </w:pPr>
      <w:r>
        <w:rPr>
          <w:noProof/>
        </w:rPr>
        <w:t xml:space="preserve">                                              </w:t>
      </w:r>
      <w:r w:rsidRPr="001A7CC6">
        <w:rPr>
          <w:rFonts w:asciiTheme="majorBidi" w:hAnsiTheme="majorBidi" w:cstheme="majorBidi"/>
          <w:sz w:val="24"/>
          <w:szCs w:val="24"/>
        </w:rPr>
        <w:t>KIBAUS UŽSEGIMO</w:t>
      </w:r>
      <w:r w:rsidRPr="00506252">
        <w:rPr>
          <w:rFonts w:asciiTheme="majorBidi" w:hAnsiTheme="majorBidi" w:cstheme="majorBidi"/>
          <w:sz w:val="24"/>
          <w:szCs w:val="24"/>
        </w:rPr>
        <w:t xml:space="preserve"> TECHNINĖS CHARAKTERISTIKOS</w:t>
      </w:r>
    </w:p>
    <w:p w14:paraId="3E5D24AA" w14:textId="77777777" w:rsidR="001A62A6" w:rsidRPr="004C40FF" w:rsidRDefault="001A62A6" w:rsidP="001A62A6">
      <w:pPr>
        <w:spacing w:after="0"/>
        <w:jc w:val="right"/>
        <w:rPr>
          <w:rFonts w:asciiTheme="majorBidi" w:hAnsiTheme="majorBidi" w:cstheme="majorBidi"/>
          <w:sz w:val="24"/>
          <w:szCs w:val="24"/>
        </w:rPr>
      </w:pPr>
      <w:r w:rsidRPr="004C40FF">
        <w:rPr>
          <w:rFonts w:asciiTheme="majorBidi" w:hAnsiTheme="majorBidi" w:cstheme="majorBidi"/>
          <w:sz w:val="24"/>
          <w:szCs w:val="24"/>
        </w:rPr>
        <w:t>2 lentelė</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4282"/>
        <w:gridCol w:w="1701"/>
        <w:gridCol w:w="3089"/>
      </w:tblGrid>
      <w:tr w:rsidR="001A62A6" w:rsidRPr="001A7CC6" w14:paraId="755C54F1" w14:textId="77777777" w:rsidTr="00F23B26">
        <w:tc>
          <w:tcPr>
            <w:tcW w:w="675" w:type="dxa"/>
          </w:tcPr>
          <w:p w14:paraId="16546367" w14:textId="77777777" w:rsidR="001A62A6" w:rsidRPr="001A7CC6" w:rsidRDefault="001A62A6"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Eil. Nr.</w:t>
            </w:r>
          </w:p>
        </w:tc>
        <w:tc>
          <w:tcPr>
            <w:tcW w:w="4282" w:type="dxa"/>
          </w:tcPr>
          <w:p w14:paraId="3E76317F" w14:textId="77777777" w:rsidR="001A62A6" w:rsidRPr="001A7CC6" w:rsidRDefault="001A62A6"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Rodiklio pavadinimas</w:t>
            </w:r>
          </w:p>
        </w:tc>
        <w:tc>
          <w:tcPr>
            <w:tcW w:w="1701" w:type="dxa"/>
          </w:tcPr>
          <w:p w14:paraId="5755AF20" w14:textId="77777777" w:rsidR="001A62A6" w:rsidRPr="001A7CC6" w:rsidRDefault="001A62A6"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Rodiklio reikšmė</w:t>
            </w:r>
          </w:p>
        </w:tc>
        <w:tc>
          <w:tcPr>
            <w:tcW w:w="3089" w:type="dxa"/>
          </w:tcPr>
          <w:p w14:paraId="0D2C3E3D" w14:textId="77777777" w:rsidR="001A62A6" w:rsidRPr="001A7CC6" w:rsidRDefault="001A62A6"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Bandymų metodo žymė</w:t>
            </w:r>
          </w:p>
        </w:tc>
      </w:tr>
      <w:tr w:rsidR="001A62A6" w:rsidRPr="001A7CC6" w14:paraId="02C28A31" w14:textId="77777777" w:rsidTr="00F23B26">
        <w:tc>
          <w:tcPr>
            <w:tcW w:w="675" w:type="dxa"/>
          </w:tcPr>
          <w:p w14:paraId="723396E3" w14:textId="77777777" w:rsidR="001A62A6" w:rsidRPr="001A7CC6" w:rsidRDefault="001A62A6"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1.</w:t>
            </w:r>
          </w:p>
        </w:tc>
        <w:tc>
          <w:tcPr>
            <w:tcW w:w="4282" w:type="dxa"/>
          </w:tcPr>
          <w:p w14:paraId="40306DB0" w14:textId="77777777" w:rsidR="001A62A6" w:rsidRPr="001A7CC6" w:rsidRDefault="001A62A6" w:rsidP="00F23B26">
            <w:pPr>
              <w:spacing w:after="0"/>
              <w:rPr>
                <w:rFonts w:asciiTheme="majorBidi" w:hAnsiTheme="majorBidi" w:cstheme="majorBidi"/>
                <w:sz w:val="24"/>
                <w:szCs w:val="24"/>
              </w:rPr>
            </w:pPr>
            <w:r w:rsidRPr="001A7CC6">
              <w:rPr>
                <w:rFonts w:asciiTheme="majorBidi" w:hAnsiTheme="majorBidi" w:cstheme="majorBidi"/>
                <w:sz w:val="24"/>
                <w:szCs w:val="24"/>
              </w:rPr>
              <w:t>Kokybinė pluoštinė sudėtis</w:t>
            </w:r>
          </w:p>
        </w:tc>
        <w:tc>
          <w:tcPr>
            <w:tcW w:w="1701" w:type="dxa"/>
          </w:tcPr>
          <w:p w14:paraId="1CECD015" w14:textId="77777777" w:rsidR="001A62A6" w:rsidRPr="001A7CC6" w:rsidRDefault="001A62A6" w:rsidP="00F23B26">
            <w:pPr>
              <w:spacing w:after="0"/>
              <w:jc w:val="center"/>
              <w:rPr>
                <w:rFonts w:asciiTheme="majorBidi" w:hAnsiTheme="majorBidi" w:cstheme="majorBidi"/>
                <w:sz w:val="24"/>
                <w:szCs w:val="24"/>
              </w:rPr>
            </w:pPr>
            <w:r>
              <w:rPr>
                <w:rFonts w:asciiTheme="majorBidi" w:hAnsiTheme="majorBidi" w:cstheme="majorBidi"/>
                <w:sz w:val="24"/>
                <w:szCs w:val="24"/>
              </w:rPr>
              <w:t>100</w:t>
            </w:r>
            <w:r w:rsidRPr="00535675">
              <w:rPr>
                <w:rFonts w:asciiTheme="majorBidi" w:hAnsiTheme="majorBidi" w:cstheme="majorBidi"/>
                <w:bCs/>
                <w:sz w:val="24"/>
                <w:szCs w:val="24"/>
              </w:rPr>
              <w:t>%</w:t>
            </w:r>
            <w:r>
              <w:rPr>
                <w:rFonts w:asciiTheme="majorBidi" w:hAnsiTheme="majorBidi" w:cstheme="majorBidi"/>
                <w:bCs/>
                <w:sz w:val="24"/>
                <w:szCs w:val="24"/>
              </w:rPr>
              <w:t xml:space="preserve"> </w:t>
            </w:r>
            <w:r w:rsidRPr="001A7CC6">
              <w:rPr>
                <w:rFonts w:asciiTheme="majorBidi" w:hAnsiTheme="majorBidi" w:cstheme="majorBidi"/>
                <w:sz w:val="24"/>
                <w:szCs w:val="24"/>
              </w:rPr>
              <w:t>Poliamid</w:t>
            </w:r>
            <w:r>
              <w:rPr>
                <w:rFonts w:asciiTheme="majorBidi" w:hAnsiTheme="majorBidi" w:cstheme="majorBidi"/>
                <w:sz w:val="24"/>
                <w:szCs w:val="24"/>
              </w:rPr>
              <w:t>as</w:t>
            </w:r>
          </w:p>
        </w:tc>
        <w:tc>
          <w:tcPr>
            <w:tcW w:w="3089" w:type="dxa"/>
          </w:tcPr>
          <w:p w14:paraId="43F7729F" w14:textId="77777777" w:rsidR="001A62A6" w:rsidRDefault="001A62A6" w:rsidP="00F23B26">
            <w:pPr>
              <w:spacing w:after="0"/>
              <w:rPr>
                <w:rFonts w:asciiTheme="majorBidi" w:hAnsiTheme="majorBidi" w:cstheme="majorBidi"/>
                <w:sz w:val="24"/>
                <w:szCs w:val="24"/>
              </w:rPr>
            </w:pPr>
            <w:r w:rsidRPr="009B5E14">
              <w:rPr>
                <w:rFonts w:asciiTheme="majorBidi" w:hAnsiTheme="majorBidi" w:cstheme="majorBidi"/>
                <w:sz w:val="24"/>
                <w:szCs w:val="24"/>
              </w:rPr>
              <w:t>Nurodyti</w:t>
            </w:r>
          </w:p>
          <w:p w14:paraId="06F5120F" w14:textId="77777777" w:rsidR="001A62A6" w:rsidRPr="001A7CC6" w:rsidRDefault="001A62A6" w:rsidP="00F23B26">
            <w:pPr>
              <w:spacing w:after="0"/>
              <w:rPr>
                <w:rFonts w:asciiTheme="majorBidi" w:hAnsiTheme="majorBidi" w:cstheme="majorBidi"/>
                <w:sz w:val="24"/>
                <w:szCs w:val="24"/>
              </w:rPr>
            </w:pPr>
          </w:p>
        </w:tc>
      </w:tr>
      <w:tr w:rsidR="001A62A6" w:rsidRPr="001A7CC6" w14:paraId="4A9C252E" w14:textId="77777777" w:rsidTr="00F23B26">
        <w:tc>
          <w:tcPr>
            <w:tcW w:w="675" w:type="dxa"/>
          </w:tcPr>
          <w:p w14:paraId="7C3C2AE0" w14:textId="77777777" w:rsidR="001A62A6" w:rsidRPr="001A7CC6" w:rsidRDefault="001A62A6"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2.</w:t>
            </w:r>
          </w:p>
        </w:tc>
        <w:tc>
          <w:tcPr>
            <w:tcW w:w="4282" w:type="dxa"/>
          </w:tcPr>
          <w:p w14:paraId="2B45D29B" w14:textId="77777777" w:rsidR="001A62A6" w:rsidRPr="001A7CC6" w:rsidRDefault="001A62A6" w:rsidP="00F23B26">
            <w:pPr>
              <w:spacing w:after="0"/>
              <w:rPr>
                <w:rFonts w:asciiTheme="majorBidi" w:hAnsiTheme="majorBidi" w:cstheme="majorBidi"/>
                <w:sz w:val="24"/>
                <w:szCs w:val="24"/>
              </w:rPr>
            </w:pPr>
            <w:r w:rsidRPr="001A7CC6">
              <w:rPr>
                <w:rFonts w:asciiTheme="majorBidi" w:hAnsiTheme="majorBidi" w:cstheme="majorBidi"/>
                <w:sz w:val="24"/>
                <w:szCs w:val="24"/>
              </w:rPr>
              <w:t>Išilginė šlyties jėga (po 5000 atidarymo-uždarymo ciklų)</w:t>
            </w:r>
          </w:p>
        </w:tc>
        <w:tc>
          <w:tcPr>
            <w:tcW w:w="1701" w:type="dxa"/>
          </w:tcPr>
          <w:p w14:paraId="30AD5F33" w14:textId="77777777" w:rsidR="001A62A6" w:rsidRPr="001A7CC6" w:rsidRDefault="001A62A6"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≥5</w:t>
            </w:r>
          </w:p>
        </w:tc>
        <w:tc>
          <w:tcPr>
            <w:tcW w:w="3089" w:type="dxa"/>
          </w:tcPr>
          <w:p w14:paraId="0629E7AB" w14:textId="77777777" w:rsidR="001A62A6" w:rsidRDefault="001A62A6" w:rsidP="00F23B26">
            <w:pPr>
              <w:spacing w:after="0"/>
              <w:rPr>
                <w:rFonts w:asciiTheme="majorBidi" w:hAnsiTheme="majorBidi" w:cstheme="majorBidi"/>
                <w:sz w:val="24"/>
                <w:szCs w:val="24"/>
              </w:rPr>
            </w:pPr>
            <w:r w:rsidRPr="001A7CC6">
              <w:rPr>
                <w:rFonts w:asciiTheme="majorBidi" w:hAnsiTheme="majorBidi" w:cstheme="majorBidi"/>
                <w:sz w:val="24"/>
                <w:szCs w:val="24"/>
              </w:rPr>
              <w:t>LST EN 13780</w:t>
            </w:r>
          </w:p>
          <w:p w14:paraId="10A9512F" w14:textId="77777777" w:rsidR="001A62A6" w:rsidRPr="001A7CC6" w:rsidRDefault="001A62A6" w:rsidP="00F23B26">
            <w:pPr>
              <w:spacing w:after="0"/>
              <w:rPr>
                <w:rFonts w:asciiTheme="majorBidi" w:hAnsiTheme="majorBidi" w:cstheme="majorBidi"/>
                <w:sz w:val="24"/>
                <w:szCs w:val="24"/>
              </w:rPr>
            </w:pPr>
            <w:r w:rsidRPr="009B5E14">
              <w:rPr>
                <w:rFonts w:asciiTheme="majorBidi" w:hAnsiTheme="majorBidi" w:cstheme="majorBidi"/>
                <w:sz w:val="24"/>
                <w:szCs w:val="24"/>
              </w:rPr>
              <w:t>arba lygiavertis</w:t>
            </w:r>
          </w:p>
        </w:tc>
      </w:tr>
      <w:tr w:rsidR="001A62A6" w:rsidRPr="001A7CC6" w14:paraId="76D30BE2" w14:textId="77777777" w:rsidTr="00F23B26">
        <w:tc>
          <w:tcPr>
            <w:tcW w:w="675" w:type="dxa"/>
          </w:tcPr>
          <w:p w14:paraId="634B3CE3" w14:textId="77777777" w:rsidR="001A62A6" w:rsidRPr="001A7CC6" w:rsidRDefault="001A62A6"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3.</w:t>
            </w:r>
          </w:p>
        </w:tc>
        <w:tc>
          <w:tcPr>
            <w:tcW w:w="4282" w:type="dxa"/>
          </w:tcPr>
          <w:p w14:paraId="586BAEE0" w14:textId="77777777" w:rsidR="001A62A6" w:rsidRPr="001A7CC6" w:rsidRDefault="001A62A6" w:rsidP="00F23B26">
            <w:pPr>
              <w:spacing w:after="0"/>
              <w:rPr>
                <w:rFonts w:asciiTheme="majorBidi" w:hAnsiTheme="majorBidi" w:cstheme="majorBidi"/>
                <w:sz w:val="24"/>
                <w:szCs w:val="24"/>
              </w:rPr>
            </w:pPr>
            <w:r w:rsidRPr="001A7CC6">
              <w:rPr>
                <w:rFonts w:asciiTheme="majorBidi" w:hAnsiTheme="majorBidi" w:cstheme="majorBidi"/>
                <w:sz w:val="24"/>
                <w:szCs w:val="24"/>
              </w:rPr>
              <w:t>Išilginė šlyties jėga (po skalbimo)</w:t>
            </w:r>
          </w:p>
        </w:tc>
        <w:tc>
          <w:tcPr>
            <w:tcW w:w="1701" w:type="dxa"/>
          </w:tcPr>
          <w:p w14:paraId="36209C1F" w14:textId="77777777" w:rsidR="001A62A6" w:rsidRPr="001A7CC6" w:rsidRDefault="001A62A6"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≥11</w:t>
            </w:r>
          </w:p>
        </w:tc>
        <w:tc>
          <w:tcPr>
            <w:tcW w:w="3089" w:type="dxa"/>
          </w:tcPr>
          <w:p w14:paraId="1C121573" w14:textId="77777777" w:rsidR="001A62A6" w:rsidRDefault="001A62A6" w:rsidP="00F23B26">
            <w:pPr>
              <w:spacing w:after="0"/>
              <w:rPr>
                <w:rFonts w:asciiTheme="majorBidi" w:hAnsiTheme="majorBidi" w:cstheme="majorBidi"/>
                <w:sz w:val="24"/>
                <w:szCs w:val="24"/>
              </w:rPr>
            </w:pPr>
            <w:r w:rsidRPr="001A7CC6">
              <w:rPr>
                <w:rFonts w:asciiTheme="majorBidi" w:hAnsiTheme="majorBidi" w:cstheme="majorBidi"/>
                <w:sz w:val="24"/>
                <w:szCs w:val="24"/>
              </w:rPr>
              <w:t>LST EN 13780</w:t>
            </w:r>
            <w:r w:rsidRPr="009B5E14">
              <w:rPr>
                <w:rFonts w:asciiTheme="majorBidi" w:hAnsiTheme="majorBidi" w:cstheme="majorBidi"/>
                <w:sz w:val="24"/>
                <w:szCs w:val="24"/>
              </w:rPr>
              <w:t xml:space="preserve"> </w:t>
            </w:r>
          </w:p>
          <w:p w14:paraId="7CCD9B7D" w14:textId="77777777" w:rsidR="001A62A6" w:rsidRPr="001A7CC6" w:rsidRDefault="001A62A6" w:rsidP="00F23B26">
            <w:pPr>
              <w:spacing w:after="0"/>
              <w:rPr>
                <w:rFonts w:asciiTheme="majorBidi" w:hAnsiTheme="majorBidi" w:cstheme="majorBidi"/>
                <w:sz w:val="24"/>
                <w:szCs w:val="24"/>
              </w:rPr>
            </w:pPr>
            <w:r w:rsidRPr="009B5E14">
              <w:rPr>
                <w:rFonts w:asciiTheme="majorBidi" w:hAnsiTheme="majorBidi" w:cstheme="majorBidi"/>
                <w:sz w:val="24"/>
                <w:szCs w:val="24"/>
              </w:rPr>
              <w:t>arba lygiavertis</w:t>
            </w:r>
          </w:p>
        </w:tc>
      </w:tr>
      <w:tr w:rsidR="001A62A6" w:rsidRPr="001A7CC6" w14:paraId="11A13B93" w14:textId="77777777" w:rsidTr="00F23B26">
        <w:tc>
          <w:tcPr>
            <w:tcW w:w="675" w:type="dxa"/>
          </w:tcPr>
          <w:p w14:paraId="197BD883" w14:textId="77777777" w:rsidR="001A62A6" w:rsidRPr="001A7CC6" w:rsidRDefault="001A62A6"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4.</w:t>
            </w:r>
          </w:p>
        </w:tc>
        <w:tc>
          <w:tcPr>
            <w:tcW w:w="4282" w:type="dxa"/>
          </w:tcPr>
          <w:p w14:paraId="3F2DD35C" w14:textId="77777777" w:rsidR="001A62A6" w:rsidRPr="001A7CC6" w:rsidRDefault="001A62A6" w:rsidP="00F23B26">
            <w:pPr>
              <w:spacing w:after="0"/>
              <w:rPr>
                <w:rFonts w:asciiTheme="majorBidi" w:hAnsiTheme="majorBidi" w:cstheme="majorBidi"/>
                <w:sz w:val="24"/>
                <w:szCs w:val="24"/>
              </w:rPr>
            </w:pPr>
            <w:r w:rsidRPr="001A7CC6">
              <w:rPr>
                <w:rFonts w:asciiTheme="majorBidi" w:hAnsiTheme="majorBidi" w:cstheme="majorBidi"/>
                <w:sz w:val="24"/>
                <w:szCs w:val="24"/>
              </w:rPr>
              <w:t>Atskiriamoji jėga (po 5000 atidarymo-uždarymo ciklų)</w:t>
            </w:r>
          </w:p>
        </w:tc>
        <w:tc>
          <w:tcPr>
            <w:tcW w:w="1701" w:type="dxa"/>
          </w:tcPr>
          <w:p w14:paraId="5C124BFC" w14:textId="77777777" w:rsidR="001A62A6" w:rsidRPr="001A7CC6" w:rsidRDefault="001A62A6"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≥3</w:t>
            </w:r>
          </w:p>
        </w:tc>
        <w:tc>
          <w:tcPr>
            <w:tcW w:w="3089" w:type="dxa"/>
          </w:tcPr>
          <w:p w14:paraId="44F9DB0A" w14:textId="77777777" w:rsidR="001A62A6" w:rsidRDefault="001A62A6" w:rsidP="00F23B26">
            <w:pPr>
              <w:spacing w:after="0"/>
              <w:rPr>
                <w:rFonts w:asciiTheme="majorBidi" w:hAnsiTheme="majorBidi" w:cstheme="majorBidi"/>
                <w:sz w:val="24"/>
                <w:szCs w:val="24"/>
              </w:rPr>
            </w:pPr>
            <w:r w:rsidRPr="001A7CC6">
              <w:rPr>
                <w:rFonts w:asciiTheme="majorBidi" w:hAnsiTheme="majorBidi" w:cstheme="majorBidi"/>
                <w:sz w:val="24"/>
                <w:szCs w:val="24"/>
              </w:rPr>
              <w:t>LST EN 12242</w:t>
            </w:r>
          </w:p>
          <w:p w14:paraId="4054D5F7" w14:textId="77777777" w:rsidR="001A62A6" w:rsidRPr="001A7CC6" w:rsidRDefault="001A62A6" w:rsidP="00F23B26">
            <w:pPr>
              <w:spacing w:after="0"/>
              <w:rPr>
                <w:rFonts w:asciiTheme="majorBidi" w:hAnsiTheme="majorBidi" w:cstheme="majorBidi"/>
                <w:sz w:val="24"/>
                <w:szCs w:val="24"/>
              </w:rPr>
            </w:pPr>
            <w:r w:rsidRPr="009B5E14">
              <w:rPr>
                <w:rFonts w:asciiTheme="majorBidi" w:hAnsiTheme="majorBidi" w:cstheme="majorBidi"/>
                <w:sz w:val="24"/>
                <w:szCs w:val="24"/>
              </w:rPr>
              <w:t>arba lygiavertis</w:t>
            </w:r>
          </w:p>
        </w:tc>
      </w:tr>
      <w:tr w:rsidR="001A62A6" w:rsidRPr="001A7CC6" w14:paraId="09510E88" w14:textId="77777777" w:rsidTr="00F23B26">
        <w:tc>
          <w:tcPr>
            <w:tcW w:w="675" w:type="dxa"/>
          </w:tcPr>
          <w:p w14:paraId="71773DE2" w14:textId="77777777" w:rsidR="001A62A6" w:rsidRPr="001A7CC6" w:rsidRDefault="001A62A6"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5.</w:t>
            </w:r>
          </w:p>
        </w:tc>
        <w:tc>
          <w:tcPr>
            <w:tcW w:w="4282" w:type="dxa"/>
          </w:tcPr>
          <w:p w14:paraId="068DEBE2" w14:textId="77777777" w:rsidR="001A62A6" w:rsidRPr="001A7CC6" w:rsidRDefault="001A62A6" w:rsidP="00F23B26">
            <w:pPr>
              <w:spacing w:after="0"/>
              <w:rPr>
                <w:rFonts w:asciiTheme="majorBidi" w:hAnsiTheme="majorBidi" w:cstheme="majorBidi"/>
                <w:sz w:val="24"/>
                <w:szCs w:val="24"/>
              </w:rPr>
            </w:pPr>
            <w:r w:rsidRPr="001A7CC6">
              <w:rPr>
                <w:rFonts w:asciiTheme="majorBidi" w:hAnsiTheme="majorBidi" w:cstheme="majorBidi"/>
                <w:sz w:val="24"/>
                <w:szCs w:val="24"/>
              </w:rPr>
              <w:t>Atskiriamoji jėga (po skalbimo)</w:t>
            </w:r>
          </w:p>
        </w:tc>
        <w:tc>
          <w:tcPr>
            <w:tcW w:w="1701" w:type="dxa"/>
          </w:tcPr>
          <w:p w14:paraId="0D9EFC6B" w14:textId="77777777" w:rsidR="001A62A6" w:rsidRPr="001A7CC6" w:rsidRDefault="001A62A6"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≥4</w:t>
            </w:r>
          </w:p>
        </w:tc>
        <w:tc>
          <w:tcPr>
            <w:tcW w:w="3089" w:type="dxa"/>
          </w:tcPr>
          <w:p w14:paraId="27465B01" w14:textId="77777777" w:rsidR="001A62A6" w:rsidRDefault="001A62A6" w:rsidP="00F23B26">
            <w:pPr>
              <w:spacing w:after="0"/>
              <w:rPr>
                <w:rFonts w:asciiTheme="majorBidi" w:hAnsiTheme="majorBidi" w:cstheme="majorBidi"/>
                <w:sz w:val="24"/>
                <w:szCs w:val="24"/>
              </w:rPr>
            </w:pPr>
            <w:r w:rsidRPr="001A7CC6">
              <w:rPr>
                <w:rFonts w:asciiTheme="majorBidi" w:hAnsiTheme="majorBidi" w:cstheme="majorBidi"/>
                <w:sz w:val="24"/>
                <w:szCs w:val="24"/>
              </w:rPr>
              <w:t>LST EN 12242</w:t>
            </w:r>
            <w:r w:rsidRPr="009B5E14">
              <w:rPr>
                <w:rFonts w:asciiTheme="majorBidi" w:hAnsiTheme="majorBidi" w:cstheme="majorBidi"/>
                <w:sz w:val="24"/>
                <w:szCs w:val="24"/>
              </w:rPr>
              <w:t xml:space="preserve"> </w:t>
            </w:r>
          </w:p>
          <w:p w14:paraId="511E0FCD" w14:textId="77777777" w:rsidR="001A62A6" w:rsidRPr="001A7CC6" w:rsidRDefault="001A62A6" w:rsidP="00F23B26">
            <w:pPr>
              <w:spacing w:after="0"/>
              <w:rPr>
                <w:rFonts w:asciiTheme="majorBidi" w:hAnsiTheme="majorBidi" w:cstheme="majorBidi"/>
                <w:sz w:val="24"/>
                <w:szCs w:val="24"/>
              </w:rPr>
            </w:pPr>
            <w:r w:rsidRPr="009B5E14">
              <w:rPr>
                <w:rFonts w:asciiTheme="majorBidi" w:hAnsiTheme="majorBidi" w:cstheme="majorBidi"/>
                <w:sz w:val="24"/>
                <w:szCs w:val="24"/>
              </w:rPr>
              <w:t>arba lygiavertis</w:t>
            </w:r>
          </w:p>
        </w:tc>
      </w:tr>
      <w:tr w:rsidR="001A62A6" w:rsidRPr="001A7CC6" w14:paraId="7CDC49F2" w14:textId="77777777" w:rsidTr="00F23B26">
        <w:tc>
          <w:tcPr>
            <w:tcW w:w="675" w:type="dxa"/>
          </w:tcPr>
          <w:p w14:paraId="05A72FD5" w14:textId="77777777" w:rsidR="001A62A6" w:rsidRPr="001A7CC6" w:rsidRDefault="001A62A6"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6.</w:t>
            </w:r>
          </w:p>
        </w:tc>
        <w:tc>
          <w:tcPr>
            <w:tcW w:w="4282" w:type="dxa"/>
          </w:tcPr>
          <w:p w14:paraId="79E2A93C" w14:textId="77777777" w:rsidR="001A62A6" w:rsidRPr="001A7CC6" w:rsidRDefault="001A62A6" w:rsidP="00F23B26">
            <w:pPr>
              <w:spacing w:after="0"/>
              <w:rPr>
                <w:rFonts w:asciiTheme="majorBidi" w:hAnsiTheme="majorBidi" w:cstheme="majorBidi"/>
                <w:sz w:val="24"/>
                <w:szCs w:val="24"/>
              </w:rPr>
            </w:pPr>
            <w:r w:rsidRPr="001A7CC6">
              <w:rPr>
                <w:rFonts w:asciiTheme="majorBidi" w:hAnsiTheme="majorBidi" w:cstheme="majorBidi"/>
                <w:sz w:val="24"/>
                <w:szCs w:val="24"/>
              </w:rPr>
              <w:t>Nusidažymo atsparumai šlapiai trinčiai</w:t>
            </w:r>
          </w:p>
        </w:tc>
        <w:tc>
          <w:tcPr>
            <w:tcW w:w="1701" w:type="dxa"/>
          </w:tcPr>
          <w:p w14:paraId="07835F1B" w14:textId="77777777" w:rsidR="001A62A6" w:rsidRPr="001A7CC6" w:rsidRDefault="001A62A6"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4-5</w:t>
            </w:r>
          </w:p>
        </w:tc>
        <w:tc>
          <w:tcPr>
            <w:tcW w:w="3089" w:type="dxa"/>
          </w:tcPr>
          <w:p w14:paraId="55E44F78" w14:textId="77777777" w:rsidR="001A62A6" w:rsidRDefault="001A62A6" w:rsidP="00F23B26">
            <w:pPr>
              <w:spacing w:after="0"/>
              <w:rPr>
                <w:rFonts w:asciiTheme="majorBidi" w:hAnsiTheme="majorBidi" w:cstheme="majorBidi"/>
                <w:sz w:val="24"/>
                <w:szCs w:val="24"/>
              </w:rPr>
            </w:pPr>
            <w:r w:rsidRPr="001A7CC6">
              <w:rPr>
                <w:rFonts w:asciiTheme="majorBidi" w:hAnsiTheme="majorBidi" w:cstheme="majorBidi"/>
                <w:sz w:val="24"/>
                <w:szCs w:val="24"/>
              </w:rPr>
              <w:t>LST EN ISO 105-X12</w:t>
            </w:r>
            <w:r w:rsidRPr="009B5E14">
              <w:rPr>
                <w:rFonts w:asciiTheme="majorBidi" w:hAnsiTheme="majorBidi" w:cstheme="majorBidi"/>
                <w:sz w:val="24"/>
                <w:szCs w:val="24"/>
              </w:rPr>
              <w:t xml:space="preserve"> </w:t>
            </w:r>
          </w:p>
          <w:p w14:paraId="32C9A56E" w14:textId="77777777" w:rsidR="001A62A6" w:rsidRPr="001A7CC6" w:rsidRDefault="001A62A6" w:rsidP="00F23B26">
            <w:pPr>
              <w:spacing w:after="0"/>
              <w:rPr>
                <w:rFonts w:asciiTheme="majorBidi" w:hAnsiTheme="majorBidi" w:cstheme="majorBidi"/>
                <w:sz w:val="24"/>
                <w:szCs w:val="24"/>
              </w:rPr>
            </w:pPr>
            <w:r w:rsidRPr="009B5E14">
              <w:rPr>
                <w:rFonts w:asciiTheme="majorBidi" w:hAnsiTheme="majorBidi" w:cstheme="majorBidi"/>
                <w:sz w:val="24"/>
                <w:szCs w:val="24"/>
              </w:rPr>
              <w:t>arba lygiavertis</w:t>
            </w:r>
          </w:p>
        </w:tc>
      </w:tr>
      <w:tr w:rsidR="001A62A6" w:rsidRPr="001A7CC6" w14:paraId="2CC508C1" w14:textId="77777777" w:rsidTr="00F23B26">
        <w:tc>
          <w:tcPr>
            <w:tcW w:w="675" w:type="dxa"/>
          </w:tcPr>
          <w:p w14:paraId="2A0DB2B7" w14:textId="77777777" w:rsidR="001A62A6" w:rsidRPr="001A7CC6" w:rsidRDefault="001A62A6"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7.</w:t>
            </w:r>
          </w:p>
        </w:tc>
        <w:tc>
          <w:tcPr>
            <w:tcW w:w="4282" w:type="dxa"/>
          </w:tcPr>
          <w:p w14:paraId="6A8DDC3D" w14:textId="77777777" w:rsidR="001A62A6" w:rsidRPr="001A7CC6" w:rsidRDefault="001A62A6" w:rsidP="00F23B26">
            <w:pPr>
              <w:spacing w:after="0"/>
              <w:rPr>
                <w:rFonts w:asciiTheme="majorBidi" w:hAnsiTheme="majorBidi" w:cstheme="majorBidi"/>
                <w:sz w:val="24"/>
                <w:szCs w:val="24"/>
              </w:rPr>
            </w:pPr>
            <w:r w:rsidRPr="001A7CC6">
              <w:rPr>
                <w:rFonts w:asciiTheme="majorBidi" w:hAnsiTheme="majorBidi" w:cstheme="majorBidi"/>
                <w:sz w:val="24"/>
                <w:szCs w:val="24"/>
              </w:rPr>
              <w:t>Nusidažymo atsparumai sausai trinčiai</w:t>
            </w:r>
          </w:p>
        </w:tc>
        <w:tc>
          <w:tcPr>
            <w:tcW w:w="1701" w:type="dxa"/>
          </w:tcPr>
          <w:p w14:paraId="5F46EE1E" w14:textId="77777777" w:rsidR="001A62A6" w:rsidRPr="001A7CC6" w:rsidRDefault="001A62A6"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4-5</w:t>
            </w:r>
          </w:p>
        </w:tc>
        <w:tc>
          <w:tcPr>
            <w:tcW w:w="3089" w:type="dxa"/>
          </w:tcPr>
          <w:p w14:paraId="3F29EC8F" w14:textId="77777777" w:rsidR="001A62A6" w:rsidRDefault="001A62A6" w:rsidP="00F23B26">
            <w:pPr>
              <w:spacing w:after="0"/>
              <w:rPr>
                <w:rFonts w:asciiTheme="majorBidi" w:hAnsiTheme="majorBidi" w:cstheme="majorBidi"/>
                <w:sz w:val="24"/>
                <w:szCs w:val="24"/>
              </w:rPr>
            </w:pPr>
            <w:r w:rsidRPr="001A7CC6">
              <w:rPr>
                <w:rFonts w:asciiTheme="majorBidi" w:hAnsiTheme="majorBidi" w:cstheme="majorBidi"/>
                <w:sz w:val="24"/>
                <w:szCs w:val="24"/>
              </w:rPr>
              <w:t>LST EN ISO 105-X12</w:t>
            </w:r>
            <w:r w:rsidRPr="009B5E14">
              <w:rPr>
                <w:rFonts w:asciiTheme="majorBidi" w:hAnsiTheme="majorBidi" w:cstheme="majorBidi"/>
                <w:sz w:val="24"/>
                <w:szCs w:val="24"/>
              </w:rPr>
              <w:t xml:space="preserve"> </w:t>
            </w:r>
          </w:p>
          <w:p w14:paraId="466506DC" w14:textId="77777777" w:rsidR="001A62A6" w:rsidRPr="001A7CC6" w:rsidRDefault="001A62A6" w:rsidP="00F23B26">
            <w:pPr>
              <w:spacing w:after="0"/>
              <w:rPr>
                <w:rFonts w:asciiTheme="majorBidi" w:hAnsiTheme="majorBidi" w:cstheme="majorBidi"/>
                <w:sz w:val="24"/>
                <w:szCs w:val="24"/>
              </w:rPr>
            </w:pPr>
            <w:r w:rsidRPr="009B5E14">
              <w:rPr>
                <w:rFonts w:asciiTheme="majorBidi" w:hAnsiTheme="majorBidi" w:cstheme="majorBidi"/>
                <w:sz w:val="24"/>
                <w:szCs w:val="24"/>
              </w:rPr>
              <w:t>arba lygiavertis</w:t>
            </w:r>
          </w:p>
        </w:tc>
      </w:tr>
    </w:tbl>
    <w:p w14:paraId="35FA97C7" w14:textId="77777777" w:rsidR="00EE7D43" w:rsidRDefault="00EE7D43" w:rsidP="00FA707E">
      <w:pPr>
        <w:jc w:val="center"/>
        <w:rPr>
          <w:rFonts w:asciiTheme="majorBidi" w:hAnsiTheme="majorBidi" w:cstheme="majorBidi"/>
          <w:b/>
          <w:bCs/>
          <w:sz w:val="24"/>
          <w:szCs w:val="24"/>
        </w:rPr>
      </w:pPr>
    </w:p>
    <w:p w14:paraId="58117AA8" w14:textId="77777777" w:rsidR="00EE7D43" w:rsidRDefault="00EE7D43" w:rsidP="00FA707E">
      <w:pPr>
        <w:jc w:val="center"/>
        <w:rPr>
          <w:rFonts w:asciiTheme="majorBidi" w:hAnsiTheme="majorBidi" w:cstheme="majorBidi"/>
          <w:b/>
          <w:bCs/>
          <w:sz w:val="24"/>
          <w:szCs w:val="24"/>
        </w:rPr>
      </w:pPr>
    </w:p>
    <w:p w14:paraId="311A4443" w14:textId="77777777" w:rsidR="00EE7D43" w:rsidRDefault="00EE7D43" w:rsidP="00FA707E">
      <w:pPr>
        <w:jc w:val="center"/>
        <w:rPr>
          <w:rFonts w:asciiTheme="majorBidi" w:hAnsiTheme="majorBidi" w:cstheme="majorBidi"/>
          <w:b/>
          <w:bCs/>
          <w:sz w:val="24"/>
          <w:szCs w:val="24"/>
        </w:rPr>
      </w:pPr>
    </w:p>
    <w:p w14:paraId="024CF9B6" w14:textId="77777777" w:rsidR="00EE7D43" w:rsidRDefault="00EE7D43" w:rsidP="00FA707E">
      <w:pPr>
        <w:jc w:val="center"/>
        <w:rPr>
          <w:rFonts w:asciiTheme="majorBidi" w:hAnsiTheme="majorBidi" w:cstheme="majorBidi"/>
          <w:b/>
          <w:bCs/>
          <w:sz w:val="24"/>
          <w:szCs w:val="24"/>
        </w:rPr>
      </w:pPr>
    </w:p>
    <w:p w14:paraId="50BE3093" w14:textId="77777777" w:rsidR="00EE7D43" w:rsidRDefault="00EE7D43" w:rsidP="00FA707E">
      <w:pPr>
        <w:jc w:val="center"/>
        <w:rPr>
          <w:rFonts w:asciiTheme="majorBidi" w:hAnsiTheme="majorBidi" w:cstheme="majorBidi"/>
          <w:b/>
          <w:bCs/>
          <w:sz w:val="24"/>
          <w:szCs w:val="24"/>
        </w:rPr>
      </w:pPr>
    </w:p>
    <w:p w14:paraId="42D48A3B" w14:textId="77777777" w:rsidR="00EE7D43" w:rsidRDefault="00EE7D43" w:rsidP="00FA707E">
      <w:pPr>
        <w:jc w:val="center"/>
        <w:rPr>
          <w:rFonts w:asciiTheme="majorBidi" w:hAnsiTheme="majorBidi" w:cstheme="majorBidi"/>
          <w:b/>
          <w:bCs/>
          <w:sz w:val="24"/>
          <w:szCs w:val="24"/>
        </w:rPr>
      </w:pPr>
    </w:p>
    <w:p w14:paraId="0220C031" w14:textId="77777777" w:rsidR="00EE7D43" w:rsidRDefault="00EE7D43" w:rsidP="00FA707E">
      <w:pPr>
        <w:jc w:val="center"/>
        <w:rPr>
          <w:rFonts w:asciiTheme="majorBidi" w:hAnsiTheme="majorBidi" w:cstheme="majorBidi"/>
          <w:b/>
          <w:bCs/>
          <w:sz w:val="24"/>
          <w:szCs w:val="24"/>
        </w:rPr>
      </w:pPr>
    </w:p>
    <w:p w14:paraId="06949C28" w14:textId="77777777" w:rsidR="00EE7D43" w:rsidRDefault="00EE7D43" w:rsidP="00FA707E">
      <w:pPr>
        <w:jc w:val="center"/>
        <w:rPr>
          <w:rFonts w:asciiTheme="majorBidi" w:hAnsiTheme="majorBidi" w:cstheme="majorBidi"/>
          <w:b/>
          <w:bCs/>
          <w:sz w:val="24"/>
          <w:szCs w:val="24"/>
        </w:rPr>
      </w:pPr>
    </w:p>
    <w:p w14:paraId="35EC682F" w14:textId="77777777" w:rsidR="001A62A6" w:rsidRPr="00DF5FAB" w:rsidRDefault="001A62A6" w:rsidP="001A62A6">
      <w:pPr>
        <w:suppressAutoHyphens/>
        <w:spacing w:after="200" w:line="240" w:lineRule="auto"/>
        <w:contextualSpacing/>
        <w:jc w:val="center"/>
        <w:rPr>
          <w:rFonts w:ascii="Times New Roman" w:eastAsia="Calibri" w:hAnsi="Times New Roman" w:cs="TimesLT"/>
          <w:sz w:val="24"/>
          <w:szCs w:val="24"/>
          <w:lang w:eastAsia="ar-SA"/>
        </w:rPr>
      </w:pPr>
      <w:r w:rsidRPr="00DF5FAB">
        <w:rPr>
          <w:rFonts w:ascii="Times New Roman" w:eastAsia="Times New Roman" w:hAnsi="Times New Roman" w:cs="Times New Roman"/>
          <w:sz w:val="24"/>
          <w:szCs w:val="24"/>
        </w:rPr>
        <w:t xml:space="preserve">LAUKO UNIFORMOS </w:t>
      </w:r>
      <w:r w:rsidRPr="00DF5FAB">
        <w:rPr>
          <w:rFonts w:ascii="Times New Roman" w:eastAsia="Calibri" w:hAnsi="Times New Roman" w:cs="TimesLT"/>
          <w:sz w:val="24"/>
          <w:szCs w:val="24"/>
          <w:lang w:eastAsia="ar-SA"/>
        </w:rPr>
        <w:t>VADO ŽENKLO TECHNINIS BRĖŽINYS</w:t>
      </w:r>
    </w:p>
    <w:p w14:paraId="780F1D77" w14:textId="77777777" w:rsidR="00FA707E" w:rsidRDefault="00FA707E" w:rsidP="00FA707E">
      <w:pPr>
        <w:rPr>
          <w:rFonts w:asciiTheme="majorBidi" w:hAnsiTheme="majorBidi" w:cstheme="majorBidi"/>
          <w:b/>
          <w:bCs/>
          <w:sz w:val="24"/>
          <w:szCs w:val="24"/>
        </w:rPr>
      </w:pPr>
    </w:p>
    <w:p w14:paraId="7EC91839" w14:textId="03360261" w:rsidR="00A4599F" w:rsidRPr="00F0499F" w:rsidRDefault="001A62A6" w:rsidP="00DE290C">
      <w:pPr>
        <w:rPr>
          <w:rFonts w:cstheme="minorHAnsi"/>
          <w:b/>
          <w:bCs/>
          <w:smallCaps/>
          <w:sz w:val="22"/>
          <w:szCs w:val="22"/>
        </w:rPr>
      </w:pPr>
      <w:r>
        <w:rPr>
          <w:noProof/>
        </w:rPr>
        <w:lastRenderedPageBreak/>
        <w:drawing>
          <wp:inline distT="0" distB="0" distL="0" distR="0" wp14:anchorId="4A0604A7" wp14:editId="63ED4419">
            <wp:extent cx="5478780" cy="8138160"/>
            <wp:effectExtent l="0" t="0" r="7620" b="0"/>
            <wp:docPr id="134012991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78780" cy="8138160"/>
                    </a:xfrm>
                    <a:prstGeom prst="rect">
                      <a:avLst/>
                    </a:prstGeom>
                    <a:noFill/>
                    <a:ln>
                      <a:noFill/>
                    </a:ln>
                  </pic:spPr>
                </pic:pic>
              </a:graphicData>
            </a:graphic>
          </wp:inline>
        </w:drawing>
      </w:r>
    </w:p>
    <w:p w14:paraId="6F6C361F" w14:textId="77777777" w:rsidR="007A2E4F" w:rsidRPr="00EE33D4" w:rsidRDefault="007A2E4F" w:rsidP="007A2E4F">
      <w:pPr>
        <w:spacing w:after="0" w:line="240" w:lineRule="auto"/>
        <w:jc w:val="center"/>
        <w:rPr>
          <w:rFonts w:ascii="Times New Roman" w:eastAsia="Times New Roman" w:hAnsi="Times New Roman" w:cs="Times New Roman"/>
          <w:b/>
          <w:sz w:val="24"/>
          <w:szCs w:val="24"/>
          <w:lang w:eastAsia="en-US"/>
        </w:rPr>
      </w:pPr>
      <w:bookmarkStart w:id="56" w:name="_Ref38285444"/>
      <w:bookmarkStart w:id="57" w:name="_Ref38291496"/>
      <w:bookmarkStart w:id="58" w:name="_Toc202191020"/>
      <w:r w:rsidRPr="00EE33D4">
        <w:rPr>
          <w:rFonts w:ascii="Times New Roman" w:eastAsia="Times New Roman" w:hAnsi="Times New Roman" w:cs="Times New Roman"/>
          <w:b/>
          <w:sz w:val="24"/>
          <w:szCs w:val="24"/>
          <w:lang w:eastAsia="en-US"/>
        </w:rPr>
        <w:lastRenderedPageBreak/>
        <w:t xml:space="preserve">VALSTYBĖS SIENOS APSAUGOS TARNYBOS (VSAT) </w:t>
      </w:r>
    </w:p>
    <w:p w14:paraId="25654138" w14:textId="77777777" w:rsidR="007A2E4F" w:rsidRPr="00EE33D4" w:rsidRDefault="007A2E4F" w:rsidP="007A2E4F">
      <w:pPr>
        <w:spacing w:after="0" w:line="240" w:lineRule="auto"/>
        <w:jc w:val="center"/>
        <w:rPr>
          <w:rFonts w:ascii="Times New Roman" w:eastAsia="Times New Roman" w:hAnsi="Times New Roman" w:cs="Times New Roman"/>
          <w:b/>
          <w:sz w:val="24"/>
          <w:szCs w:val="24"/>
          <w:lang w:eastAsia="en-US"/>
        </w:rPr>
      </w:pPr>
      <w:r w:rsidRPr="00EE33D4">
        <w:rPr>
          <w:rFonts w:ascii="Times New Roman" w:eastAsia="Times New Roman" w:hAnsi="Times New Roman" w:cs="Times New Roman"/>
          <w:b/>
          <w:sz w:val="24"/>
          <w:szCs w:val="24"/>
          <w:lang w:eastAsia="en-US"/>
        </w:rPr>
        <w:t>VADO ŽENKLO (TEKSTILINIO) KIBIU UŽSEGIMU</w:t>
      </w:r>
    </w:p>
    <w:p w14:paraId="3883C1DC" w14:textId="77777777" w:rsidR="007A2E4F" w:rsidRPr="00EE33D4" w:rsidRDefault="007A2E4F" w:rsidP="007A2E4F">
      <w:pPr>
        <w:spacing w:after="0" w:line="240" w:lineRule="auto"/>
        <w:jc w:val="center"/>
        <w:rPr>
          <w:rFonts w:ascii="Times New Roman" w:eastAsia="Times New Roman" w:hAnsi="Times New Roman" w:cs="Times New Roman"/>
          <w:b/>
          <w:sz w:val="24"/>
          <w:szCs w:val="24"/>
          <w:lang w:eastAsia="en-US"/>
        </w:rPr>
      </w:pPr>
      <w:r w:rsidRPr="00EE33D4">
        <w:rPr>
          <w:rFonts w:ascii="Times New Roman" w:eastAsia="Times New Roman" w:hAnsi="Times New Roman" w:cs="Times New Roman"/>
          <w:b/>
          <w:sz w:val="24"/>
          <w:szCs w:val="24"/>
          <w:lang w:eastAsia="en-US"/>
        </w:rPr>
        <w:t>TECHNINĖ SPECIFIKACIJA</w:t>
      </w:r>
    </w:p>
    <w:p w14:paraId="31B0D776" w14:textId="77777777" w:rsidR="007A2E4F" w:rsidRDefault="007A2E4F" w:rsidP="007A2E4F">
      <w:pPr>
        <w:spacing w:after="0"/>
        <w:jc w:val="center"/>
        <w:rPr>
          <w:rFonts w:asciiTheme="majorBidi" w:hAnsiTheme="majorBidi" w:cstheme="majorBidi"/>
          <w:b/>
          <w:sz w:val="24"/>
          <w:szCs w:val="24"/>
        </w:rPr>
      </w:pPr>
    </w:p>
    <w:p w14:paraId="684688BB" w14:textId="77777777" w:rsidR="007A2E4F" w:rsidRPr="007D440F" w:rsidRDefault="007A2E4F" w:rsidP="007A2E4F">
      <w:pPr>
        <w:pStyle w:val="Sraopastraipa"/>
        <w:numPr>
          <w:ilvl w:val="0"/>
          <w:numId w:val="26"/>
        </w:numPr>
        <w:spacing w:after="0" w:line="259" w:lineRule="auto"/>
        <w:ind w:left="0"/>
        <w:jc w:val="center"/>
        <w:rPr>
          <w:rFonts w:asciiTheme="majorBidi" w:hAnsiTheme="majorBidi" w:cstheme="majorBidi"/>
          <w:sz w:val="24"/>
          <w:szCs w:val="24"/>
        </w:rPr>
      </w:pPr>
      <w:r w:rsidRPr="007D440F">
        <w:rPr>
          <w:rFonts w:asciiTheme="majorBidi" w:hAnsiTheme="majorBidi" w:cstheme="majorBidi"/>
          <w:sz w:val="24"/>
          <w:szCs w:val="24"/>
        </w:rPr>
        <w:t>BENDROSIOS NUOSTATOS</w:t>
      </w:r>
    </w:p>
    <w:p w14:paraId="74F856FB" w14:textId="77777777" w:rsidR="007A2E4F" w:rsidRPr="008F0E75" w:rsidRDefault="007A2E4F" w:rsidP="007A2E4F">
      <w:pPr>
        <w:pStyle w:val="Sraopastraipa"/>
        <w:spacing w:after="0"/>
        <w:ind w:left="0"/>
        <w:rPr>
          <w:rFonts w:asciiTheme="majorBidi" w:hAnsiTheme="majorBidi" w:cstheme="majorBidi"/>
          <w:b/>
          <w:bCs/>
          <w:sz w:val="24"/>
          <w:szCs w:val="24"/>
        </w:rPr>
      </w:pPr>
    </w:p>
    <w:p w14:paraId="762DCE58" w14:textId="77777777" w:rsidR="007A2E4F" w:rsidRPr="00F71771" w:rsidRDefault="007A2E4F" w:rsidP="007A2E4F">
      <w:pPr>
        <w:pStyle w:val="Sraopastraipa"/>
        <w:widowControl w:val="0"/>
        <w:numPr>
          <w:ilvl w:val="0"/>
          <w:numId w:val="27"/>
        </w:numPr>
        <w:suppressAutoHyphens/>
        <w:spacing w:before="52" w:after="0" w:line="240" w:lineRule="auto"/>
        <w:ind w:left="0" w:right="140" w:firstLine="851"/>
        <w:jc w:val="both"/>
        <w:rPr>
          <w:rFonts w:asciiTheme="majorBidi" w:hAnsiTheme="majorBidi" w:cstheme="majorBidi"/>
          <w:sz w:val="24"/>
          <w:szCs w:val="24"/>
        </w:rPr>
      </w:pPr>
      <w:r w:rsidRPr="00F71771">
        <w:rPr>
          <w:rFonts w:asciiTheme="majorBidi" w:hAnsiTheme="majorBidi" w:cstheme="majorBidi"/>
          <w:sz w:val="24"/>
          <w:szCs w:val="24"/>
        </w:rPr>
        <w:t xml:space="preserve">Valstybės sienos apsaugos tarnybos (VSAT) </w:t>
      </w:r>
      <w:r>
        <w:rPr>
          <w:rFonts w:asciiTheme="majorBidi" w:hAnsiTheme="majorBidi" w:cstheme="majorBidi"/>
          <w:sz w:val="24"/>
          <w:szCs w:val="24"/>
        </w:rPr>
        <w:t>vado</w:t>
      </w:r>
      <w:r w:rsidRPr="00F71771">
        <w:rPr>
          <w:rFonts w:asciiTheme="majorBidi" w:hAnsiTheme="majorBidi" w:cstheme="majorBidi"/>
          <w:sz w:val="24"/>
          <w:szCs w:val="24"/>
        </w:rPr>
        <w:t xml:space="preserve"> ženklas (tekstilinis) kibiu užsegimu (toliau- </w:t>
      </w:r>
      <w:r>
        <w:rPr>
          <w:rFonts w:asciiTheme="majorBidi" w:hAnsiTheme="majorBidi" w:cstheme="majorBidi"/>
          <w:sz w:val="24"/>
          <w:szCs w:val="24"/>
        </w:rPr>
        <w:t>vado</w:t>
      </w:r>
      <w:r w:rsidRPr="00F71771">
        <w:rPr>
          <w:rFonts w:asciiTheme="majorBidi" w:hAnsiTheme="majorBidi" w:cstheme="majorBidi"/>
          <w:sz w:val="24"/>
          <w:szCs w:val="24"/>
        </w:rPr>
        <w:t xml:space="preserve"> ženklas)</w:t>
      </w:r>
      <w:r>
        <w:rPr>
          <w:rFonts w:asciiTheme="majorBidi" w:hAnsiTheme="majorBidi" w:cstheme="majorBidi"/>
          <w:sz w:val="24"/>
          <w:szCs w:val="24"/>
        </w:rPr>
        <w:t>.</w:t>
      </w:r>
    </w:p>
    <w:p w14:paraId="56520D37" w14:textId="77777777" w:rsidR="007A2E4F" w:rsidRPr="00F71771" w:rsidRDefault="007A2E4F" w:rsidP="007A2E4F">
      <w:pPr>
        <w:pStyle w:val="Sraopastraipa"/>
        <w:widowControl w:val="0"/>
        <w:numPr>
          <w:ilvl w:val="0"/>
          <w:numId w:val="27"/>
        </w:numPr>
        <w:suppressAutoHyphens/>
        <w:spacing w:before="52" w:after="0" w:line="240" w:lineRule="auto"/>
        <w:ind w:left="0" w:right="140" w:firstLine="851"/>
        <w:jc w:val="both"/>
        <w:rPr>
          <w:rFonts w:asciiTheme="majorBidi" w:hAnsiTheme="majorBidi" w:cstheme="majorBidi"/>
          <w:sz w:val="24"/>
          <w:szCs w:val="24"/>
        </w:rPr>
      </w:pPr>
      <w:r>
        <w:rPr>
          <w:rFonts w:asciiTheme="majorBidi" w:hAnsiTheme="majorBidi" w:cstheme="majorBidi"/>
          <w:sz w:val="24"/>
          <w:szCs w:val="24"/>
        </w:rPr>
        <w:t>Vado</w:t>
      </w:r>
      <w:r w:rsidRPr="002C3429">
        <w:rPr>
          <w:rFonts w:asciiTheme="majorBidi" w:hAnsiTheme="majorBidi" w:cstheme="majorBidi"/>
          <w:sz w:val="24"/>
          <w:szCs w:val="24"/>
        </w:rPr>
        <w:t xml:space="preserve"> ženklas </w:t>
      </w:r>
      <w:r w:rsidRPr="00F71771">
        <w:rPr>
          <w:rFonts w:asciiTheme="majorBidi" w:hAnsiTheme="majorBidi" w:cstheme="majorBidi"/>
          <w:sz w:val="24"/>
          <w:szCs w:val="24"/>
        </w:rPr>
        <w:t>turi atitikti šios techninės specifikacijos reikalavimus ir perkančiosios organizacijos turimus pavyzdžius, su kuriais konkurso dalyvis gali susipažinti. Detalūs matmenys pateikti brėžiniuose.</w:t>
      </w:r>
    </w:p>
    <w:p w14:paraId="24D1CB94" w14:textId="77777777" w:rsidR="007A2E4F" w:rsidRPr="000F5FCF" w:rsidRDefault="007A2E4F" w:rsidP="007A2E4F">
      <w:pPr>
        <w:pStyle w:val="Sraopastraipa"/>
        <w:numPr>
          <w:ilvl w:val="0"/>
          <w:numId w:val="27"/>
        </w:numPr>
        <w:tabs>
          <w:tab w:val="left" w:pos="-1701"/>
        </w:tabs>
        <w:spacing w:after="0" w:line="259" w:lineRule="auto"/>
        <w:ind w:left="0" w:firstLine="851"/>
        <w:jc w:val="both"/>
        <w:rPr>
          <w:rFonts w:ascii="Times New Roman" w:hAnsi="Times New Roman"/>
          <w:sz w:val="24"/>
          <w:szCs w:val="24"/>
        </w:rPr>
      </w:pPr>
      <w:r w:rsidRPr="000F5FCF">
        <w:rPr>
          <w:rFonts w:ascii="Times New Roman" w:hAnsi="Times New Roman"/>
          <w:sz w:val="24"/>
          <w:szCs w:val="24"/>
        </w:rPr>
        <w:t xml:space="preserve">Konkurso dalyvis turi pateikti siūlomos prekės </w:t>
      </w:r>
      <w:r w:rsidRPr="000F5FCF">
        <w:rPr>
          <w:rFonts w:ascii="Times New Roman" w:hAnsi="Times New Roman"/>
          <w:sz w:val="24"/>
          <w:szCs w:val="24"/>
          <w:lang w:bidi="en-US"/>
        </w:rPr>
        <w:t xml:space="preserve"> </w:t>
      </w:r>
      <w:r w:rsidRPr="000F5FCF">
        <w:rPr>
          <w:rFonts w:ascii="Times New Roman" w:hAnsi="Times New Roman"/>
          <w:sz w:val="24"/>
          <w:szCs w:val="24"/>
        </w:rPr>
        <w:t>patvirtintus bandymų protokolus, kad prekė atitinka techninius reikalavimus:</w:t>
      </w:r>
    </w:p>
    <w:p w14:paraId="1F7BA304" w14:textId="77777777" w:rsidR="007A2E4F" w:rsidRDefault="007A2E4F" w:rsidP="007A2E4F">
      <w:pPr>
        <w:pStyle w:val="Sraopastraipa"/>
        <w:numPr>
          <w:ilvl w:val="1"/>
          <w:numId w:val="27"/>
        </w:numPr>
        <w:tabs>
          <w:tab w:val="left" w:pos="-1701"/>
        </w:tabs>
        <w:spacing w:after="0" w:line="259" w:lineRule="auto"/>
        <w:ind w:left="0" w:firstLine="851"/>
        <w:jc w:val="both"/>
        <w:rPr>
          <w:rFonts w:ascii="Times New Roman" w:hAnsi="Times New Roman"/>
          <w:sz w:val="24"/>
          <w:szCs w:val="24"/>
        </w:rPr>
      </w:pPr>
      <w:r w:rsidRPr="000F5FCF">
        <w:rPr>
          <w:rFonts w:ascii="Times New Roman" w:hAnsi="Times New Roman"/>
          <w:sz w:val="24"/>
          <w:szCs w:val="24"/>
        </w:rPr>
        <w:t xml:space="preserve"> </w:t>
      </w:r>
      <w:r>
        <w:rPr>
          <w:rFonts w:ascii="Times New Roman" w:hAnsi="Times New Roman"/>
          <w:sz w:val="24"/>
          <w:szCs w:val="24"/>
        </w:rPr>
        <w:t>V</w:t>
      </w:r>
      <w:r>
        <w:rPr>
          <w:rFonts w:asciiTheme="majorBidi" w:hAnsiTheme="majorBidi" w:cstheme="majorBidi"/>
          <w:sz w:val="24"/>
          <w:szCs w:val="24"/>
        </w:rPr>
        <w:t>ado</w:t>
      </w:r>
      <w:r w:rsidRPr="00E469F1">
        <w:rPr>
          <w:rFonts w:ascii="Times New Roman" w:hAnsi="Times New Roman"/>
          <w:sz w:val="24"/>
          <w:szCs w:val="24"/>
        </w:rPr>
        <w:t xml:space="preserve"> ženkl</w:t>
      </w:r>
      <w:r>
        <w:rPr>
          <w:rFonts w:ascii="Times New Roman" w:hAnsi="Times New Roman"/>
          <w:sz w:val="24"/>
          <w:szCs w:val="24"/>
        </w:rPr>
        <w:t>o</w:t>
      </w:r>
      <w:r w:rsidRPr="00E469F1">
        <w:rPr>
          <w:rFonts w:ascii="Times New Roman" w:hAnsi="Times New Roman"/>
          <w:sz w:val="24"/>
          <w:szCs w:val="24"/>
        </w:rPr>
        <w:t xml:space="preserve"> </w:t>
      </w:r>
      <w:r w:rsidRPr="000F5FCF">
        <w:rPr>
          <w:rFonts w:ascii="Times New Roman" w:hAnsi="Times New Roman"/>
          <w:sz w:val="24"/>
          <w:szCs w:val="24"/>
        </w:rPr>
        <w:t xml:space="preserve">visi bandymai turi būti atlikti akredituotoje laboratorijoje pagal galiojančius standartus. Bandymų metodai turi </w:t>
      </w:r>
      <w:r w:rsidRPr="005226AD">
        <w:rPr>
          <w:rFonts w:ascii="Times New Roman" w:hAnsi="Times New Roman"/>
          <w:sz w:val="24"/>
          <w:szCs w:val="24"/>
        </w:rPr>
        <w:t>atitikti 1 lentelėje</w:t>
      </w:r>
      <w:r w:rsidRPr="000F5FCF">
        <w:rPr>
          <w:rFonts w:ascii="Times New Roman" w:hAnsi="Times New Roman"/>
          <w:sz w:val="24"/>
          <w:szCs w:val="24"/>
        </w:rPr>
        <w:t xml:space="preserve"> nurodytus bandymo metodus, o reikšmės turi atitikti reikalaujamas reikšmes.</w:t>
      </w:r>
    </w:p>
    <w:p w14:paraId="65299769" w14:textId="77777777" w:rsidR="007A2E4F" w:rsidRPr="005226AD" w:rsidRDefault="007A2E4F" w:rsidP="007A2E4F">
      <w:pPr>
        <w:pStyle w:val="Sraopastraipa"/>
        <w:numPr>
          <w:ilvl w:val="1"/>
          <w:numId w:val="27"/>
        </w:numPr>
        <w:tabs>
          <w:tab w:val="left" w:pos="-1701"/>
        </w:tabs>
        <w:spacing w:after="0" w:line="259" w:lineRule="auto"/>
        <w:ind w:left="0" w:firstLine="851"/>
        <w:jc w:val="both"/>
        <w:rPr>
          <w:rFonts w:ascii="Times New Roman" w:hAnsi="Times New Roman"/>
          <w:sz w:val="24"/>
          <w:szCs w:val="24"/>
        </w:rPr>
      </w:pPr>
      <w:r w:rsidRPr="002F2BAB">
        <w:rPr>
          <w:rFonts w:ascii="Times New Roman" w:hAnsi="Times New Roman"/>
          <w:sz w:val="24"/>
          <w:szCs w:val="24"/>
        </w:rPr>
        <w:t xml:space="preserve">Kibaus tekstilinio užsegimo bandymų protokolą, įrodantį jų atitikimą techninėje specifikacijoje nurodytiems reikalavimams. Protokolas turi būti patvirtintas gamintojo arba akredituotos laboratorijos. Bandymų sąrašas ir metodai </w:t>
      </w:r>
      <w:r w:rsidRPr="005226AD">
        <w:rPr>
          <w:rFonts w:ascii="Times New Roman" w:hAnsi="Times New Roman"/>
          <w:sz w:val="24"/>
          <w:szCs w:val="24"/>
        </w:rPr>
        <w:t>pateikti 2 lentelėje.</w:t>
      </w:r>
    </w:p>
    <w:p w14:paraId="07A27183" w14:textId="77777777" w:rsidR="007A2E4F" w:rsidRPr="00F93180" w:rsidRDefault="007A2E4F" w:rsidP="007A2E4F">
      <w:pPr>
        <w:numPr>
          <w:ilvl w:val="0"/>
          <w:numId w:val="27"/>
        </w:numPr>
        <w:suppressAutoHyphens/>
        <w:spacing w:before="52" w:after="0" w:line="240" w:lineRule="auto"/>
        <w:ind w:left="0" w:firstLine="851"/>
        <w:jc w:val="both"/>
        <w:rPr>
          <w:rFonts w:ascii="Times New Roman" w:eastAsia="Times New Roman" w:hAnsi="Times New Roman" w:cs="Times New Roman"/>
          <w:sz w:val="24"/>
          <w:szCs w:val="24"/>
          <w:lang w:eastAsia="ar-SA"/>
        </w:rPr>
      </w:pPr>
      <w:r w:rsidRPr="00F93180">
        <w:rPr>
          <w:rFonts w:ascii="Times New Roman" w:eastAsia="Times New Roman" w:hAnsi="Times New Roman" w:cs="Times New Roman"/>
          <w:sz w:val="24"/>
          <w:szCs w:val="24"/>
          <w:lang w:eastAsia="ar-SA"/>
        </w:rPr>
        <w:t>Jeigu konkurso dalyvis neatliko reikalaujamų bandymų, gali pateikti tiekėjo bandymų protokolus, atlikusio bandymus akredituotoje laboratorijoje. Visi nurodyti bandymai turi būti atlikti akredituotoje laboratorijoje pagal galiojančius standartus. Bandymų metodai turi atitikti nurodytus bandymo metodus, o reikšmės turi atitikti reikalaujamas reikšmes.</w:t>
      </w:r>
    </w:p>
    <w:p w14:paraId="7DE9644F" w14:textId="77777777" w:rsidR="007A2E4F" w:rsidRPr="00F93180" w:rsidRDefault="007A2E4F" w:rsidP="007A2E4F">
      <w:pPr>
        <w:numPr>
          <w:ilvl w:val="0"/>
          <w:numId w:val="27"/>
        </w:numPr>
        <w:spacing w:after="0" w:line="240" w:lineRule="auto"/>
        <w:ind w:left="0" w:firstLine="851"/>
        <w:jc w:val="both"/>
        <w:rPr>
          <w:rFonts w:ascii="Times New Roman" w:eastAsia="Times New Roman" w:hAnsi="Times New Roman" w:cs="Times New Roman"/>
          <w:sz w:val="24"/>
          <w:szCs w:val="24"/>
          <w:lang w:eastAsia="ar-SA"/>
        </w:rPr>
      </w:pPr>
      <w:r w:rsidRPr="00F93180">
        <w:rPr>
          <w:rFonts w:ascii="Times New Roman" w:eastAsia="Times New Roman" w:hAnsi="Times New Roman" w:cs="Times New Roman"/>
          <w:sz w:val="24"/>
          <w:szCs w:val="24"/>
          <w:lang w:eastAsia="ar-SA"/>
        </w:rPr>
        <w:t xml:space="preserve">Konkurso dalyvis turi pateikti konkursui siūlomo </w:t>
      </w:r>
      <w:r>
        <w:rPr>
          <w:rFonts w:asciiTheme="majorBidi" w:hAnsiTheme="majorBidi" w:cstheme="majorBidi"/>
          <w:sz w:val="24"/>
          <w:szCs w:val="24"/>
        </w:rPr>
        <w:t>vado</w:t>
      </w:r>
      <w:r w:rsidRPr="0059123C">
        <w:rPr>
          <w:rFonts w:ascii="Times New Roman" w:eastAsia="Times New Roman" w:hAnsi="Times New Roman" w:cs="Times New Roman"/>
          <w:sz w:val="24"/>
          <w:szCs w:val="24"/>
          <w:lang w:eastAsia="ar-SA"/>
        </w:rPr>
        <w:t xml:space="preserve"> ženkl</w:t>
      </w:r>
      <w:r>
        <w:rPr>
          <w:rFonts w:ascii="Times New Roman" w:eastAsia="Times New Roman" w:hAnsi="Times New Roman" w:cs="Times New Roman"/>
          <w:sz w:val="24"/>
          <w:szCs w:val="24"/>
          <w:lang w:eastAsia="ar-SA"/>
        </w:rPr>
        <w:t>o</w:t>
      </w:r>
      <w:r w:rsidRPr="0059123C">
        <w:rPr>
          <w:rFonts w:ascii="Times New Roman" w:eastAsia="Times New Roman" w:hAnsi="Times New Roman" w:cs="Times New Roman"/>
          <w:sz w:val="24"/>
          <w:szCs w:val="24"/>
          <w:lang w:eastAsia="ar-SA"/>
        </w:rPr>
        <w:t xml:space="preserve"> </w:t>
      </w:r>
      <w:r w:rsidRPr="00F93180">
        <w:rPr>
          <w:rFonts w:ascii="Times New Roman" w:eastAsia="Times New Roman" w:hAnsi="Times New Roman" w:cs="Times New Roman"/>
          <w:sz w:val="24"/>
          <w:szCs w:val="24"/>
          <w:lang w:eastAsia="ar-SA"/>
        </w:rPr>
        <w:t xml:space="preserve">pavyzdį. </w:t>
      </w:r>
    </w:p>
    <w:p w14:paraId="7DBA33F7" w14:textId="77777777" w:rsidR="007A2E4F" w:rsidRPr="000F589C" w:rsidRDefault="007A2E4F" w:rsidP="007A2E4F">
      <w:pPr>
        <w:keepNext/>
        <w:widowControl w:val="0"/>
        <w:numPr>
          <w:ilvl w:val="0"/>
          <w:numId w:val="27"/>
        </w:numPr>
        <w:shd w:val="clear" w:color="auto" w:fill="FFFFFF"/>
        <w:suppressAutoHyphens/>
        <w:autoSpaceDN w:val="0"/>
        <w:spacing w:after="0" w:line="240" w:lineRule="auto"/>
        <w:ind w:left="0" w:firstLine="851"/>
        <w:jc w:val="both"/>
        <w:textAlignment w:val="baseline"/>
        <w:rPr>
          <w:rFonts w:ascii="Times New Roman" w:eastAsia="Times New Roman" w:hAnsi="Times New Roman" w:cs="Times New Roman"/>
          <w:sz w:val="24"/>
          <w:szCs w:val="24"/>
          <w:lang w:eastAsia="ar-SA"/>
        </w:rPr>
      </w:pPr>
      <w:r w:rsidRPr="00F93180">
        <w:rPr>
          <w:rFonts w:ascii="Times New Roman" w:eastAsia="Times New Roman" w:hAnsi="Times New Roman" w:cs="Times New Roman"/>
          <w:sz w:val="24"/>
          <w:szCs w:val="24"/>
          <w:lang w:eastAsia="en-US" w:bidi="en-US"/>
        </w:rPr>
        <w:t>Su konkurso nugalėtoju bus derinamas pavyzdys – etalonas, galimi tam tikri pakeitimai</w:t>
      </w:r>
      <w:r w:rsidRPr="000F589C">
        <w:rPr>
          <w:rFonts w:ascii="Times New Roman" w:eastAsia="Times New Roman" w:hAnsi="Times New Roman" w:cs="Times New Roman"/>
          <w:sz w:val="24"/>
          <w:lang w:eastAsia="en-US" w:bidi="en-US"/>
        </w:rPr>
        <w:t xml:space="preserve">. </w:t>
      </w:r>
    </w:p>
    <w:p w14:paraId="6B6881F0" w14:textId="77777777" w:rsidR="007A2E4F" w:rsidRPr="008F0E75" w:rsidRDefault="007A2E4F" w:rsidP="007A2E4F">
      <w:pPr>
        <w:numPr>
          <w:ilvl w:val="0"/>
          <w:numId w:val="27"/>
        </w:numPr>
        <w:spacing w:after="0" w:line="240" w:lineRule="auto"/>
        <w:ind w:left="0" w:firstLine="851"/>
        <w:jc w:val="both"/>
        <w:rPr>
          <w:rFonts w:ascii="Times New Roman" w:eastAsia="Times New Roman" w:hAnsi="Times New Roman" w:cs="Times New Roman"/>
          <w:sz w:val="24"/>
          <w:szCs w:val="24"/>
          <w:lang w:eastAsia="ar-SA"/>
        </w:rPr>
      </w:pPr>
      <w:r w:rsidRPr="008F0E75">
        <w:rPr>
          <w:rFonts w:ascii="Times New Roman" w:eastAsia="Times New Roman" w:hAnsi="Times New Roman" w:cs="Times New Roman"/>
          <w:sz w:val="24"/>
          <w:szCs w:val="24"/>
          <w:lang w:eastAsia="ar-SA"/>
        </w:rPr>
        <w:t xml:space="preserve">Konkurso nugalėtojas, pasirašius sutartį, turės pasiūti </w:t>
      </w:r>
      <w:r>
        <w:rPr>
          <w:rFonts w:asciiTheme="majorBidi" w:hAnsiTheme="majorBidi" w:cstheme="majorBidi"/>
          <w:sz w:val="24"/>
          <w:szCs w:val="24"/>
        </w:rPr>
        <w:t>vado</w:t>
      </w:r>
      <w:r w:rsidRPr="00F91526">
        <w:rPr>
          <w:rFonts w:ascii="Times New Roman" w:eastAsia="Times New Roman" w:hAnsi="Times New Roman" w:cs="Times New Roman"/>
          <w:sz w:val="24"/>
          <w:szCs w:val="24"/>
          <w:lang w:eastAsia="ar-SA"/>
        </w:rPr>
        <w:t xml:space="preserve"> ženklo </w:t>
      </w:r>
      <w:r w:rsidRPr="008F0E75">
        <w:rPr>
          <w:rFonts w:ascii="Times New Roman" w:eastAsia="Times New Roman" w:hAnsi="Times New Roman" w:cs="Times New Roman"/>
          <w:sz w:val="24"/>
          <w:szCs w:val="24"/>
          <w:lang w:eastAsia="ar-SA"/>
        </w:rPr>
        <w:t>pavyzdžius – etalonus</w:t>
      </w:r>
      <w:r>
        <w:rPr>
          <w:rFonts w:ascii="Times New Roman" w:eastAsia="Times New Roman" w:hAnsi="Times New Roman" w:cs="Times New Roman"/>
          <w:sz w:val="24"/>
          <w:szCs w:val="24"/>
          <w:lang w:eastAsia="ar-SA"/>
        </w:rPr>
        <w:t>.</w:t>
      </w:r>
      <w:r w:rsidRPr="008F0E75">
        <w:rPr>
          <w:rFonts w:ascii="Times New Roman" w:eastAsia="Times New Roman" w:hAnsi="Times New Roman" w:cs="Times New Roman"/>
          <w:sz w:val="24"/>
          <w:szCs w:val="24"/>
          <w:lang w:eastAsia="ar-SA"/>
        </w:rPr>
        <w:t xml:space="preserve"> </w:t>
      </w:r>
    </w:p>
    <w:p w14:paraId="234DD418" w14:textId="77777777" w:rsidR="007A2E4F" w:rsidRPr="00D2733E" w:rsidRDefault="007A2E4F" w:rsidP="007A2E4F">
      <w:pPr>
        <w:keepNext/>
        <w:widowControl w:val="0"/>
        <w:numPr>
          <w:ilvl w:val="0"/>
          <w:numId w:val="27"/>
        </w:numPr>
        <w:shd w:val="clear" w:color="auto" w:fill="FFFFFF"/>
        <w:suppressAutoHyphens/>
        <w:autoSpaceDN w:val="0"/>
        <w:spacing w:after="0" w:line="240" w:lineRule="auto"/>
        <w:ind w:left="0" w:firstLine="851"/>
        <w:jc w:val="both"/>
        <w:textAlignment w:val="baseline"/>
        <w:rPr>
          <w:rFonts w:ascii="Times New Roman" w:eastAsia="Times New Roman" w:hAnsi="Times New Roman" w:cs="Times New Roman"/>
          <w:sz w:val="24"/>
          <w:szCs w:val="24"/>
          <w:lang w:eastAsia="ar-SA" w:bidi="en-US"/>
        </w:rPr>
      </w:pPr>
      <w:r w:rsidRPr="00D2733E">
        <w:rPr>
          <w:rFonts w:ascii="Times New Roman" w:eastAsia="Times New Roman" w:hAnsi="Times New Roman" w:cs="Times New Roman"/>
          <w:sz w:val="24"/>
          <w:szCs w:val="24"/>
          <w:lang w:eastAsia="ar-SA" w:bidi="en-US"/>
        </w:rPr>
        <w:t xml:space="preserve">Preliminarus perkamų </w:t>
      </w:r>
      <w:r>
        <w:rPr>
          <w:rFonts w:asciiTheme="majorBidi" w:hAnsiTheme="majorBidi" w:cstheme="majorBidi"/>
          <w:sz w:val="24"/>
          <w:szCs w:val="24"/>
        </w:rPr>
        <w:t>vado</w:t>
      </w:r>
      <w:r w:rsidRPr="00A1290B">
        <w:rPr>
          <w:rFonts w:ascii="Times New Roman" w:eastAsia="Times New Roman" w:hAnsi="Times New Roman" w:cs="Times New Roman"/>
          <w:sz w:val="24"/>
          <w:szCs w:val="24"/>
          <w:lang w:eastAsia="ar-SA"/>
        </w:rPr>
        <w:t xml:space="preserve"> ženkl</w:t>
      </w:r>
      <w:r>
        <w:rPr>
          <w:rFonts w:ascii="Times New Roman" w:eastAsia="Times New Roman" w:hAnsi="Times New Roman" w:cs="Times New Roman"/>
          <w:sz w:val="24"/>
          <w:szCs w:val="24"/>
          <w:lang w:eastAsia="ar-SA"/>
        </w:rPr>
        <w:t>ų</w:t>
      </w:r>
      <w:r w:rsidRPr="00A1290B">
        <w:rPr>
          <w:rFonts w:ascii="Times New Roman" w:eastAsia="Times New Roman" w:hAnsi="Times New Roman" w:cs="Times New Roman"/>
          <w:sz w:val="24"/>
          <w:szCs w:val="24"/>
          <w:lang w:eastAsia="ar-SA"/>
        </w:rPr>
        <w:t xml:space="preserve"> </w:t>
      </w:r>
      <w:r w:rsidRPr="00D2733E">
        <w:rPr>
          <w:rFonts w:ascii="Times New Roman" w:eastAsia="Times New Roman" w:hAnsi="Times New Roman" w:cs="Times New Roman"/>
          <w:sz w:val="24"/>
          <w:szCs w:val="24"/>
          <w:lang w:eastAsia="ar-SA" w:bidi="en-US"/>
        </w:rPr>
        <w:t xml:space="preserve">kiekis </w:t>
      </w:r>
      <w:r w:rsidRPr="00D2733E">
        <w:rPr>
          <w:rFonts w:ascii="Times New Roman" w:eastAsia="Times New Roman" w:hAnsi="Times New Roman" w:cs="Times New Roman"/>
          <w:iCs/>
          <w:sz w:val="24"/>
          <w:szCs w:val="24"/>
          <w:lang w:eastAsia="ar-SA"/>
        </w:rPr>
        <w:t xml:space="preserve">iki </w:t>
      </w:r>
      <w:r>
        <w:rPr>
          <w:rFonts w:ascii="Times New Roman" w:eastAsia="Times New Roman" w:hAnsi="Times New Roman" w:cs="Times New Roman"/>
          <w:iCs/>
          <w:sz w:val="24"/>
          <w:szCs w:val="24"/>
          <w:lang w:eastAsia="ar-SA"/>
        </w:rPr>
        <w:t>2</w:t>
      </w:r>
      <w:r w:rsidRPr="00D2733E">
        <w:rPr>
          <w:rFonts w:ascii="Times New Roman" w:eastAsia="Times New Roman" w:hAnsi="Times New Roman" w:cs="Times New Roman"/>
          <w:iCs/>
          <w:sz w:val="24"/>
          <w:szCs w:val="24"/>
          <w:lang w:eastAsia="ar-SA"/>
        </w:rPr>
        <w:t xml:space="preserve">0 </w:t>
      </w:r>
      <w:r>
        <w:rPr>
          <w:rFonts w:ascii="Times New Roman" w:eastAsia="Times New Roman" w:hAnsi="Times New Roman" w:cs="Times New Roman"/>
          <w:iCs/>
          <w:sz w:val="24"/>
          <w:szCs w:val="24"/>
          <w:lang w:eastAsia="ar-SA"/>
        </w:rPr>
        <w:t>vienetų</w:t>
      </w:r>
      <w:r w:rsidRPr="00D2733E">
        <w:rPr>
          <w:rFonts w:ascii="Times New Roman" w:eastAsia="Times New Roman" w:hAnsi="Times New Roman" w:cs="Times New Roman"/>
          <w:i/>
          <w:sz w:val="24"/>
          <w:szCs w:val="24"/>
          <w:lang w:eastAsia="ar-SA"/>
        </w:rPr>
        <w:t xml:space="preserve"> </w:t>
      </w:r>
      <w:r w:rsidRPr="00D2733E">
        <w:rPr>
          <w:rFonts w:ascii="Times New Roman" w:eastAsia="Times New Roman" w:hAnsi="Times New Roman" w:cs="Times New Roman"/>
          <w:sz w:val="24"/>
          <w:szCs w:val="24"/>
          <w:lang w:eastAsia="ar-SA" w:bidi="en-US"/>
        </w:rPr>
        <w:t xml:space="preserve">per pirkimo-pardavimo sutarties galiojimo laikotarpį. Prekės turi būti patiektos per </w:t>
      </w:r>
      <w:r>
        <w:rPr>
          <w:rFonts w:ascii="Times New Roman" w:eastAsia="Times New Roman" w:hAnsi="Times New Roman" w:cs="Times New Roman"/>
          <w:sz w:val="24"/>
          <w:szCs w:val="24"/>
          <w:lang w:eastAsia="ar-SA" w:bidi="en-US"/>
        </w:rPr>
        <w:t>2</w:t>
      </w:r>
      <w:r w:rsidRPr="00D2733E">
        <w:rPr>
          <w:rFonts w:ascii="Times New Roman" w:eastAsia="Times New Roman" w:hAnsi="Times New Roman" w:cs="Times New Roman"/>
          <w:sz w:val="24"/>
          <w:szCs w:val="24"/>
          <w:lang w:eastAsia="ar-SA" w:bidi="en-US"/>
        </w:rPr>
        <w:t xml:space="preserve"> mėnesius nuo Prekių užsakymo pateikimo datos. </w:t>
      </w:r>
    </w:p>
    <w:p w14:paraId="7BCE5297" w14:textId="77777777" w:rsidR="007A2E4F" w:rsidRPr="004E2259" w:rsidRDefault="007A2E4F" w:rsidP="007A2E4F">
      <w:pPr>
        <w:numPr>
          <w:ilvl w:val="0"/>
          <w:numId w:val="27"/>
        </w:numPr>
        <w:tabs>
          <w:tab w:val="left" w:pos="-1701"/>
          <w:tab w:val="left" w:pos="426"/>
          <w:tab w:val="left" w:pos="567"/>
          <w:tab w:val="left" w:pos="1276"/>
          <w:tab w:val="left" w:pos="1418"/>
        </w:tabs>
        <w:suppressAutoHyphens/>
        <w:spacing w:after="0" w:line="240" w:lineRule="auto"/>
        <w:ind w:left="0" w:firstLine="851"/>
        <w:contextualSpacing/>
        <w:jc w:val="both"/>
        <w:rPr>
          <w:rFonts w:ascii="Times New Roman" w:eastAsia="Times New Roman" w:hAnsi="Times New Roman" w:cs="Times New Roman"/>
          <w:sz w:val="24"/>
          <w:szCs w:val="24"/>
          <w:lang w:eastAsia="ar-SA" w:bidi="en-US"/>
        </w:rPr>
      </w:pPr>
      <w:r w:rsidRPr="008F0E75">
        <w:rPr>
          <w:rFonts w:ascii="Times New Roman" w:eastAsia="Times New Roman" w:hAnsi="Times New Roman" w:cs="Times New Roman"/>
          <w:bCs/>
          <w:iCs/>
          <w:sz w:val="24"/>
          <w:szCs w:val="24"/>
          <w:lang w:eastAsia="ar-SA"/>
        </w:rPr>
        <w:t xml:space="preserve">Nurodyti preliminarūs kiekiai skirti tik teikiamų pasiūlymų įvertinimui ir palyginimui. Perkamų prekių kiekiai yra preliminarūs, kurie priklausys nuo pirkėjo poreikio. Pirkėjas neįsipareigoja išpirkti preliminaraus maksimalaus prekių kiekio. </w:t>
      </w:r>
    </w:p>
    <w:p w14:paraId="35435BB3" w14:textId="77777777" w:rsidR="007A2E4F" w:rsidRPr="008F0E75" w:rsidRDefault="007A2E4F" w:rsidP="007A2E4F">
      <w:pPr>
        <w:numPr>
          <w:ilvl w:val="0"/>
          <w:numId w:val="27"/>
        </w:numPr>
        <w:tabs>
          <w:tab w:val="left" w:pos="-1701"/>
          <w:tab w:val="left" w:pos="426"/>
          <w:tab w:val="left" w:pos="567"/>
          <w:tab w:val="left" w:pos="1276"/>
          <w:tab w:val="left" w:pos="1418"/>
        </w:tabs>
        <w:suppressAutoHyphens/>
        <w:spacing w:after="0" w:line="240" w:lineRule="auto"/>
        <w:ind w:left="0" w:firstLine="851"/>
        <w:contextualSpacing/>
        <w:jc w:val="both"/>
        <w:rPr>
          <w:rFonts w:ascii="Times New Roman" w:eastAsia="Times New Roman" w:hAnsi="Times New Roman" w:cs="Times New Roman"/>
          <w:sz w:val="24"/>
          <w:szCs w:val="24"/>
          <w:lang w:eastAsia="ar-SA" w:bidi="en-US"/>
        </w:rPr>
      </w:pPr>
      <w:r w:rsidRPr="008F0E75">
        <w:rPr>
          <w:rFonts w:ascii="Times New Roman" w:eastAsia="Times New Roman" w:hAnsi="Times New Roman" w:cs="Times New Roman"/>
          <w:sz w:val="24"/>
          <w:szCs w:val="24"/>
          <w:lang w:eastAsia="ar-SA" w:bidi="en-US"/>
        </w:rPr>
        <w:t>Perkam</w:t>
      </w:r>
      <w:r>
        <w:rPr>
          <w:rFonts w:ascii="Times New Roman" w:eastAsia="Times New Roman" w:hAnsi="Times New Roman" w:cs="Times New Roman"/>
          <w:sz w:val="24"/>
          <w:szCs w:val="24"/>
          <w:lang w:eastAsia="ar-SA" w:bidi="en-US"/>
        </w:rPr>
        <w:t>ie</w:t>
      </w:r>
      <w:r w:rsidRPr="008F0E75">
        <w:rPr>
          <w:rFonts w:ascii="Times New Roman" w:eastAsia="Times New Roman" w:hAnsi="Times New Roman" w:cs="Times New Roman"/>
          <w:sz w:val="24"/>
          <w:szCs w:val="24"/>
          <w:lang w:eastAsia="ar-SA" w:bidi="en-US"/>
        </w:rPr>
        <w:t xml:space="preserve">ms </w:t>
      </w:r>
      <w:r>
        <w:rPr>
          <w:rFonts w:asciiTheme="majorBidi" w:hAnsiTheme="majorBidi" w:cstheme="majorBidi"/>
          <w:sz w:val="24"/>
          <w:szCs w:val="24"/>
        </w:rPr>
        <w:t>vado</w:t>
      </w:r>
      <w:r w:rsidRPr="00D37340">
        <w:rPr>
          <w:rFonts w:ascii="Times New Roman" w:eastAsia="Times New Roman" w:hAnsi="Times New Roman" w:cs="Times New Roman"/>
          <w:sz w:val="24"/>
          <w:szCs w:val="24"/>
          <w:lang w:eastAsia="ar-SA" w:bidi="en-US"/>
        </w:rPr>
        <w:t xml:space="preserve"> ženkl</w:t>
      </w:r>
      <w:r>
        <w:rPr>
          <w:rFonts w:ascii="Times New Roman" w:eastAsia="Times New Roman" w:hAnsi="Times New Roman" w:cs="Times New Roman"/>
          <w:sz w:val="24"/>
          <w:szCs w:val="24"/>
          <w:lang w:eastAsia="ar-SA" w:bidi="en-US"/>
        </w:rPr>
        <w:t>ams</w:t>
      </w:r>
      <w:r w:rsidRPr="008F0E75">
        <w:rPr>
          <w:rFonts w:ascii="Times New Roman" w:eastAsia="Times New Roman" w:hAnsi="Times New Roman" w:cs="Times New Roman"/>
          <w:sz w:val="24"/>
          <w:szCs w:val="24"/>
          <w:lang w:eastAsia="ar-SA"/>
        </w:rPr>
        <w:t xml:space="preserve"> </w:t>
      </w:r>
      <w:r w:rsidRPr="008F0E75">
        <w:rPr>
          <w:rFonts w:ascii="Times New Roman" w:eastAsia="Times New Roman" w:hAnsi="Times New Roman" w:cs="Times New Roman"/>
          <w:sz w:val="24"/>
          <w:szCs w:val="24"/>
          <w:lang w:eastAsia="ar-SA" w:bidi="en-US"/>
        </w:rPr>
        <w:t xml:space="preserve">turi būti suteikta ne mažesnė kaip </w:t>
      </w:r>
      <w:r>
        <w:rPr>
          <w:rFonts w:ascii="Times New Roman" w:eastAsia="Times New Roman" w:hAnsi="Times New Roman" w:cs="Times New Roman"/>
          <w:sz w:val="24"/>
          <w:szCs w:val="24"/>
          <w:lang w:eastAsia="ar-SA" w:bidi="en-US"/>
        </w:rPr>
        <w:t>24</w:t>
      </w:r>
      <w:r w:rsidRPr="008F0E75">
        <w:rPr>
          <w:rFonts w:ascii="Times New Roman" w:eastAsia="Times New Roman" w:hAnsi="Times New Roman" w:cs="Times New Roman"/>
          <w:sz w:val="24"/>
          <w:szCs w:val="24"/>
          <w:lang w:eastAsia="ar-SA" w:bidi="en-US"/>
        </w:rPr>
        <w:t xml:space="preserve"> mėnesių garantija nuo prekės išdavimo pareigūnui datos.</w:t>
      </w:r>
    </w:p>
    <w:p w14:paraId="7421AAC8" w14:textId="77777777" w:rsidR="007A2E4F" w:rsidRPr="008F0E75" w:rsidRDefault="007A2E4F" w:rsidP="007A2E4F">
      <w:pPr>
        <w:numPr>
          <w:ilvl w:val="0"/>
          <w:numId w:val="27"/>
        </w:numPr>
        <w:suppressAutoHyphens/>
        <w:spacing w:after="0" w:line="240" w:lineRule="auto"/>
        <w:ind w:left="0" w:firstLine="851"/>
        <w:jc w:val="both"/>
        <w:rPr>
          <w:rFonts w:ascii="Times New Roman" w:eastAsia="Times New Roman" w:hAnsi="Times New Roman" w:cs="Times New Roman"/>
          <w:i/>
          <w:iCs/>
          <w:sz w:val="24"/>
          <w:szCs w:val="24"/>
          <w:lang w:eastAsia="ar-SA" w:bidi="en-US"/>
        </w:rPr>
      </w:pPr>
      <w:r w:rsidRPr="008F0E75">
        <w:rPr>
          <w:rFonts w:ascii="Times New Roman" w:eastAsia="Times New Roman" w:hAnsi="Times New Roman" w:cs="Times New Roman"/>
          <w:i/>
          <w:iCs/>
          <w:sz w:val="24"/>
          <w:szCs w:val="24"/>
          <w:lang w:eastAsia="ar-SA" w:bidi="en-US"/>
        </w:rPr>
        <w:t>Jei šioje techninėje specifikacijoje nurodyta konkreti prekė, gamintojas ar tiekimo šaltinis, gamybos procesas, prekės ženklas, patentas, kilmės šalis, tai laikoma, kad jie tik orientaciniai ir konkurso dalyvis gali teikti savo savybėmis lygiavertes prekes (medžiagas).</w:t>
      </w:r>
    </w:p>
    <w:p w14:paraId="4AA1A2CE" w14:textId="77777777" w:rsidR="007A2E4F" w:rsidRPr="003E0C30" w:rsidRDefault="007A2E4F" w:rsidP="007A2E4F">
      <w:pPr>
        <w:numPr>
          <w:ilvl w:val="0"/>
          <w:numId w:val="27"/>
        </w:numPr>
        <w:suppressAutoHyphens/>
        <w:spacing w:after="0" w:line="240" w:lineRule="auto"/>
        <w:ind w:left="0" w:firstLine="851"/>
        <w:jc w:val="both"/>
        <w:rPr>
          <w:rFonts w:ascii="Times New Roman" w:eastAsia="Times New Roman" w:hAnsi="Times New Roman" w:cs="Times New Roman"/>
          <w:sz w:val="24"/>
          <w:szCs w:val="24"/>
          <w:lang w:eastAsia="ar-SA" w:bidi="en-US"/>
        </w:rPr>
      </w:pPr>
      <w:r w:rsidRPr="003E0C30">
        <w:rPr>
          <w:rFonts w:ascii="Times New Roman" w:eastAsia="Times New Roman" w:hAnsi="Times New Roman" w:cs="Times New Roman"/>
          <w:sz w:val="24"/>
          <w:szCs w:val="24"/>
          <w:lang w:eastAsia="ar-SA" w:bidi="en-US"/>
        </w:rPr>
        <w:t>Gaminių gamyboje turi būti įdiegta ir veikianti kokybės vadybos sistema pagal ISO 9001 arba lygiavertį standartą. Lygiaverčiu standartu laikomas toks standartas, kurio reikalavimai pilnai atitinka arba viršija ISO 9001 standarto reikalavimus.</w:t>
      </w:r>
    </w:p>
    <w:p w14:paraId="35EFA542" w14:textId="77777777" w:rsidR="007A2E4F" w:rsidRPr="005957A2" w:rsidRDefault="007A2E4F" w:rsidP="007A2E4F">
      <w:pPr>
        <w:suppressAutoHyphens/>
        <w:spacing w:after="0" w:line="240" w:lineRule="auto"/>
        <w:ind w:firstLine="851"/>
        <w:jc w:val="both"/>
        <w:rPr>
          <w:rFonts w:ascii="Times New Roman" w:eastAsia="Times New Roman" w:hAnsi="Times New Roman" w:cs="Times New Roman"/>
          <w:sz w:val="24"/>
          <w:szCs w:val="24"/>
          <w:lang w:eastAsia="ar-SA" w:bidi="en-US"/>
        </w:rPr>
      </w:pPr>
      <w:r w:rsidRPr="003E0C30">
        <w:rPr>
          <w:rFonts w:ascii="Times New Roman" w:eastAsia="Times New Roman" w:hAnsi="Times New Roman" w:cs="Times New Roman"/>
          <w:sz w:val="24"/>
          <w:szCs w:val="24"/>
          <w:lang w:eastAsia="ar-SA" w:bidi="en-US"/>
        </w:rPr>
        <w:t>1</w:t>
      </w:r>
      <w:r>
        <w:rPr>
          <w:rFonts w:ascii="Times New Roman" w:eastAsia="Times New Roman" w:hAnsi="Times New Roman" w:cs="Times New Roman"/>
          <w:sz w:val="24"/>
          <w:szCs w:val="24"/>
          <w:lang w:eastAsia="ar-SA" w:bidi="en-US"/>
        </w:rPr>
        <w:t>2</w:t>
      </w:r>
      <w:r w:rsidRPr="003E0C30">
        <w:rPr>
          <w:rFonts w:ascii="Times New Roman" w:eastAsia="Times New Roman" w:hAnsi="Times New Roman" w:cs="Times New Roman"/>
          <w:sz w:val="24"/>
          <w:szCs w:val="24"/>
          <w:lang w:eastAsia="ar-SA" w:bidi="en-US"/>
        </w:rPr>
        <w:t xml:space="preserve">.1. Būtina pateikti gamintojui išduoto ISO 9001 ar lygiaverčio sertifikato kopiją. Sertifikatas turi būti išduotas sertifikavimą atliekančios institucijos. Sertifikatas turi galioti pasiūlymo pateikimo metu bei per visą prekių tiekimo laikotarpį. Jei tiekėjo turimas sertifikato galiojimas baigiasi anksčiau negu prekių tiekimo laikotarpis, tiekėjas privalės pratęsti turimą sertifikatą (įsigyti </w:t>
      </w:r>
      <w:r w:rsidRPr="005957A2">
        <w:rPr>
          <w:rFonts w:ascii="Times New Roman" w:eastAsia="Times New Roman" w:hAnsi="Times New Roman" w:cs="Times New Roman"/>
          <w:sz w:val="24"/>
          <w:szCs w:val="24"/>
          <w:lang w:eastAsia="ar-SA" w:bidi="en-US"/>
        </w:rPr>
        <w:t>naują) ir pateikti jį perkančiajai organizacijai.</w:t>
      </w:r>
    </w:p>
    <w:p w14:paraId="45A3A872" w14:textId="77777777" w:rsidR="007A2E4F" w:rsidRPr="00F95531" w:rsidRDefault="007A2E4F" w:rsidP="007A2E4F">
      <w:pPr>
        <w:pStyle w:val="Sraopastraipa"/>
        <w:numPr>
          <w:ilvl w:val="0"/>
          <w:numId w:val="27"/>
        </w:numPr>
        <w:spacing w:after="0"/>
        <w:ind w:left="0" w:firstLine="851"/>
        <w:contextualSpacing w:val="0"/>
        <w:jc w:val="both"/>
        <w:rPr>
          <w:rFonts w:asciiTheme="majorBidi" w:eastAsia="Times New Roman" w:hAnsiTheme="majorBidi" w:cstheme="majorBidi"/>
          <w:sz w:val="24"/>
          <w:szCs w:val="24"/>
          <w:lang w:bidi="en-US"/>
        </w:rPr>
      </w:pPr>
      <w:r>
        <w:rPr>
          <w:rFonts w:ascii="Times New Roman" w:hAnsi="Times New Roman"/>
          <w:sz w:val="24"/>
          <w:szCs w:val="24"/>
        </w:rPr>
        <w:lastRenderedPageBreak/>
        <w:t>Vado</w:t>
      </w:r>
      <w:r w:rsidRPr="005D5169">
        <w:rPr>
          <w:rFonts w:ascii="Times New Roman" w:hAnsi="Times New Roman"/>
          <w:sz w:val="24"/>
          <w:szCs w:val="24"/>
        </w:rPr>
        <w:t xml:space="preserve"> ženklo </w:t>
      </w:r>
      <w:r w:rsidRPr="00F95531">
        <w:rPr>
          <w:rFonts w:asciiTheme="majorBidi" w:eastAsia="Times New Roman" w:hAnsiTheme="majorBidi" w:cstheme="majorBidi"/>
          <w:sz w:val="24"/>
          <w:szCs w:val="24"/>
          <w:lang w:bidi="en-US"/>
        </w:rPr>
        <w:t>gamybai naudojam</w:t>
      </w:r>
      <w:r>
        <w:rPr>
          <w:rFonts w:asciiTheme="majorBidi" w:eastAsia="Times New Roman" w:hAnsiTheme="majorBidi" w:cstheme="majorBidi"/>
          <w:sz w:val="24"/>
          <w:szCs w:val="24"/>
          <w:lang w:bidi="en-US"/>
        </w:rPr>
        <w:t>as</w:t>
      </w:r>
      <w:r w:rsidRPr="00F95531">
        <w:rPr>
          <w:rFonts w:asciiTheme="majorBidi" w:eastAsia="Times New Roman" w:hAnsiTheme="majorBidi" w:cstheme="majorBidi"/>
          <w:sz w:val="24"/>
          <w:szCs w:val="24"/>
          <w:lang w:bidi="en-US"/>
        </w:rPr>
        <w:t xml:space="preserve"> </w:t>
      </w:r>
      <w:r>
        <w:rPr>
          <w:rFonts w:asciiTheme="majorBidi" w:eastAsia="Times New Roman" w:hAnsiTheme="majorBidi" w:cstheme="majorBidi"/>
          <w:sz w:val="24"/>
          <w:szCs w:val="24"/>
          <w:lang w:bidi="en-US"/>
        </w:rPr>
        <w:t>austas audinys</w:t>
      </w:r>
      <w:r w:rsidRPr="00F95531">
        <w:rPr>
          <w:rFonts w:asciiTheme="majorBidi" w:eastAsia="Times New Roman" w:hAnsiTheme="majorBidi" w:cstheme="majorBidi"/>
          <w:sz w:val="24"/>
          <w:szCs w:val="24"/>
          <w:lang w:bidi="en-US"/>
        </w:rPr>
        <w:t xml:space="preserve"> </w:t>
      </w:r>
      <w:r>
        <w:rPr>
          <w:rFonts w:asciiTheme="majorBidi" w:eastAsia="Times New Roman" w:hAnsiTheme="majorBidi" w:cstheme="majorBidi"/>
          <w:sz w:val="24"/>
          <w:szCs w:val="24"/>
          <w:lang w:bidi="en-US"/>
        </w:rPr>
        <w:t>(</w:t>
      </w:r>
      <w:r w:rsidRPr="000908CB">
        <w:rPr>
          <w:rFonts w:asciiTheme="majorBidi" w:eastAsia="Times New Roman" w:hAnsiTheme="majorBidi" w:cstheme="majorBidi"/>
          <w:sz w:val="24"/>
          <w:szCs w:val="24"/>
          <w:u w:val="single"/>
          <w:lang w:bidi="en-US"/>
        </w:rPr>
        <w:t>a</w:t>
      </w:r>
      <w:r w:rsidRPr="000908CB">
        <w:rPr>
          <w:rFonts w:ascii="Times New Roman" w:eastAsia="Times New Roman" w:hAnsi="Times New Roman" w:cs="Times New Roman"/>
          <w:bCs/>
          <w:sz w:val="24"/>
          <w:szCs w:val="24"/>
          <w:u w:val="single"/>
          <w:lang w:eastAsia="zh-CN"/>
        </w:rPr>
        <w:t>udimui skirti siūlai</w:t>
      </w:r>
      <w:r>
        <w:rPr>
          <w:rFonts w:ascii="Times New Roman" w:eastAsia="Times New Roman" w:hAnsi="Times New Roman" w:cs="Times New Roman"/>
          <w:bCs/>
          <w:sz w:val="24"/>
          <w:szCs w:val="24"/>
          <w:u w:val="single"/>
          <w:lang w:eastAsia="zh-CN"/>
        </w:rPr>
        <w:t>)</w:t>
      </w:r>
      <w:r>
        <w:rPr>
          <w:rFonts w:asciiTheme="majorBidi" w:eastAsia="Times New Roman" w:hAnsiTheme="majorBidi" w:cstheme="majorBidi"/>
          <w:sz w:val="24"/>
          <w:szCs w:val="24"/>
          <w:lang w:bidi="en-US"/>
        </w:rPr>
        <w:t xml:space="preserve"> </w:t>
      </w:r>
      <w:r w:rsidRPr="00F95531">
        <w:rPr>
          <w:rFonts w:asciiTheme="majorBidi" w:eastAsia="Times New Roman" w:hAnsiTheme="majorBidi" w:cstheme="majorBidi"/>
          <w:sz w:val="24"/>
          <w:szCs w:val="24"/>
          <w:lang w:bidi="en-US"/>
        </w:rPr>
        <w:t>turi atitikti minimalius aplinkos apsaugos kriterijus, nustatytus Aplinkos apsaugos kriterijų taikymo, vykdant žaliuosius pirkimus, tvarkos aprašo, patvirtinto Lietuvos Respublikos aplinkos ministro 2011 m. birželio 28 d. įsakymu Nr. D1-508 „Dėl Aplinkos apsaugos kriterijų taikymo, vykdant žaliuosius pirkimus, tvarkos aprašo patvirtinimo“, 2 priedo, IX sk. „Tekstilės gaminiai“ 9.1 ir 9.2 punktuose:</w:t>
      </w:r>
    </w:p>
    <w:p w14:paraId="32820497" w14:textId="77777777" w:rsidR="007A2E4F" w:rsidRPr="00414616" w:rsidRDefault="007A2E4F" w:rsidP="007A2E4F">
      <w:pPr>
        <w:pStyle w:val="Sraopastraipa"/>
        <w:spacing w:after="0"/>
        <w:ind w:left="993" w:hanging="142"/>
        <w:contextualSpacing w:val="0"/>
        <w:jc w:val="both"/>
        <w:rPr>
          <w:rFonts w:asciiTheme="majorBidi" w:eastAsia="Times New Roman" w:hAnsiTheme="majorBidi" w:cstheme="majorBidi"/>
          <w:sz w:val="24"/>
          <w:szCs w:val="24"/>
          <w:lang w:bidi="en-US"/>
        </w:rPr>
      </w:pPr>
      <w:r>
        <w:rPr>
          <w:rFonts w:asciiTheme="majorBidi" w:eastAsia="Times New Roman" w:hAnsiTheme="majorBidi" w:cstheme="majorBidi"/>
          <w:sz w:val="24"/>
          <w:szCs w:val="24"/>
          <w:lang w:bidi="en-US"/>
        </w:rPr>
        <w:t>13.1.</w:t>
      </w:r>
      <w:r w:rsidRPr="00414616">
        <w:rPr>
          <w:rFonts w:asciiTheme="majorBidi" w:eastAsia="Times New Roman" w:hAnsiTheme="majorBidi" w:cstheme="majorBidi"/>
          <w:sz w:val="24"/>
          <w:szCs w:val="24"/>
          <w:lang w:bidi="en-US"/>
        </w:rPr>
        <w:t>Tiekėjas turi pateikti atitiktį pagrindžiančius dokumentus.</w:t>
      </w:r>
    </w:p>
    <w:p w14:paraId="40F6F344" w14:textId="77777777" w:rsidR="007A2E4F" w:rsidRPr="006D499E" w:rsidRDefault="007A2E4F" w:rsidP="007A2E4F">
      <w:pPr>
        <w:widowControl w:val="0"/>
        <w:numPr>
          <w:ilvl w:val="0"/>
          <w:numId w:val="27"/>
        </w:numPr>
        <w:suppressAutoHyphens/>
        <w:spacing w:after="0"/>
        <w:ind w:left="0" w:firstLine="851"/>
        <w:jc w:val="both"/>
        <w:rPr>
          <w:rFonts w:asciiTheme="majorBidi" w:hAnsiTheme="majorBidi" w:cstheme="majorBidi"/>
          <w:bCs/>
          <w:sz w:val="24"/>
          <w:szCs w:val="24"/>
          <w:lang w:bidi="en-US"/>
        </w:rPr>
      </w:pPr>
      <w:r>
        <w:rPr>
          <w:rFonts w:asciiTheme="majorBidi" w:hAnsiTheme="majorBidi" w:cstheme="majorBidi"/>
          <w:bCs/>
          <w:sz w:val="24"/>
          <w:szCs w:val="24"/>
          <w:lang w:bidi="en-US"/>
        </w:rPr>
        <w:t xml:space="preserve"> </w:t>
      </w:r>
      <w:r>
        <w:rPr>
          <w:rFonts w:ascii="Times New Roman" w:hAnsi="Times New Roman"/>
          <w:sz w:val="24"/>
          <w:szCs w:val="24"/>
        </w:rPr>
        <w:t>A</w:t>
      </w:r>
      <w:r w:rsidRPr="00E469F1">
        <w:rPr>
          <w:rFonts w:ascii="Times New Roman" w:hAnsi="Times New Roman"/>
          <w:sz w:val="24"/>
          <w:szCs w:val="24"/>
        </w:rPr>
        <w:t>smens ženkl</w:t>
      </w:r>
      <w:r>
        <w:rPr>
          <w:rFonts w:ascii="Times New Roman" w:hAnsi="Times New Roman"/>
          <w:sz w:val="24"/>
          <w:szCs w:val="24"/>
        </w:rPr>
        <w:t>ai</w:t>
      </w:r>
      <w:r w:rsidRPr="00E469F1">
        <w:rPr>
          <w:rFonts w:ascii="Times New Roman" w:hAnsi="Times New Roman"/>
          <w:sz w:val="24"/>
          <w:szCs w:val="24"/>
        </w:rPr>
        <w:t xml:space="preserve"> </w:t>
      </w:r>
      <w:r w:rsidRPr="00F95531">
        <w:rPr>
          <w:rFonts w:asciiTheme="majorBidi" w:hAnsiTheme="majorBidi" w:cstheme="majorBidi"/>
          <w:bCs/>
          <w:sz w:val="24"/>
          <w:szCs w:val="24"/>
          <w:lang w:bidi="en-US"/>
        </w:rPr>
        <w:t>turi būti supakuot</w:t>
      </w:r>
      <w:r>
        <w:rPr>
          <w:rFonts w:asciiTheme="majorBidi" w:hAnsiTheme="majorBidi" w:cstheme="majorBidi"/>
          <w:bCs/>
          <w:sz w:val="24"/>
          <w:szCs w:val="24"/>
          <w:lang w:bidi="en-US"/>
        </w:rPr>
        <w:t>i</w:t>
      </w:r>
      <w:r w:rsidRPr="00F95531">
        <w:rPr>
          <w:rFonts w:asciiTheme="majorBidi" w:hAnsiTheme="majorBidi" w:cstheme="majorBidi"/>
          <w:bCs/>
          <w:sz w:val="24"/>
          <w:szCs w:val="24"/>
          <w:lang w:bidi="en-US"/>
        </w:rPr>
        <w:t xml:space="preserve"> į antrinę pakuotę, ji turi</w:t>
      </w:r>
      <w:r w:rsidRPr="006D499E">
        <w:rPr>
          <w:rFonts w:asciiTheme="majorBidi" w:hAnsiTheme="majorBidi" w:cstheme="majorBidi"/>
          <w:bCs/>
          <w:sz w:val="24"/>
          <w:szCs w:val="24"/>
          <w:lang w:bidi="en-US"/>
        </w:rPr>
        <w:t xml:space="preserve"> būti perdirbamoji pakuotė pagal Lietuvos Respublikos mokesčio už aplinkos teršimą įstatymo nuostatas ir (ar) turi būti vienalytė (homogeniška) pakuotė, pagaminta iš vienos rūšies medžiagos. </w:t>
      </w:r>
    </w:p>
    <w:p w14:paraId="5CDF4C72" w14:textId="77777777" w:rsidR="007A2E4F" w:rsidRPr="006D499E" w:rsidRDefault="007A2E4F" w:rsidP="007A2E4F">
      <w:pPr>
        <w:tabs>
          <w:tab w:val="left" w:pos="0"/>
        </w:tabs>
        <w:suppressAutoHyphens/>
        <w:spacing w:after="0"/>
        <w:ind w:firstLine="851"/>
        <w:jc w:val="both"/>
        <w:rPr>
          <w:rFonts w:asciiTheme="majorBidi" w:hAnsiTheme="majorBidi" w:cstheme="majorBidi"/>
          <w:bCs/>
          <w:sz w:val="24"/>
          <w:szCs w:val="24"/>
          <w:lang w:bidi="en-US"/>
        </w:rPr>
      </w:pPr>
      <w:r>
        <w:rPr>
          <w:rFonts w:asciiTheme="majorBidi" w:hAnsiTheme="majorBidi" w:cstheme="majorBidi"/>
          <w:bCs/>
          <w:sz w:val="24"/>
          <w:szCs w:val="24"/>
          <w:lang w:bidi="en-US"/>
        </w:rPr>
        <w:t xml:space="preserve"> </w:t>
      </w:r>
      <w:r w:rsidRPr="006D499E">
        <w:rPr>
          <w:rFonts w:asciiTheme="majorBidi" w:hAnsiTheme="majorBidi" w:cstheme="majorBidi"/>
          <w:bCs/>
          <w:sz w:val="24"/>
          <w:szCs w:val="24"/>
          <w:lang w:bidi="en-US"/>
        </w:rPr>
        <w:t>Konkurso dalyvis turi pateikti antrinės pakuotės tinkamumą perdirbti  patvirtinančius dokumentus (pavyzdžiui, techninį dokumentą, dokumentą iš akredituotų laboratorijų ar pakuočių atliekų perdirbėjų ar kitus lygiaverčius objektyvius įrodymus).</w:t>
      </w:r>
    </w:p>
    <w:p w14:paraId="7D849BF5" w14:textId="77777777" w:rsidR="007A2E4F" w:rsidRPr="00E05184" w:rsidRDefault="007A2E4F" w:rsidP="007A2E4F">
      <w:pPr>
        <w:widowControl w:val="0"/>
        <w:numPr>
          <w:ilvl w:val="0"/>
          <w:numId w:val="27"/>
        </w:numPr>
        <w:suppressAutoHyphens/>
        <w:spacing w:after="0"/>
        <w:ind w:left="0" w:firstLine="851"/>
        <w:contextualSpacing/>
        <w:jc w:val="both"/>
        <w:rPr>
          <w:rFonts w:ascii="Times New Roman" w:eastAsia="Times New Roman" w:hAnsi="Times New Roman" w:cs="Times New Roman"/>
          <w:bCs/>
          <w:sz w:val="24"/>
          <w:szCs w:val="24"/>
          <w:lang w:eastAsia="ar-SA" w:bidi="en-US"/>
        </w:rPr>
      </w:pPr>
      <w:r w:rsidRPr="008F0E75">
        <w:rPr>
          <w:rFonts w:ascii="Times New Roman" w:eastAsia="Times New Roman" w:hAnsi="Times New Roman" w:cs="Times New Roman"/>
          <w:bCs/>
          <w:sz w:val="24"/>
          <w:szCs w:val="24"/>
          <w:lang w:eastAsia="ar-SA" w:bidi="en-US"/>
        </w:rPr>
        <w:t>Pirkėjui kilus pagrįstų abejonių dėl tiekėjo gaminio ar medžiagų charakteristikų</w:t>
      </w:r>
      <w:r w:rsidRPr="008F0E75">
        <w:rPr>
          <w:rFonts w:ascii="Times New Roman" w:eastAsia="Times New Roman" w:hAnsi="Times New Roman" w:cs="Times New Roman"/>
          <w:sz w:val="24"/>
          <w:szCs w:val="24"/>
          <w:lang w:eastAsia="ar-SA" w:bidi="en-US"/>
        </w:rPr>
        <w:t xml:space="preserve"> ar kokybinių rodiklių, pirkėjas turi teisę atlikti nepriklausomą pateiktų pavyzdžių tyrimą pasirinktoje akredituotoje laboratorijoje, savo lėšomis, o Tiekėjas privalo pateikti tiek pavyzdžių, kiek reikalinga kontroliniams tyrimams atlikti. Kontrolinių tyrimų rezultatai neginčijami ir laikomi galutiniais. Tiekėjo pasiūlymas atmetamas, kaip neatitinkantis techninės specifikacijos, jeigu bent vienas kontrolinių tyrimų rezultatas blogesnis už techninėje specifikacijoje nurodytus minimalius reikalavimus. Esant nepriklausomos laboratorijos tyrimų rezultatams blogesniems už tiekėjo pasiūlyme nurodytas reikšmes, iš Tiekėjo gali būti pareikalauta apmokėti visas Pirkėjo su tuo patirtas išlaidas.</w:t>
      </w:r>
    </w:p>
    <w:p w14:paraId="63601172" w14:textId="77777777" w:rsidR="007A2E4F" w:rsidRDefault="007A2E4F" w:rsidP="007A2E4F">
      <w:pPr>
        <w:spacing w:after="0"/>
        <w:jc w:val="center"/>
        <w:rPr>
          <w:rFonts w:asciiTheme="majorBidi" w:hAnsiTheme="majorBidi" w:cstheme="majorBidi"/>
          <w:b/>
          <w:sz w:val="24"/>
          <w:szCs w:val="24"/>
        </w:rPr>
      </w:pPr>
    </w:p>
    <w:p w14:paraId="778A1D99" w14:textId="77777777" w:rsidR="007A2E4F" w:rsidRDefault="007A2E4F" w:rsidP="007A2E4F">
      <w:pPr>
        <w:pStyle w:val="Sraopastraipa"/>
        <w:numPr>
          <w:ilvl w:val="0"/>
          <w:numId w:val="26"/>
        </w:numPr>
        <w:spacing w:after="0" w:line="259" w:lineRule="auto"/>
        <w:ind w:left="0"/>
        <w:jc w:val="center"/>
        <w:rPr>
          <w:rFonts w:asciiTheme="majorBidi" w:hAnsiTheme="majorBidi" w:cstheme="majorBidi"/>
          <w:bCs/>
          <w:sz w:val="24"/>
          <w:szCs w:val="24"/>
        </w:rPr>
      </w:pPr>
      <w:r w:rsidRPr="007D440F">
        <w:rPr>
          <w:rFonts w:asciiTheme="majorBidi" w:hAnsiTheme="majorBidi" w:cstheme="majorBidi"/>
          <w:bCs/>
          <w:sz w:val="24"/>
          <w:szCs w:val="24"/>
        </w:rPr>
        <w:t xml:space="preserve"> MODELIO APRAŠYMAS IR TECHNINIAI REIKALAVIMAI</w:t>
      </w:r>
    </w:p>
    <w:p w14:paraId="089E78F6" w14:textId="77777777" w:rsidR="007A2E4F" w:rsidRDefault="007A2E4F" w:rsidP="007A2E4F">
      <w:pPr>
        <w:pStyle w:val="Sraopastraipa"/>
        <w:spacing w:after="0"/>
        <w:ind w:left="0"/>
        <w:rPr>
          <w:rFonts w:asciiTheme="majorBidi" w:hAnsiTheme="majorBidi" w:cstheme="majorBidi"/>
          <w:bCs/>
          <w:sz w:val="24"/>
          <w:szCs w:val="24"/>
        </w:rPr>
      </w:pPr>
    </w:p>
    <w:p w14:paraId="42932AF1" w14:textId="77777777" w:rsidR="007A2E4F" w:rsidRPr="008C2481" w:rsidRDefault="007A2E4F" w:rsidP="007A2E4F">
      <w:pPr>
        <w:widowControl w:val="0"/>
        <w:numPr>
          <w:ilvl w:val="0"/>
          <w:numId w:val="30"/>
        </w:numPr>
        <w:tabs>
          <w:tab w:val="left" w:pos="0"/>
        </w:tabs>
        <w:autoSpaceDE w:val="0"/>
        <w:autoSpaceDN w:val="0"/>
        <w:adjustRightInd w:val="0"/>
        <w:spacing w:after="0" w:line="240" w:lineRule="auto"/>
        <w:ind w:left="0" w:firstLine="851"/>
        <w:jc w:val="both"/>
        <w:rPr>
          <w:rFonts w:ascii="Times New Roman" w:eastAsia="Times New Roman" w:hAnsi="Times New Roman" w:cs="Times New Roman"/>
          <w:sz w:val="24"/>
          <w:szCs w:val="24"/>
        </w:rPr>
      </w:pPr>
      <w:r w:rsidRPr="008C2481">
        <w:rPr>
          <w:rFonts w:ascii="Times New Roman" w:eastAsia="Times New Roman" w:hAnsi="Times New Roman" w:cs="Times New Roman"/>
          <w:sz w:val="24"/>
          <w:szCs w:val="24"/>
        </w:rPr>
        <w:t xml:space="preserve">Vado ženklas – sidabro spalvos, ovalo formos. Ženklo centre, juodos spalvos ovalas, kuriame ant stilizuoto baltos spalvos (sidabro) valstybės sienos ženklo su raudonu stogeliu, įkomponuotas valstybės herbas. Nuo herbo simetriškai į abi puses įstrižai įkomponuotos Lietuvos valstybės vėliavos. Aplink ženklą sidabro spalvos fone ovalo kraštai, apjuosti reljefišku </w:t>
      </w:r>
      <w:bookmarkStart w:id="59" w:name="_Hlk30687901"/>
      <w:r w:rsidRPr="008C2481">
        <w:rPr>
          <w:rFonts w:ascii="Times New Roman" w:eastAsia="Times New Roman" w:hAnsi="Times New Roman" w:cs="Times New Roman"/>
          <w:sz w:val="24"/>
          <w:szCs w:val="24"/>
        </w:rPr>
        <w:t>aukso spalvos stilizuotų ąžuolo lapų vainiku</w:t>
      </w:r>
      <w:bookmarkEnd w:id="59"/>
      <w:r w:rsidRPr="008C2481">
        <w:rPr>
          <w:rFonts w:ascii="Times New Roman" w:eastAsia="Times New Roman" w:hAnsi="Times New Roman" w:cs="Times New Roman"/>
          <w:sz w:val="24"/>
          <w:szCs w:val="24"/>
        </w:rPr>
        <w:t xml:space="preserve">. Ženklas segimas ant uniforminių drabužių. </w:t>
      </w:r>
    </w:p>
    <w:p w14:paraId="22E33486" w14:textId="77777777" w:rsidR="007A2E4F" w:rsidRPr="008C2481" w:rsidRDefault="007A2E4F" w:rsidP="007A2E4F">
      <w:pPr>
        <w:widowControl w:val="0"/>
        <w:numPr>
          <w:ilvl w:val="0"/>
          <w:numId w:val="30"/>
        </w:numPr>
        <w:tabs>
          <w:tab w:val="left" w:pos="0"/>
        </w:tabs>
        <w:autoSpaceDE w:val="0"/>
        <w:autoSpaceDN w:val="0"/>
        <w:adjustRightInd w:val="0"/>
        <w:spacing w:after="0" w:line="240" w:lineRule="auto"/>
        <w:ind w:left="0" w:firstLine="851"/>
        <w:jc w:val="both"/>
        <w:rPr>
          <w:rFonts w:ascii="Times New Roman" w:eastAsia="Times New Roman" w:hAnsi="Times New Roman" w:cs="Times New Roman"/>
          <w:sz w:val="24"/>
          <w:szCs w:val="24"/>
          <w:lang w:eastAsia="en-US"/>
        </w:rPr>
      </w:pPr>
      <w:r w:rsidRPr="008C2481">
        <w:rPr>
          <w:rFonts w:ascii="Times New Roman" w:eastAsia="Times New Roman" w:hAnsi="Times New Roman" w:cs="Times New Roman"/>
          <w:sz w:val="24"/>
          <w:szCs w:val="24"/>
          <w:lang w:eastAsia="en-US"/>
        </w:rPr>
        <w:t xml:space="preserve">Vado ženklas austas tekstūruotais siūlais Nr. 78, (siūlų spalvos pagal „Madeira FS“ katalogą (arba lygiavertį). Sidabro blizgių siūlų spalvos Nr.4011aluminium ir aukso blizgių siūlų spalvos Nr.4006 </w:t>
      </w:r>
      <w:proofErr w:type="spellStart"/>
      <w:r w:rsidRPr="008C2481">
        <w:rPr>
          <w:rFonts w:ascii="Times New Roman" w:eastAsia="Times New Roman" w:hAnsi="Times New Roman" w:cs="Times New Roman"/>
          <w:sz w:val="24"/>
          <w:szCs w:val="24"/>
          <w:lang w:eastAsia="en-US"/>
        </w:rPr>
        <w:t>gold</w:t>
      </w:r>
      <w:proofErr w:type="spellEnd"/>
      <w:r w:rsidRPr="008C2481">
        <w:rPr>
          <w:rFonts w:ascii="Times New Roman" w:eastAsia="Times New Roman" w:hAnsi="Times New Roman" w:cs="Times New Roman"/>
          <w:sz w:val="24"/>
          <w:szCs w:val="24"/>
          <w:lang w:eastAsia="en-US"/>
        </w:rPr>
        <w:t xml:space="preserve"> 6. </w:t>
      </w:r>
    </w:p>
    <w:p w14:paraId="0162AB69" w14:textId="77777777" w:rsidR="007A2E4F" w:rsidRPr="008C2481" w:rsidRDefault="007A2E4F" w:rsidP="007A2E4F">
      <w:pPr>
        <w:widowControl w:val="0"/>
        <w:numPr>
          <w:ilvl w:val="0"/>
          <w:numId w:val="30"/>
        </w:numPr>
        <w:tabs>
          <w:tab w:val="left" w:pos="0"/>
        </w:tabs>
        <w:autoSpaceDE w:val="0"/>
        <w:autoSpaceDN w:val="0"/>
        <w:adjustRightInd w:val="0"/>
        <w:spacing w:after="0" w:line="240" w:lineRule="auto"/>
        <w:ind w:left="0" w:firstLine="851"/>
        <w:jc w:val="both"/>
        <w:rPr>
          <w:rFonts w:ascii="Times New Roman" w:eastAsia="Times New Roman" w:hAnsi="Times New Roman" w:cs="Times New Roman"/>
          <w:sz w:val="24"/>
          <w:szCs w:val="24"/>
          <w:lang w:eastAsia="en-US"/>
        </w:rPr>
      </w:pPr>
      <w:r w:rsidRPr="008C2481">
        <w:rPr>
          <w:rFonts w:ascii="Times New Roman" w:eastAsia="Times New Roman" w:hAnsi="Times New Roman" w:cs="Times New Roman"/>
          <w:sz w:val="24"/>
          <w:szCs w:val="24"/>
          <w:lang w:eastAsia="en-US"/>
        </w:rPr>
        <w:t>Valstybės herbo ir vėliavos spalvos turi atitikti Lietuvos Respublikos valstybės herbo ir vėliavos etalonus.</w:t>
      </w:r>
    </w:p>
    <w:p w14:paraId="41568D7F" w14:textId="77777777" w:rsidR="007A2E4F" w:rsidRPr="008C2481" w:rsidRDefault="007A2E4F" w:rsidP="007A2E4F">
      <w:pPr>
        <w:widowControl w:val="0"/>
        <w:numPr>
          <w:ilvl w:val="0"/>
          <w:numId w:val="30"/>
        </w:numPr>
        <w:tabs>
          <w:tab w:val="left" w:pos="0"/>
        </w:tabs>
        <w:autoSpaceDE w:val="0"/>
        <w:autoSpaceDN w:val="0"/>
        <w:adjustRightInd w:val="0"/>
        <w:spacing w:after="0" w:line="240" w:lineRule="auto"/>
        <w:ind w:left="0" w:firstLine="851"/>
        <w:jc w:val="both"/>
        <w:rPr>
          <w:rFonts w:ascii="Times New Roman" w:eastAsia="Times New Roman" w:hAnsi="Times New Roman" w:cs="Times New Roman"/>
          <w:sz w:val="24"/>
          <w:szCs w:val="24"/>
          <w:lang w:eastAsia="en-US"/>
        </w:rPr>
      </w:pPr>
      <w:r w:rsidRPr="008C2481">
        <w:rPr>
          <w:rFonts w:ascii="Times New Roman" w:eastAsia="Times New Roman" w:hAnsi="Times New Roman" w:cs="Times New Roman"/>
          <w:sz w:val="24"/>
          <w:szCs w:val="24"/>
        </w:rPr>
        <w:t>Vado ženklo aukso spalvos stilizuotų ąžuolo lapų vainiko</w:t>
      </w:r>
      <w:r w:rsidRPr="008C2481">
        <w:rPr>
          <w:rFonts w:ascii="Times New Roman" w:eastAsia="Times New Roman" w:hAnsi="Times New Roman" w:cs="Times New Roman"/>
          <w:sz w:val="20"/>
          <w:szCs w:val="20"/>
        </w:rPr>
        <w:t xml:space="preserve"> </w:t>
      </w:r>
      <w:r w:rsidRPr="008C2481">
        <w:rPr>
          <w:rFonts w:ascii="Times New Roman" w:eastAsia="Times New Roman" w:hAnsi="Times New Roman" w:cs="Times New Roman"/>
          <w:sz w:val="24"/>
          <w:szCs w:val="24"/>
        </w:rPr>
        <w:t xml:space="preserve">aukštis plačiausioje vietoje 5,0 mm ±0,5 mm. </w:t>
      </w:r>
    </w:p>
    <w:p w14:paraId="307F1D60" w14:textId="77777777" w:rsidR="007A2E4F" w:rsidRPr="008C2481" w:rsidRDefault="007A2E4F" w:rsidP="007A2E4F">
      <w:pPr>
        <w:widowControl w:val="0"/>
        <w:numPr>
          <w:ilvl w:val="0"/>
          <w:numId w:val="30"/>
        </w:numPr>
        <w:tabs>
          <w:tab w:val="left" w:pos="-1701"/>
          <w:tab w:val="left" w:pos="0"/>
        </w:tabs>
        <w:autoSpaceDE w:val="0"/>
        <w:autoSpaceDN w:val="0"/>
        <w:adjustRightInd w:val="0"/>
        <w:spacing w:after="0" w:line="240" w:lineRule="auto"/>
        <w:ind w:left="0" w:firstLine="851"/>
        <w:jc w:val="both"/>
        <w:rPr>
          <w:rFonts w:ascii="Times New Roman" w:eastAsia="Times New Roman" w:hAnsi="Times New Roman" w:cs="Times New Roman"/>
          <w:sz w:val="24"/>
          <w:szCs w:val="24"/>
          <w:lang w:eastAsia="en-US"/>
        </w:rPr>
      </w:pPr>
      <w:r w:rsidRPr="008C2481">
        <w:rPr>
          <w:rFonts w:ascii="Times New Roman" w:eastAsia="Times New Roman" w:hAnsi="Times New Roman" w:cs="Times New Roman"/>
          <w:noProof/>
          <w:sz w:val="24"/>
          <w:szCs w:val="24"/>
          <w:lang w:eastAsia="en-US"/>
        </w:rPr>
        <w:t>Vado</w:t>
      </w:r>
      <w:r w:rsidRPr="008C2481">
        <w:rPr>
          <w:rFonts w:ascii="Times New Roman" w:eastAsia="Times New Roman" w:hAnsi="Times New Roman" w:cs="Times New Roman"/>
          <w:sz w:val="24"/>
          <w:szCs w:val="24"/>
          <w:lang w:eastAsia="en-US"/>
        </w:rPr>
        <w:t xml:space="preserve"> ženklo blogoji pusė ir tokio pat dydžio juodos spalvos kibus tekstilinis užsegimas (šiurkšti pusė su kabliukais) tarpusavyje turi būti suklijuoti klijų plėvele, kuri turi būti atspari drėgmei</w:t>
      </w:r>
      <w:r>
        <w:rPr>
          <w:rFonts w:ascii="Times New Roman" w:eastAsia="Times New Roman" w:hAnsi="Times New Roman" w:cs="Times New Roman"/>
          <w:sz w:val="24"/>
          <w:szCs w:val="24"/>
          <w:lang w:eastAsia="en-US"/>
        </w:rPr>
        <w:t xml:space="preserve"> ir nupeltakiuojama 1-2 mm atstumu nuo krašto</w:t>
      </w:r>
      <w:r w:rsidRPr="008C2481">
        <w:rPr>
          <w:rFonts w:ascii="Times New Roman" w:eastAsia="Times New Roman" w:hAnsi="Times New Roman" w:cs="Times New Roman"/>
          <w:sz w:val="24"/>
          <w:szCs w:val="24"/>
          <w:lang w:eastAsia="en-US"/>
        </w:rPr>
        <w:t>.</w:t>
      </w:r>
    </w:p>
    <w:p w14:paraId="1796C1D2" w14:textId="77777777" w:rsidR="007A2E4F" w:rsidRPr="008C2481" w:rsidRDefault="007A2E4F" w:rsidP="007A2E4F">
      <w:pPr>
        <w:tabs>
          <w:tab w:val="left" w:pos="-1701"/>
          <w:tab w:val="left" w:pos="0"/>
        </w:tabs>
        <w:spacing w:after="0" w:line="240" w:lineRule="auto"/>
        <w:ind w:firstLine="851"/>
        <w:jc w:val="both"/>
        <w:rPr>
          <w:rFonts w:ascii="Times New Roman" w:eastAsia="Times New Roman" w:hAnsi="Times New Roman" w:cs="Times New Roman"/>
          <w:sz w:val="24"/>
          <w:szCs w:val="20"/>
          <w:lang w:eastAsia="ar-SA"/>
        </w:rPr>
      </w:pPr>
      <w:r w:rsidRPr="008C2481">
        <w:rPr>
          <w:rFonts w:ascii="Times New Roman" w:eastAsia="Times New Roman" w:hAnsi="Times New Roman" w:cs="Times New Roman"/>
          <w:sz w:val="24"/>
          <w:szCs w:val="24"/>
          <w:lang w:eastAsia="en-US"/>
        </w:rPr>
        <w:t xml:space="preserve"> Prie kibaus tekstilinio užsegimo (šiurkšti pusė su kabliukais) prisegamas tokio pat dydžio juodos spalvos kibus tekstilinis užsegimas (švelni pusė su kilputėm). K</w:t>
      </w:r>
      <w:r w:rsidRPr="008C2481">
        <w:rPr>
          <w:rFonts w:ascii="Times New Roman" w:eastAsia="Times New Roman" w:hAnsi="Times New Roman" w:cs="Times New Roman"/>
          <w:bCs/>
          <w:iCs/>
          <w:sz w:val="24"/>
          <w:szCs w:val="24"/>
          <w:lang w:eastAsia="ar-SA"/>
        </w:rPr>
        <w:t>ibiųjų tekstilinių užsegimų techninės charakteristikos pateiktos</w:t>
      </w:r>
      <w:r w:rsidRPr="008C2481">
        <w:rPr>
          <w:rFonts w:ascii="Times New Roman" w:eastAsia="Times New Roman" w:hAnsi="Times New Roman" w:cs="Times New Roman"/>
          <w:sz w:val="24"/>
          <w:szCs w:val="20"/>
          <w:lang w:eastAsia="ar-SA"/>
        </w:rPr>
        <w:t xml:space="preserve"> 1 lentelėje.</w:t>
      </w:r>
    </w:p>
    <w:p w14:paraId="0D9655E1" w14:textId="77777777" w:rsidR="007A2E4F" w:rsidRDefault="007A2E4F" w:rsidP="007A2E4F">
      <w:pPr>
        <w:pStyle w:val="Sraopastraipa"/>
        <w:numPr>
          <w:ilvl w:val="0"/>
          <w:numId w:val="30"/>
        </w:numPr>
        <w:tabs>
          <w:tab w:val="left" w:pos="0"/>
        </w:tabs>
        <w:spacing w:after="0" w:line="259" w:lineRule="auto"/>
        <w:ind w:left="0" w:firstLine="851"/>
        <w:jc w:val="both"/>
        <w:rPr>
          <w:rFonts w:asciiTheme="majorBidi" w:hAnsiTheme="majorBidi" w:cstheme="majorBidi"/>
          <w:bCs/>
          <w:sz w:val="24"/>
          <w:szCs w:val="24"/>
        </w:rPr>
      </w:pPr>
      <w:r w:rsidRPr="008C2481">
        <w:rPr>
          <w:rFonts w:ascii="Times New Roman" w:eastAsia="Times New Roman" w:hAnsi="Times New Roman" w:cs="Times New Roman"/>
          <w:sz w:val="24"/>
          <w:szCs w:val="24"/>
          <w:lang w:eastAsia="en-US"/>
        </w:rPr>
        <w:t>Vado ženklo išoriniai kraštai išpjauti lazeriu ir sutvirtinti kad nespurtų.</w:t>
      </w:r>
      <w:r w:rsidRPr="00226855">
        <w:rPr>
          <w:rFonts w:asciiTheme="majorBidi" w:hAnsiTheme="majorBidi" w:cstheme="majorBidi"/>
          <w:bCs/>
          <w:sz w:val="24"/>
          <w:szCs w:val="24"/>
        </w:rPr>
        <w:t xml:space="preserve"> </w:t>
      </w:r>
    </w:p>
    <w:p w14:paraId="5B69623E" w14:textId="77777777" w:rsidR="007A2E4F" w:rsidRPr="005D4E9A" w:rsidRDefault="007A2E4F" w:rsidP="007A2E4F">
      <w:pPr>
        <w:pStyle w:val="Sraopastraipa"/>
        <w:numPr>
          <w:ilvl w:val="0"/>
          <w:numId w:val="30"/>
        </w:numPr>
        <w:tabs>
          <w:tab w:val="left" w:pos="0"/>
        </w:tabs>
        <w:spacing w:after="0" w:line="259" w:lineRule="auto"/>
        <w:ind w:left="0" w:firstLine="851"/>
        <w:jc w:val="both"/>
        <w:rPr>
          <w:rFonts w:asciiTheme="majorBidi" w:hAnsiTheme="majorBidi" w:cstheme="majorBidi"/>
          <w:bCs/>
          <w:sz w:val="24"/>
          <w:szCs w:val="24"/>
        </w:rPr>
      </w:pPr>
      <w:r>
        <w:rPr>
          <w:rFonts w:ascii="Times New Roman" w:eastAsia="Times New Roman" w:hAnsi="Times New Roman" w:cs="Times New Roman"/>
          <w:sz w:val="24"/>
          <w:szCs w:val="24"/>
          <w:lang w:eastAsia="en-US"/>
        </w:rPr>
        <w:lastRenderedPageBreak/>
        <w:t>V</w:t>
      </w:r>
      <w:r w:rsidRPr="00FB6523">
        <w:rPr>
          <w:rFonts w:ascii="Times New Roman" w:eastAsia="Times New Roman" w:hAnsi="Times New Roman" w:cs="Times New Roman"/>
          <w:sz w:val="24"/>
          <w:szCs w:val="24"/>
          <w:lang w:eastAsia="en-US"/>
        </w:rPr>
        <w:t>ado</w:t>
      </w:r>
      <w:r w:rsidRPr="00372DFD">
        <w:rPr>
          <w:rFonts w:asciiTheme="majorBidi" w:hAnsiTheme="majorBidi" w:cstheme="majorBidi"/>
          <w:bCs/>
          <w:sz w:val="24"/>
          <w:szCs w:val="24"/>
        </w:rPr>
        <w:t xml:space="preserve"> ženklo </w:t>
      </w:r>
      <w:r w:rsidRPr="00776659">
        <w:rPr>
          <w:rFonts w:asciiTheme="majorBidi" w:hAnsiTheme="majorBidi" w:cstheme="majorBidi"/>
          <w:bCs/>
          <w:sz w:val="24"/>
          <w:szCs w:val="24"/>
        </w:rPr>
        <w:t>spalvos turi atitikti turimą suderintą pavyzdį.</w:t>
      </w:r>
    </w:p>
    <w:p w14:paraId="74EAC5A1" w14:textId="77777777" w:rsidR="007A2E4F" w:rsidRDefault="007A2E4F" w:rsidP="007A2E4F">
      <w:pPr>
        <w:spacing w:after="0"/>
        <w:ind w:firstLine="851"/>
        <w:jc w:val="both"/>
        <w:rPr>
          <w:rFonts w:asciiTheme="majorBidi" w:hAnsiTheme="majorBidi" w:cstheme="majorBidi"/>
          <w:sz w:val="24"/>
          <w:szCs w:val="24"/>
        </w:rPr>
      </w:pPr>
    </w:p>
    <w:p w14:paraId="6DAC9AE9" w14:textId="77777777" w:rsidR="007A2E4F" w:rsidRPr="003B2245" w:rsidRDefault="007A2E4F" w:rsidP="007A2E4F">
      <w:pPr>
        <w:spacing w:after="0"/>
        <w:jc w:val="center"/>
        <w:rPr>
          <w:rFonts w:asciiTheme="majorBidi" w:hAnsiTheme="majorBidi" w:cstheme="majorBidi"/>
          <w:b/>
          <w:bCs/>
          <w:sz w:val="24"/>
          <w:szCs w:val="24"/>
        </w:rPr>
      </w:pPr>
      <w:r w:rsidRPr="003B2245">
        <w:rPr>
          <w:rFonts w:asciiTheme="majorBidi" w:hAnsiTheme="majorBidi" w:cstheme="majorBidi"/>
          <w:sz w:val="24"/>
          <w:szCs w:val="24"/>
        </w:rPr>
        <w:t>III.   BENDRIEJI KOKYBĖS REIKALAVIMAI</w:t>
      </w:r>
    </w:p>
    <w:p w14:paraId="11BFCC5E" w14:textId="77777777" w:rsidR="007A2E4F" w:rsidRPr="003B2245" w:rsidRDefault="007A2E4F" w:rsidP="007A2E4F">
      <w:pPr>
        <w:pStyle w:val="Sraopastraipa"/>
        <w:spacing w:after="0"/>
        <w:ind w:left="0"/>
        <w:jc w:val="both"/>
        <w:rPr>
          <w:rFonts w:asciiTheme="majorBidi" w:hAnsiTheme="majorBidi" w:cstheme="majorBidi"/>
          <w:sz w:val="24"/>
          <w:szCs w:val="24"/>
        </w:rPr>
      </w:pPr>
    </w:p>
    <w:p w14:paraId="060FDF09" w14:textId="77777777" w:rsidR="007A2E4F" w:rsidRPr="000335CB" w:rsidRDefault="007A2E4F" w:rsidP="007A2E4F">
      <w:pPr>
        <w:pStyle w:val="Sraopastraipa"/>
        <w:numPr>
          <w:ilvl w:val="0"/>
          <w:numId w:val="29"/>
        </w:numPr>
        <w:spacing w:after="0" w:line="240" w:lineRule="auto"/>
        <w:ind w:left="0" w:firstLine="851"/>
        <w:jc w:val="both"/>
        <w:rPr>
          <w:rFonts w:ascii="Times New Roman" w:hAnsi="Times New Roman"/>
          <w:sz w:val="24"/>
          <w:szCs w:val="24"/>
        </w:rPr>
      </w:pPr>
      <w:r>
        <w:rPr>
          <w:rFonts w:ascii="Times New Roman" w:eastAsia="Times New Roman" w:hAnsi="Times New Roman" w:cs="Times New Roman"/>
          <w:sz w:val="24"/>
          <w:szCs w:val="24"/>
          <w:lang w:eastAsia="en-US"/>
        </w:rPr>
        <w:t>V</w:t>
      </w:r>
      <w:r w:rsidRPr="00FB6523">
        <w:rPr>
          <w:rFonts w:ascii="Times New Roman" w:eastAsia="Times New Roman" w:hAnsi="Times New Roman" w:cs="Times New Roman"/>
          <w:sz w:val="24"/>
          <w:szCs w:val="24"/>
          <w:lang w:eastAsia="en-US"/>
        </w:rPr>
        <w:t>ado</w:t>
      </w:r>
      <w:r w:rsidRPr="000335CB">
        <w:rPr>
          <w:rFonts w:ascii="Times New Roman" w:hAnsi="Times New Roman"/>
          <w:sz w:val="24"/>
          <w:szCs w:val="24"/>
        </w:rPr>
        <w:t xml:space="preserve"> ženklas turi būti kokybiška</w:t>
      </w:r>
      <w:r>
        <w:rPr>
          <w:rFonts w:ascii="Times New Roman" w:hAnsi="Times New Roman"/>
          <w:sz w:val="24"/>
          <w:szCs w:val="24"/>
        </w:rPr>
        <w:t>i išaustas</w:t>
      </w:r>
      <w:r w:rsidRPr="000335CB">
        <w:rPr>
          <w:rFonts w:ascii="Times New Roman" w:hAnsi="Times New Roman"/>
          <w:sz w:val="24"/>
          <w:szCs w:val="24"/>
        </w:rPr>
        <w:t xml:space="preserve">, </w:t>
      </w:r>
      <w:r>
        <w:rPr>
          <w:rFonts w:ascii="Times New Roman" w:hAnsi="Times New Roman"/>
          <w:sz w:val="24"/>
          <w:szCs w:val="24"/>
        </w:rPr>
        <w:t>o ženklo išoriniai kraštai apdoroti taip, kad nespurtų</w:t>
      </w:r>
      <w:r w:rsidRPr="000335CB">
        <w:rPr>
          <w:rFonts w:ascii="Times New Roman" w:hAnsi="Times New Roman"/>
          <w:sz w:val="24"/>
          <w:szCs w:val="24"/>
        </w:rPr>
        <w:t>.</w:t>
      </w:r>
    </w:p>
    <w:p w14:paraId="29EC082E" w14:textId="77777777" w:rsidR="007A2E4F" w:rsidRPr="00746FF7" w:rsidRDefault="007A2E4F" w:rsidP="007A2E4F">
      <w:pPr>
        <w:pStyle w:val="Sraopastraipa"/>
        <w:numPr>
          <w:ilvl w:val="0"/>
          <w:numId w:val="29"/>
        </w:numPr>
        <w:spacing w:line="259" w:lineRule="auto"/>
        <w:ind w:left="0" w:firstLine="851"/>
        <w:jc w:val="both"/>
        <w:rPr>
          <w:rFonts w:asciiTheme="majorBidi" w:hAnsiTheme="majorBidi" w:cstheme="majorBidi"/>
          <w:sz w:val="24"/>
          <w:szCs w:val="24"/>
        </w:rPr>
      </w:pPr>
      <w:r w:rsidRPr="00746FF7">
        <w:rPr>
          <w:rFonts w:asciiTheme="majorBidi" w:hAnsiTheme="majorBidi" w:cstheme="majorBidi"/>
          <w:sz w:val="24"/>
          <w:szCs w:val="24"/>
        </w:rPr>
        <w:t xml:space="preserve"> Gaminys turi būti simetriškas.</w:t>
      </w:r>
    </w:p>
    <w:p w14:paraId="5F02911E" w14:textId="77777777" w:rsidR="007A2E4F" w:rsidRPr="00746FF7" w:rsidRDefault="007A2E4F" w:rsidP="007A2E4F">
      <w:pPr>
        <w:pStyle w:val="Sraopastraipa"/>
        <w:numPr>
          <w:ilvl w:val="0"/>
          <w:numId w:val="29"/>
        </w:numPr>
        <w:spacing w:line="259" w:lineRule="auto"/>
        <w:ind w:left="0" w:firstLine="851"/>
        <w:jc w:val="both"/>
        <w:rPr>
          <w:rFonts w:asciiTheme="majorBidi" w:hAnsiTheme="majorBidi" w:cstheme="majorBidi"/>
          <w:sz w:val="24"/>
          <w:szCs w:val="24"/>
        </w:rPr>
      </w:pPr>
      <w:r w:rsidRPr="00746FF7">
        <w:rPr>
          <w:rFonts w:asciiTheme="majorBidi" w:hAnsiTheme="majorBidi" w:cstheme="majorBidi"/>
          <w:sz w:val="24"/>
          <w:szCs w:val="24"/>
        </w:rPr>
        <w:t xml:space="preserve">Išaustame </w:t>
      </w:r>
      <w:r>
        <w:rPr>
          <w:rFonts w:asciiTheme="majorBidi" w:hAnsiTheme="majorBidi" w:cstheme="majorBidi"/>
          <w:sz w:val="24"/>
          <w:szCs w:val="24"/>
        </w:rPr>
        <w:t>v</w:t>
      </w:r>
      <w:r w:rsidRPr="00FB6523">
        <w:rPr>
          <w:rFonts w:ascii="Times New Roman" w:eastAsia="Times New Roman" w:hAnsi="Times New Roman" w:cs="Times New Roman"/>
          <w:sz w:val="24"/>
          <w:szCs w:val="24"/>
          <w:lang w:eastAsia="en-US"/>
        </w:rPr>
        <w:t>ado</w:t>
      </w:r>
      <w:r w:rsidRPr="00147C4D">
        <w:rPr>
          <w:rFonts w:asciiTheme="majorBidi" w:hAnsiTheme="majorBidi" w:cstheme="majorBidi"/>
          <w:sz w:val="24"/>
          <w:szCs w:val="24"/>
        </w:rPr>
        <w:t xml:space="preserve"> ženkl</w:t>
      </w:r>
      <w:r>
        <w:rPr>
          <w:rFonts w:asciiTheme="majorBidi" w:hAnsiTheme="majorBidi" w:cstheme="majorBidi"/>
          <w:sz w:val="24"/>
          <w:szCs w:val="24"/>
        </w:rPr>
        <w:t>e</w:t>
      </w:r>
      <w:r w:rsidRPr="00147C4D">
        <w:rPr>
          <w:rFonts w:asciiTheme="majorBidi" w:hAnsiTheme="majorBidi" w:cstheme="majorBidi"/>
          <w:sz w:val="24"/>
          <w:szCs w:val="24"/>
        </w:rPr>
        <w:t xml:space="preserve"> </w:t>
      </w:r>
      <w:r w:rsidRPr="00746FF7">
        <w:rPr>
          <w:rFonts w:asciiTheme="majorBidi" w:hAnsiTheme="majorBidi" w:cstheme="majorBidi"/>
          <w:sz w:val="24"/>
          <w:szCs w:val="24"/>
        </w:rPr>
        <w:t xml:space="preserve">neturi turi būti bangavimosi, </w:t>
      </w:r>
      <w:proofErr w:type="spellStart"/>
      <w:r w:rsidRPr="00746FF7">
        <w:rPr>
          <w:rFonts w:asciiTheme="majorBidi" w:hAnsiTheme="majorBidi" w:cstheme="majorBidi"/>
          <w:sz w:val="24"/>
          <w:szCs w:val="24"/>
        </w:rPr>
        <w:t>raukšlėtumo</w:t>
      </w:r>
      <w:proofErr w:type="spellEnd"/>
      <w:r w:rsidRPr="00746FF7">
        <w:rPr>
          <w:rFonts w:asciiTheme="majorBidi" w:hAnsiTheme="majorBidi" w:cstheme="majorBidi"/>
          <w:sz w:val="24"/>
          <w:szCs w:val="24"/>
        </w:rPr>
        <w:t>, praleistų dygsnių ar nutrūkusių siūlų, kraštų iškreivinimo.</w:t>
      </w:r>
    </w:p>
    <w:p w14:paraId="008625E3" w14:textId="77777777" w:rsidR="007A2E4F" w:rsidRPr="00746FF7" w:rsidRDefault="007A2E4F" w:rsidP="007A2E4F">
      <w:pPr>
        <w:pStyle w:val="Sraopastraipa"/>
        <w:numPr>
          <w:ilvl w:val="0"/>
          <w:numId w:val="29"/>
        </w:numPr>
        <w:spacing w:line="259" w:lineRule="auto"/>
        <w:ind w:left="0" w:firstLine="851"/>
        <w:jc w:val="both"/>
        <w:rPr>
          <w:rFonts w:asciiTheme="majorBidi" w:hAnsiTheme="majorBidi" w:cstheme="majorBidi"/>
          <w:sz w:val="24"/>
          <w:szCs w:val="24"/>
        </w:rPr>
      </w:pPr>
      <w:r w:rsidRPr="00746FF7">
        <w:rPr>
          <w:rFonts w:asciiTheme="majorBidi" w:hAnsiTheme="majorBidi" w:cstheme="majorBidi"/>
          <w:sz w:val="24"/>
          <w:szCs w:val="24"/>
        </w:rPr>
        <w:t>Gaminys turi būti tinkamai išvalytas nuo siūlų likučių.</w:t>
      </w:r>
    </w:p>
    <w:p w14:paraId="35681DDA" w14:textId="77777777" w:rsidR="007A2E4F" w:rsidRPr="00746FF7" w:rsidRDefault="007A2E4F" w:rsidP="007A2E4F">
      <w:pPr>
        <w:pStyle w:val="Sraopastraipa"/>
        <w:numPr>
          <w:ilvl w:val="0"/>
          <w:numId w:val="29"/>
        </w:numPr>
        <w:spacing w:line="259" w:lineRule="auto"/>
        <w:ind w:left="0" w:firstLine="851"/>
        <w:jc w:val="both"/>
        <w:rPr>
          <w:rFonts w:asciiTheme="majorBidi" w:hAnsiTheme="majorBidi" w:cstheme="majorBidi"/>
          <w:sz w:val="24"/>
          <w:szCs w:val="24"/>
        </w:rPr>
      </w:pPr>
      <w:r w:rsidRPr="00746FF7">
        <w:rPr>
          <w:rFonts w:asciiTheme="majorBidi" w:hAnsiTheme="majorBidi" w:cstheme="majorBidi"/>
          <w:sz w:val="24"/>
          <w:szCs w:val="24"/>
        </w:rPr>
        <w:t>Gaminiai bus priimami pagal Tiekėjo pateiktą ir Pirkėjo patvirtintą pavyzdį.</w:t>
      </w:r>
    </w:p>
    <w:p w14:paraId="764E0A5C" w14:textId="77777777" w:rsidR="007A2E4F" w:rsidRPr="003B2245" w:rsidRDefault="007A2E4F" w:rsidP="007A2E4F">
      <w:pPr>
        <w:pStyle w:val="Sraopastraipa"/>
        <w:spacing w:after="0"/>
        <w:ind w:left="0"/>
        <w:jc w:val="both"/>
        <w:rPr>
          <w:rFonts w:asciiTheme="majorBidi" w:hAnsiTheme="majorBidi" w:cstheme="majorBidi"/>
          <w:sz w:val="24"/>
          <w:szCs w:val="24"/>
        </w:rPr>
      </w:pPr>
    </w:p>
    <w:p w14:paraId="2AF072BE" w14:textId="77777777" w:rsidR="007A2E4F" w:rsidRPr="005C72ED" w:rsidRDefault="007A2E4F" w:rsidP="007A2E4F">
      <w:pPr>
        <w:spacing w:after="0"/>
        <w:jc w:val="center"/>
        <w:rPr>
          <w:rFonts w:asciiTheme="majorBidi" w:hAnsiTheme="majorBidi" w:cstheme="majorBidi"/>
          <w:sz w:val="24"/>
          <w:szCs w:val="24"/>
        </w:rPr>
      </w:pPr>
      <w:r w:rsidRPr="003B2245">
        <w:rPr>
          <w:rFonts w:asciiTheme="majorBidi" w:hAnsiTheme="majorBidi" w:cstheme="majorBidi"/>
          <w:sz w:val="24"/>
          <w:szCs w:val="24"/>
        </w:rPr>
        <w:t>IV.   GAMINIŲ ŽENKLINIMAS</w:t>
      </w:r>
      <w:r w:rsidRPr="003B2245">
        <w:rPr>
          <w:rFonts w:ascii="Times New Roman" w:eastAsia="Times New Roman" w:hAnsi="Times New Roman" w:cs="Times New Roman"/>
          <w:sz w:val="24"/>
          <w:szCs w:val="24"/>
        </w:rPr>
        <w:t xml:space="preserve"> </w:t>
      </w:r>
      <w:r w:rsidRPr="003B2245">
        <w:rPr>
          <w:rFonts w:asciiTheme="majorBidi" w:hAnsiTheme="majorBidi" w:cstheme="majorBidi"/>
          <w:sz w:val="24"/>
          <w:szCs w:val="24"/>
        </w:rPr>
        <w:t>IR PAKAVIMAS</w:t>
      </w:r>
    </w:p>
    <w:p w14:paraId="656EBEA9" w14:textId="77777777" w:rsidR="007A2E4F" w:rsidRPr="005C72ED" w:rsidRDefault="007A2E4F" w:rsidP="007A2E4F">
      <w:pPr>
        <w:pStyle w:val="Sraopastraipa"/>
        <w:spacing w:after="0"/>
        <w:ind w:left="0"/>
        <w:jc w:val="both"/>
        <w:rPr>
          <w:rFonts w:asciiTheme="majorBidi" w:hAnsiTheme="majorBidi" w:cstheme="majorBidi"/>
          <w:sz w:val="24"/>
          <w:szCs w:val="24"/>
        </w:rPr>
      </w:pPr>
    </w:p>
    <w:p w14:paraId="649538DA" w14:textId="77777777" w:rsidR="007A2E4F" w:rsidRPr="005C72ED" w:rsidRDefault="007A2E4F" w:rsidP="007A2E4F">
      <w:pPr>
        <w:pStyle w:val="Sraopastraipa"/>
        <w:numPr>
          <w:ilvl w:val="0"/>
          <w:numId w:val="28"/>
        </w:numPr>
        <w:spacing w:after="0" w:line="259" w:lineRule="auto"/>
        <w:ind w:left="0" w:firstLine="993"/>
        <w:jc w:val="both"/>
        <w:rPr>
          <w:rFonts w:asciiTheme="majorBidi" w:hAnsiTheme="majorBidi" w:cstheme="majorBidi"/>
          <w:sz w:val="24"/>
          <w:szCs w:val="24"/>
        </w:rPr>
      </w:pPr>
      <w:r w:rsidRPr="005C72ED">
        <w:rPr>
          <w:rFonts w:asciiTheme="majorBidi" w:hAnsiTheme="majorBidi" w:cstheme="majorBidi"/>
          <w:sz w:val="24"/>
          <w:szCs w:val="24"/>
        </w:rPr>
        <w:t>Gaminiai ženklinami vadovaujantis Lietuvos Respublikoje parduodamų daiktų (prekių) ženklinimo ir kainų nurodymo taisyklėmis, patvirtintomis Lietuvos Respublikos ūkio ministro 2002 m. gegužės 15 d. įsakymu Nr. 170 bei šiame skyriuje apibrėžtais reikalavimais.</w:t>
      </w:r>
    </w:p>
    <w:p w14:paraId="4BB2ECC5" w14:textId="77777777" w:rsidR="007A2E4F" w:rsidRPr="005C72ED" w:rsidRDefault="007A2E4F" w:rsidP="007A2E4F">
      <w:pPr>
        <w:pStyle w:val="Sraopastraipa"/>
        <w:numPr>
          <w:ilvl w:val="0"/>
          <w:numId w:val="28"/>
        </w:numPr>
        <w:spacing w:after="0" w:line="259" w:lineRule="auto"/>
        <w:ind w:left="0" w:firstLine="993"/>
        <w:jc w:val="both"/>
        <w:rPr>
          <w:rFonts w:asciiTheme="majorBidi" w:hAnsiTheme="majorBidi" w:cstheme="majorBidi"/>
          <w:sz w:val="24"/>
          <w:szCs w:val="24"/>
        </w:rPr>
      </w:pPr>
      <w:r w:rsidRPr="005C72ED">
        <w:rPr>
          <w:rFonts w:asciiTheme="majorBidi" w:hAnsiTheme="majorBidi" w:cstheme="majorBidi"/>
          <w:sz w:val="24"/>
          <w:szCs w:val="24"/>
        </w:rPr>
        <w:t>Ženklinimas turi būti lietuvių kalba.</w:t>
      </w:r>
    </w:p>
    <w:p w14:paraId="2A3218C9" w14:textId="77777777" w:rsidR="007A2E4F" w:rsidRPr="00940B2C" w:rsidRDefault="007A2E4F" w:rsidP="007A2E4F">
      <w:pPr>
        <w:pStyle w:val="Sraopastraipa"/>
        <w:numPr>
          <w:ilvl w:val="0"/>
          <w:numId w:val="28"/>
        </w:numPr>
        <w:spacing w:after="0" w:line="259" w:lineRule="auto"/>
        <w:ind w:left="0" w:firstLine="993"/>
        <w:jc w:val="both"/>
        <w:rPr>
          <w:rFonts w:asciiTheme="majorBidi" w:hAnsiTheme="majorBidi" w:cstheme="majorBidi"/>
          <w:sz w:val="24"/>
          <w:szCs w:val="24"/>
        </w:rPr>
      </w:pPr>
      <w:r>
        <w:rPr>
          <w:rFonts w:ascii="Times New Roman" w:eastAsia="Times New Roman" w:hAnsi="Times New Roman" w:cs="Times New Roman"/>
          <w:sz w:val="24"/>
          <w:szCs w:val="24"/>
          <w:lang w:eastAsia="en-US"/>
        </w:rPr>
        <w:t>V</w:t>
      </w:r>
      <w:r w:rsidRPr="00FB6523">
        <w:rPr>
          <w:rFonts w:ascii="Times New Roman" w:eastAsia="Times New Roman" w:hAnsi="Times New Roman" w:cs="Times New Roman"/>
          <w:sz w:val="24"/>
          <w:szCs w:val="24"/>
          <w:lang w:eastAsia="en-US"/>
        </w:rPr>
        <w:t>ado</w:t>
      </w:r>
      <w:r w:rsidRPr="00940B2C">
        <w:rPr>
          <w:rFonts w:asciiTheme="majorBidi" w:hAnsiTheme="majorBidi" w:cstheme="majorBidi"/>
          <w:sz w:val="24"/>
          <w:szCs w:val="24"/>
        </w:rPr>
        <w:t xml:space="preserve"> ženklai turi būti pakuojami į </w:t>
      </w:r>
      <w:r>
        <w:rPr>
          <w:rFonts w:asciiTheme="majorBidi" w:hAnsiTheme="majorBidi" w:cstheme="majorBidi"/>
          <w:sz w:val="24"/>
          <w:szCs w:val="24"/>
        </w:rPr>
        <w:t xml:space="preserve">peršviečiamą </w:t>
      </w:r>
      <w:r w:rsidRPr="00940B2C">
        <w:rPr>
          <w:rFonts w:asciiTheme="majorBidi" w:hAnsiTheme="majorBidi" w:cstheme="majorBidi"/>
          <w:sz w:val="24"/>
          <w:szCs w:val="24"/>
        </w:rPr>
        <w:t>maišelį su užsegimu „styga“.</w:t>
      </w:r>
    </w:p>
    <w:p w14:paraId="5EED9AFA" w14:textId="77777777" w:rsidR="007A2E4F" w:rsidRPr="00940B2C" w:rsidRDefault="007A2E4F" w:rsidP="007A2E4F">
      <w:pPr>
        <w:pStyle w:val="Sraopastraipa"/>
        <w:numPr>
          <w:ilvl w:val="0"/>
          <w:numId w:val="28"/>
        </w:numPr>
        <w:spacing w:after="0" w:line="259" w:lineRule="auto"/>
        <w:ind w:left="0" w:firstLine="993"/>
        <w:jc w:val="both"/>
        <w:rPr>
          <w:rFonts w:asciiTheme="majorBidi" w:hAnsiTheme="majorBidi" w:cstheme="majorBidi"/>
          <w:sz w:val="24"/>
          <w:szCs w:val="24"/>
        </w:rPr>
      </w:pPr>
      <w:r w:rsidRPr="00940B2C">
        <w:rPr>
          <w:rFonts w:asciiTheme="majorBidi" w:hAnsiTheme="majorBidi" w:cstheme="majorBidi"/>
          <w:sz w:val="24"/>
          <w:szCs w:val="24"/>
        </w:rPr>
        <w:t xml:space="preserve"> Ant peršviečiamo maišelio turi būti priklijuota etiketė, kurioje turi būti nurodyta: tiekėjo pavadinimas, adresas, kontaktiniai duomenys; gaminio pavadinimas, kiekis, pagaminimo data (metai, mėnuo).</w:t>
      </w:r>
    </w:p>
    <w:p w14:paraId="5C5F5F5B" w14:textId="77777777" w:rsidR="007A2E4F" w:rsidRPr="00940B2C" w:rsidRDefault="007A2E4F" w:rsidP="007A2E4F">
      <w:pPr>
        <w:pStyle w:val="Sraopastraipa"/>
        <w:numPr>
          <w:ilvl w:val="0"/>
          <w:numId w:val="28"/>
        </w:numPr>
        <w:spacing w:after="0" w:line="259" w:lineRule="auto"/>
        <w:ind w:left="0" w:firstLine="993"/>
        <w:jc w:val="both"/>
        <w:rPr>
          <w:rFonts w:asciiTheme="majorBidi" w:hAnsiTheme="majorBidi" w:cstheme="majorBidi"/>
          <w:sz w:val="24"/>
          <w:szCs w:val="24"/>
        </w:rPr>
      </w:pPr>
      <w:r>
        <w:rPr>
          <w:rFonts w:asciiTheme="majorBidi" w:hAnsiTheme="majorBidi" w:cstheme="majorBidi"/>
          <w:sz w:val="24"/>
          <w:szCs w:val="24"/>
        </w:rPr>
        <w:t>S</w:t>
      </w:r>
      <w:r w:rsidRPr="00940B2C">
        <w:rPr>
          <w:rFonts w:asciiTheme="majorBidi" w:hAnsiTheme="majorBidi" w:cstheme="majorBidi"/>
          <w:sz w:val="24"/>
          <w:szCs w:val="24"/>
        </w:rPr>
        <w:t xml:space="preserve">upakuoti </w:t>
      </w:r>
      <w:r w:rsidRPr="00FB6523">
        <w:rPr>
          <w:rFonts w:ascii="Times New Roman" w:eastAsia="Times New Roman" w:hAnsi="Times New Roman" w:cs="Times New Roman"/>
          <w:sz w:val="24"/>
          <w:szCs w:val="24"/>
          <w:lang w:eastAsia="en-US"/>
        </w:rPr>
        <w:t>vado</w:t>
      </w:r>
      <w:r w:rsidRPr="00940B2C">
        <w:rPr>
          <w:rFonts w:asciiTheme="majorBidi" w:hAnsiTheme="majorBidi" w:cstheme="majorBidi"/>
          <w:sz w:val="24"/>
          <w:szCs w:val="24"/>
        </w:rPr>
        <w:t xml:space="preserve"> ženklai pakuojami į kartoninę tarą. Ant kartoninės taros turi būti pritvirtintas A 4 formato bendras pakavimo lapas kuriame turi būti nurodyta: tiekėjo pavadinimas, adresas, kontaktiniai duomenys, gaminio pavadinimas su numeriais ir kiekiais, pagaminimo data (metai, mėnuo).</w:t>
      </w:r>
    </w:p>
    <w:p w14:paraId="51DA0D89" w14:textId="77777777" w:rsidR="007A2E4F" w:rsidRPr="00375874" w:rsidRDefault="007A2E4F" w:rsidP="007A2E4F">
      <w:pPr>
        <w:pStyle w:val="Sraopastraipa"/>
        <w:spacing w:after="0"/>
        <w:ind w:left="567"/>
        <w:jc w:val="both"/>
        <w:rPr>
          <w:rFonts w:asciiTheme="majorBidi" w:hAnsiTheme="majorBidi" w:cstheme="majorBidi"/>
          <w:sz w:val="24"/>
          <w:szCs w:val="24"/>
        </w:rPr>
      </w:pPr>
    </w:p>
    <w:p w14:paraId="354614B1" w14:textId="77777777" w:rsidR="007A2E4F" w:rsidRPr="00BA131E" w:rsidRDefault="007A2E4F" w:rsidP="007A2E4F">
      <w:pPr>
        <w:spacing w:after="0"/>
        <w:jc w:val="center"/>
        <w:rPr>
          <w:rFonts w:asciiTheme="majorBidi" w:hAnsiTheme="majorBidi" w:cstheme="majorBidi"/>
          <w:sz w:val="24"/>
          <w:szCs w:val="24"/>
        </w:rPr>
      </w:pPr>
      <w:r w:rsidRPr="00B167A0">
        <w:rPr>
          <w:rFonts w:asciiTheme="majorBidi" w:hAnsiTheme="majorBidi" w:cstheme="majorBidi"/>
          <w:sz w:val="24"/>
          <w:szCs w:val="24"/>
        </w:rPr>
        <w:t xml:space="preserve">LU </w:t>
      </w:r>
      <w:r>
        <w:rPr>
          <w:rFonts w:asciiTheme="majorBidi" w:hAnsiTheme="majorBidi" w:cstheme="majorBidi"/>
          <w:sz w:val="24"/>
          <w:szCs w:val="24"/>
        </w:rPr>
        <w:t>VADO</w:t>
      </w:r>
      <w:r w:rsidRPr="00B167A0">
        <w:rPr>
          <w:rFonts w:asciiTheme="majorBidi" w:hAnsiTheme="majorBidi" w:cstheme="majorBidi"/>
          <w:sz w:val="24"/>
          <w:szCs w:val="24"/>
        </w:rPr>
        <w:t xml:space="preserve"> ŽENKLO (AUSTO</w:t>
      </w:r>
      <w:r w:rsidRPr="00261DC8">
        <w:rPr>
          <w:rFonts w:asciiTheme="majorBidi" w:hAnsiTheme="majorBidi" w:cstheme="majorBidi"/>
          <w:sz w:val="24"/>
          <w:szCs w:val="24"/>
        </w:rPr>
        <w:t xml:space="preserve"> AUDINIO) TECHNINĖS CHARAKTERISTIKOS</w:t>
      </w:r>
    </w:p>
    <w:p w14:paraId="5C948E8F" w14:textId="77777777" w:rsidR="007A2E4F" w:rsidRPr="00BA131E" w:rsidRDefault="007A2E4F" w:rsidP="007A2E4F">
      <w:pPr>
        <w:spacing w:after="0"/>
        <w:jc w:val="right"/>
        <w:rPr>
          <w:rFonts w:asciiTheme="majorBidi" w:hAnsiTheme="majorBidi" w:cstheme="majorBidi"/>
          <w:sz w:val="24"/>
          <w:szCs w:val="24"/>
        </w:rPr>
      </w:pPr>
      <w:r w:rsidRPr="00BA131E">
        <w:rPr>
          <w:rFonts w:asciiTheme="majorBidi" w:hAnsiTheme="majorBidi" w:cstheme="majorBidi"/>
          <w:sz w:val="24"/>
          <w:szCs w:val="24"/>
        </w:rPr>
        <w:t>1 lentelė</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4282"/>
        <w:gridCol w:w="1134"/>
        <w:gridCol w:w="3656"/>
      </w:tblGrid>
      <w:tr w:rsidR="007A2E4F" w:rsidRPr="00BA131E" w14:paraId="7CEF1546" w14:textId="77777777" w:rsidTr="00F23B26">
        <w:tc>
          <w:tcPr>
            <w:tcW w:w="675" w:type="dxa"/>
          </w:tcPr>
          <w:p w14:paraId="4A2DEFFF" w14:textId="77777777" w:rsidR="007A2E4F" w:rsidRPr="00BA131E" w:rsidRDefault="007A2E4F" w:rsidP="00F23B26">
            <w:pPr>
              <w:spacing w:after="0"/>
              <w:rPr>
                <w:rFonts w:asciiTheme="majorBidi" w:hAnsiTheme="majorBidi" w:cstheme="majorBidi"/>
                <w:sz w:val="24"/>
                <w:szCs w:val="24"/>
              </w:rPr>
            </w:pPr>
            <w:r w:rsidRPr="00BA131E">
              <w:rPr>
                <w:rFonts w:asciiTheme="majorBidi" w:hAnsiTheme="majorBidi" w:cstheme="majorBidi"/>
                <w:sz w:val="24"/>
                <w:szCs w:val="24"/>
              </w:rPr>
              <w:t>Eil. Nr.</w:t>
            </w:r>
          </w:p>
        </w:tc>
        <w:tc>
          <w:tcPr>
            <w:tcW w:w="4282" w:type="dxa"/>
          </w:tcPr>
          <w:p w14:paraId="5F5CE0A0" w14:textId="77777777" w:rsidR="007A2E4F" w:rsidRPr="00BA131E" w:rsidRDefault="007A2E4F" w:rsidP="00F23B26">
            <w:pPr>
              <w:spacing w:after="0"/>
              <w:rPr>
                <w:rFonts w:asciiTheme="majorBidi" w:hAnsiTheme="majorBidi" w:cstheme="majorBidi"/>
                <w:sz w:val="24"/>
                <w:szCs w:val="24"/>
              </w:rPr>
            </w:pPr>
            <w:r w:rsidRPr="00BA131E">
              <w:rPr>
                <w:rFonts w:asciiTheme="majorBidi" w:hAnsiTheme="majorBidi" w:cstheme="majorBidi"/>
                <w:sz w:val="24"/>
                <w:szCs w:val="24"/>
              </w:rPr>
              <w:t>Rodiklio pavadinimas</w:t>
            </w:r>
          </w:p>
        </w:tc>
        <w:tc>
          <w:tcPr>
            <w:tcW w:w="1134" w:type="dxa"/>
          </w:tcPr>
          <w:p w14:paraId="092255E9" w14:textId="77777777" w:rsidR="007A2E4F" w:rsidRPr="00BA131E" w:rsidRDefault="007A2E4F" w:rsidP="00F23B26">
            <w:pPr>
              <w:spacing w:after="0"/>
              <w:rPr>
                <w:rFonts w:asciiTheme="majorBidi" w:hAnsiTheme="majorBidi" w:cstheme="majorBidi"/>
                <w:sz w:val="24"/>
                <w:szCs w:val="24"/>
              </w:rPr>
            </w:pPr>
            <w:r w:rsidRPr="00BA131E">
              <w:rPr>
                <w:rFonts w:asciiTheme="majorBidi" w:hAnsiTheme="majorBidi" w:cstheme="majorBidi"/>
                <w:sz w:val="24"/>
                <w:szCs w:val="24"/>
              </w:rPr>
              <w:t>Rodiklio reikšmė</w:t>
            </w:r>
          </w:p>
        </w:tc>
        <w:tc>
          <w:tcPr>
            <w:tcW w:w="3656" w:type="dxa"/>
          </w:tcPr>
          <w:p w14:paraId="054681D2" w14:textId="77777777" w:rsidR="007A2E4F" w:rsidRPr="00BA131E" w:rsidRDefault="007A2E4F" w:rsidP="00F23B26">
            <w:pPr>
              <w:spacing w:after="0"/>
              <w:rPr>
                <w:rFonts w:asciiTheme="majorBidi" w:hAnsiTheme="majorBidi" w:cstheme="majorBidi"/>
                <w:sz w:val="24"/>
                <w:szCs w:val="24"/>
              </w:rPr>
            </w:pPr>
            <w:r w:rsidRPr="00BA131E">
              <w:rPr>
                <w:rFonts w:asciiTheme="majorBidi" w:hAnsiTheme="majorBidi" w:cstheme="majorBidi"/>
                <w:sz w:val="24"/>
                <w:szCs w:val="24"/>
              </w:rPr>
              <w:t>Bandymų metodo žymė</w:t>
            </w:r>
          </w:p>
        </w:tc>
      </w:tr>
      <w:tr w:rsidR="007A2E4F" w:rsidRPr="00BA131E" w14:paraId="769761EC" w14:textId="77777777" w:rsidTr="00F23B26">
        <w:tc>
          <w:tcPr>
            <w:tcW w:w="675" w:type="dxa"/>
          </w:tcPr>
          <w:p w14:paraId="7B102346" w14:textId="77777777" w:rsidR="007A2E4F" w:rsidRPr="000474C2" w:rsidRDefault="007A2E4F" w:rsidP="00F23B26">
            <w:pPr>
              <w:spacing w:after="0"/>
              <w:rPr>
                <w:rFonts w:asciiTheme="majorBidi" w:hAnsiTheme="majorBidi" w:cstheme="majorBidi"/>
                <w:sz w:val="24"/>
                <w:szCs w:val="24"/>
              </w:rPr>
            </w:pPr>
            <w:r w:rsidRPr="000474C2">
              <w:rPr>
                <w:rFonts w:asciiTheme="majorBidi" w:hAnsiTheme="majorBidi" w:cstheme="majorBidi"/>
                <w:sz w:val="24"/>
                <w:szCs w:val="24"/>
              </w:rPr>
              <w:t>1.</w:t>
            </w:r>
          </w:p>
        </w:tc>
        <w:tc>
          <w:tcPr>
            <w:tcW w:w="4282" w:type="dxa"/>
          </w:tcPr>
          <w:p w14:paraId="35263695" w14:textId="77777777" w:rsidR="007A2E4F" w:rsidRPr="00BA131E" w:rsidRDefault="007A2E4F" w:rsidP="00F23B26">
            <w:pPr>
              <w:spacing w:after="0"/>
              <w:rPr>
                <w:rFonts w:asciiTheme="majorBidi" w:hAnsiTheme="majorBidi" w:cstheme="majorBidi"/>
                <w:sz w:val="24"/>
                <w:szCs w:val="24"/>
              </w:rPr>
            </w:pPr>
            <w:r w:rsidRPr="00BA131E">
              <w:rPr>
                <w:rFonts w:asciiTheme="majorBidi" w:hAnsiTheme="majorBidi" w:cstheme="majorBidi"/>
                <w:sz w:val="24"/>
                <w:szCs w:val="24"/>
              </w:rPr>
              <w:t>Žaliavos sudėtis, %</w:t>
            </w:r>
          </w:p>
        </w:tc>
        <w:tc>
          <w:tcPr>
            <w:tcW w:w="1134" w:type="dxa"/>
          </w:tcPr>
          <w:p w14:paraId="1608B93D" w14:textId="77777777" w:rsidR="007A2E4F" w:rsidRPr="00BA131E" w:rsidRDefault="007A2E4F" w:rsidP="00F23B26">
            <w:pPr>
              <w:spacing w:after="0"/>
              <w:rPr>
                <w:rFonts w:asciiTheme="majorBidi" w:hAnsiTheme="majorBidi" w:cstheme="majorBidi"/>
                <w:sz w:val="24"/>
                <w:szCs w:val="24"/>
              </w:rPr>
            </w:pPr>
          </w:p>
        </w:tc>
        <w:tc>
          <w:tcPr>
            <w:tcW w:w="3656" w:type="dxa"/>
          </w:tcPr>
          <w:p w14:paraId="67B71B18" w14:textId="77777777" w:rsidR="007A2E4F" w:rsidRPr="00BA131E" w:rsidRDefault="007A2E4F" w:rsidP="00F23B26">
            <w:pPr>
              <w:spacing w:after="0"/>
              <w:rPr>
                <w:rFonts w:asciiTheme="majorBidi" w:hAnsiTheme="majorBidi" w:cstheme="majorBidi"/>
                <w:sz w:val="24"/>
                <w:szCs w:val="24"/>
              </w:rPr>
            </w:pPr>
            <w:r w:rsidRPr="00BA131E">
              <w:rPr>
                <w:rFonts w:asciiTheme="majorBidi" w:hAnsiTheme="majorBidi" w:cstheme="majorBidi"/>
                <w:sz w:val="24"/>
                <w:szCs w:val="24"/>
              </w:rPr>
              <w:t>Nurodyti</w:t>
            </w:r>
          </w:p>
        </w:tc>
      </w:tr>
      <w:tr w:rsidR="007A2E4F" w:rsidRPr="00BA131E" w14:paraId="2B5403BB" w14:textId="77777777" w:rsidTr="00F23B26">
        <w:tc>
          <w:tcPr>
            <w:tcW w:w="675" w:type="dxa"/>
          </w:tcPr>
          <w:p w14:paraId="2894A4C1" w14:textId="77777777" w:rsidR="007A2E4F" w:rsidRPr="000474C2" w:rsidRDefault="007A2E4F" w:rsidP="00F23B26">
            <w:pPr>
              <w:spacing w:after="0"/>
              <w:rPr>
                <w:rFonts w:asciiTheme="majorBidi" w:hAnsiTheme="majorBidi" w:cstheme="majorBidi"/>
                <w:sz w:val="24"/>
                <w:szCs w:val="24"/>
              </w:rPr>
            </w:pPr>
            <w:r w:rsidRPr="000474C2">
              <w:rPr>
                <w:rFonts w:asciiTheme="majorBidi" w:hAnsiTheme="majorBidi" w:cstheme="majorBidi"/>
                <w:sz w:val="24"/>
                <w:szCs w:val="24"/>
              </w:rPr>
              <w:t>2.</w:t>
            </w:r>
          </w:p>
        </w:tc>
        <w:tc>
          <w:tcPr>
            <w:tcW w:w="4282" w:type="dxa"/>
          </w:tcPr>
          <w:p w14:paraId="69814A11" w14:textId="77777777" w:rsidR="007A2E4F" w:rsidRPr="00BA131E" w:rsidRDefault="007A2E4F" w:rsidP="00F23B26">
            <w:pPr>
              <w:spacing w:after="0"/>
              <w:rPr>
                <w:rFonts w:asciiTheme="majorBidi" w:hAnsiTheme="majorBidi" w:cstheme="majorBidi"/>
                <w:sz w:val="24"/>
                <w:szCs w:val="24"/>
              </w:rPr>
            </w:pPr>
            <w:r w:rsidRPr="00BA131E">
              <w:rPr>
                <w:rFonts w:asciiTheme="majorBidi" w:hAnsiTheme="majorBidi" w:cstheme="majorBidi"/>
                <w:sz w:val="24"/>
                <w:szCs w:val="24"/>
              </w:rPr>
              <w:t>Matmenų pokytis išskalbus ir išdžiovinus, %.</w:t>
            </w:r>
          </w:p>
          <w:p w14:paraId="200352BB" w14:textId="77777777" w:rsidR="007A2E4F" w:rsidRPr="00BA131E" w:rsidRDefault="007A2E4F" w:rsidP="00F23B26">
            <w:pPr>
              <w:spacing w:after="0"/>
              <w:rPr>
                <w:rFonts w:asciiTheme="majorBidi" w:hAnsiTheme="majorBidi" w:cstheme="majorBidi"/>
                <w:sz w:val="24"/>
                <w:szCs w:val="24"/>
              </w:rPr>
            </w:pPr>
          </w:p>
        </w:tc>
        <w:tc>
          <w:tcPr>
            <w:tcW w:w="1134" w:type="dxa"/>
          </w:tcPr>
          <w:p w14:paraId="3A89A0A2" w14:textId="77777777" w:rsidR="007A2E4F" w:rsidRPr="00BA131E" w:rsidRDefault="007A2E4F" w:rsidP="00F23B26">
            <w:pPr>
              <w:spacing w:after="0"/>
              <w:jc w:val="center"/>
              <w:rPr>
                <w:rFonts w:asciiTheme="majorBidi" w:hAnsiTheme="majorBidi" w:cstheme="majorBidi"/>
                <w:sz w:val="24"/>
                <w:szCs w:val="24"/>
              </w:rPr>
            </w:pPr>
            <w:r w:rsidRPr="00BA131E">
              <w:rPr>
                <w:rFonts w:asciiTheme="majorBidi" w:hAnsiTheme="majorBidi" w:cstheme="majorBidi"/>
                <w:sz w:val="24"/>
                <w:szCs w:val="24"/>
              </w:rPr>
              <w:t>±1</w:t>
            </w:r>
          </w:p>
        </w:tc>
        <w:tc>
          <w:tcPr>
            <w:tcW w:w="3656" w:type="dxa"/>
          </w:tcPr>
          <w:p w14:paraId="4CE43261" w14:textId="77777777" w:rsidR="007A2E4F" w:rsidRPr="00BA131E" w:rsidRDefault="007A2E4F" w:rsidP="00F23B26">
            <w:pPr>
              <w:spacing w:after="0"/>
              <w:rPr>
                <w:rFonts w:asciiTheme="majorBidi" w:hAnsiTheme="majorBidi" w:cstheme="majorBidi"/>
                <w:sz w:val="24"/>
                <w:szCs w:val="24"/>
              </w:rPr>
            </w:pPr>
            <w:r w:rsidRPr="00BA131E">
              <w:rPr>
                <w:rFonts w:asciiTheme="majorBidi" w:hAnsiTheme="majorBidi" w:cstheme="majorBidi"/>
                <w:sz w:val="24"/>
                <w:szCs w:val="24"/>
              </w:rPr>
              <w:t>LST EN ISO 5077</w:t>
            </w:r>
          </w:p>
          <w:p w14:paraId="696D90AC" w14:textId="77777777" w:rsidR="007A2E4F" w:rsidRPr="00BA131E" w:rsidRDefault="007A2E4F" w:rsidP="00F23B26">
            <w:pPr>
              <w:spacing w:after="0"/>
              <w:rPr>
                <w:rFonts w:asciiTheme="majorBidi" w:hAnsiTheme="majorBidi" w:cstheme="majorBidi"/>
                <w:sz w:val="24"/>
                <w:szCs w:val="24"/>
              </w:rPr>
            </w:pPr>
            <w:r w:rsidRPr="00BA131E">
              <w:rPr>
                <w:rFonts w:asciiTheme="majorBidi" w:hAnsiTheme="majorBidi" w:cstheme="majorBidi"/>
                <w:sz w:val="24"/>
                <w:szCs w:val="24"/>
              </w:rPr>
              <w:t>LST EN ISO 6330 (skalbimo procedūra (4G), džiovinimo procedūra (C)), arba lygiaverčiai</w:t>
            </w:r>
          </w:p>
        </w:tc>
      </w:tr>
      <w:tr w:rsidR="007A2E4F" w:rsidRPr="00BA131E" w14:paraId="496E169D" w14:textId="77777777" w:rsidTr="00F23B26">
        <w:tc>
          <w:tcPr>
            <w:tcW w:w="675" w:type="dxa"/>
          </w:tcPr>
          <w:p w14:paraId="511FF054" w14:textId="77777777" w:rsidR="007A2E4F" w:rsidRPr="000474C2" w:rsidRDefault="007A2E4F" w:rsidP="00F23B26">
            <w:pPr>
              <w:spacing w:after="0"/>
              <w:rPr>
                <w:rFonts w:asciiTheme="majorBidi" w:hAnsiTheme="majorBidi" w:cstheme="majorBidi"/>
                <w:sz w:val="24"/>
                <w:szCs w:val="24"/>
              </w:rPr>
            </w:pPr>
            <w:r w:rsidRPr="000474C2">
              <w:rPr>
                <w:rFonts w:asciiTheme="majorBidi" w:hAnsiTheme="majorBidi" w:cstheme="majorBidi"/>
                <w:sz w:val="24"/>
                <w:szCs w:val="24"/>
              </w:rPr>
              <w:t>3.</w:t>
            </w:r>
          </w:p>
        </w:tc>
        <w:tc>
          <w:tcPr>
            <w:tcW w:w="4282" w:type="dxa"/>
          </w:tcPr>
          <w:p w14:paraId="5153A6B9" w14:textId="77777777" w:rsidR="007A2E4F" w:rsidRPr="00BA131E" w:rsidRDefault="007A2E4F" w:rsidP="00F23B26">
            <w:pPr>
              <w:spacing w:after="0"/>
              <w:rPr>
                <w:rFonts w:asciiTheme="majorBidi" w:hAnsiTheme="majorBidi" w:cstheme="majorBidi"/>
                <w:sz w:val="24"/>
                <w:szCs w:val="24"/>
              </w:rPr>
            </w:pPr>
            <w:r w:rsidRPr="00BA131E">
              <w:rPr>
                <w:rFonts w:asciiTheme="majorBidi" w:hAnsiTheme="majorBidi" w:cstheme="majorBidi"/>
                <w:sz w:val="24"/>
                <w:szCs w:val="24"/>
              </w:rPr>
              <w:t>Atsparumas dilinimui, sūkiais</w:t>
            </w:r>
          </w:p>
        </w:tc>
        <w:tc>
          <w:tcPr>
            <w:tcW w:w="1134" w:type="dxa"/>
          </w:tcPr>
          <w:p w14:paraId="112FE9BE" w14:textId="77777777" w:rsidR="007A2E4F" w:rsidRPr="00BA131E" w:rsidRDefault="007A2E4F" w:rsidP="00F23B26">
            <w:pPr>
              <w:spacing w:after="0"/>
              <w:jc w:val="center"/>
              <w:rPr>
                <w:rFonts w:asciiTheme="majorBidi" w:hAnsiTheme="majorBidi" w:cstheme="majorBidi"/>
                <w:sz w:val="24"/>
                <w:szCs w:val="24"/>
              </w:rPr>
            </w:pPr>
            <w:r w:rsidRPr="00BA131E">
              <w:rPr>
                <w:rFonts w:asciiTheme="majorBidi" w:hAnsiTheme="majorBidi" w:cstheme="majorBidi"/>
                <w:sz w:val="24"/>
                <w:szCs w:val="24"/>
              </w:rPr>
              <w:t>≥</w:t>
            </w:r>
            <w:r>
              <w:rPr>
                <w:rFonts w:asciiTheme="majorBidi" w:hAnsiTheme="majorBidi" w:cstheme="majorBidi"/>
                <w:sz w:val="24"/>
                <w:szCs w:val="24"/>
              </w:rPr>
              <w:t>5</w:t>
            </w:r>
            <w:r w:rsidRPr="00BA131E">
              <w:rPr>
                <w:rFonts w:asciiTheme="majorBidi" w:hAnsiTheme="majorBidi" w:cstheme="majorBidi"/>
                <w:sz w:val="24"/>
                <w:szCs w:val="24"/>
              </w:rPr>
              <w:t>000</w:t>
            </w:r>
          </w:p>
        </w:tc>
        <w:tc>
          <w:tcPr>
            <w:tcW w:w="3656" w:type="dxa"/>
          </w:tcPr>
          <w:p w14:paraId="7626CC07" w14:textId="77777777" w:rsidR="007A2E4F" w:rsidRPr="00BA131E" w:rsidRDefault="007A2E4F" w:rsidP="00F23B26">
            <w:pPr>
              <w:spacing w:after="0"/>
              <w:rPr>
                <w:rFonts w:asciiTheme="majorBidi" w:hAnsiTheme="majorBidi" w:cstheme="majorBidi"/>
                <w:sz w:val="24"/>
                <w:szCs w:val="24"/>
              </w:rPr>
            </w:pPr>
            <w:r w:rsidRPr="00BA131E">
              <w:rPr>
                <w:rFonts w:asciiTheme="majorBidi" w:hAnsiTheme="majorBidi" w:cstheme="majorBidi"/>
                <w:sz w:val="24"/>
                <w:szCs w:val="24"/>
              </w:rPr>
              <w:t>LST EN ISO 12947-2 arba lygiavertis</w:t>
            </w:r>
          </w:p>
        </w:tc>
      </w:tr>
      <w:tr w:rsidR="007A2E4F" w:rsidRPr="00BA131E" w14:paraId="5B4FBED6" w14:textId="77777777" w:rsidTr="00F23B26">
        <w:tc>
          <w:tcPr>
            <w:tcW w:w="675" w:type="dxa"/>
          </w:tcPr>
          <w:p w14:paraId="1F66586F" w14:textId="77777777" w:rsidR="007A2E4F" w:rsidRPr="000474C2" w:rsidRDefault="007A2E4F" w:rsidP="00F23B26">
            <w:pPr>
              <w:spacing w:after="0"/>
              <w:rPr>
                <w:rFonts w:asciiTheme="majorBidi" w:hAnsiTheme="majorBidi" w:cstheme="majorBidi"/>
                <w:sz w:val="24"/>
                <w:szCs w:val="24"/>
              </w:rPr>
            </w:pPr>
            <w:r w:rsidRPr="000474C2">
              <w:rPr>
                <w:rFonts w:asciiTheme="majorBidi" w:hAnsiTheme="majorBidi" w:cstheme="majorBidi"/>
                <w:sz w:val="24"/>
                <w:szCs w:val="24"/>
              </w:rPr>
              <w:t>4.</w:t>
            </w:r>
          </w:p>
        </w:tc>
        <w:tc>
          <w:tcPr>
            <w:tcW w:w="4282" w:type="dxa"/>
          </w:tcPr>
          <w:p w14:paraId="345B542B" w14:textId="77777777" w:rsidR="007A2E4F" w:rsidRPr="00BA131E" w:rsidRDefault="007A2E4F" w:rsidP="00F23B26">
            <w:pPr>
              <w:spacing w:after="0"/>
              <w:rPr>
                <w:rFonts w:asciiTheme="majorBidi" w:hAnsiTheme="majorBidi" w:cstheme="majorBidi"/>
                <w:sz w:val="24"/>
                <w:szCs w:val="24"/>
              </w:rPr>
            </w:pPr>
            <w:r w:rsidRPr="00BA131E">
              <w:rPr>
                <w:rFonts w:asciiTheme="majorBidi" w:hAnsiTheme="majorBidi" w:cstheme="majorBidi"/>
                <w:sz w:val="24"/>
                <w:szCs w:val="24"/>
              </w:rPr>
              <w:t>Spalvos atsparumas trinčiai, balais:</w:t>
            </w:r>
          </w:p>
          <w:p w14:paraId="2EB8D827" w14:textId="77777777" w:rsidR="007A2E4F" w:rsidRPr="00BA131E" w:rsidRDefault="007A2E4F" w:rsidP="00F23B26">
            <w:pPr>
              <w:spacing w:after="0"/>
              <w:rPr>
                <w:rFonts w:asciiTheme="majorBidi" w:hAnsiTheme="majorBidi" w:cstheme="majorBidi"/>
                <w:sz w:val="24"/>
                <w:szCs w:val="24"/>
              </w:rPr>
            </w:pPr>
          </w:p>
        </w:tc>
        <w:tc>
          <w:tcPr>
            <w:tcW w:w="1134" w:type="dxa"/>
          </w:tcPr>
          <w:p w14:paraId="0449248B" w14:textId="77777777" w:rsidR="007A2E4F" w:rsidRPr="00BA131E" w:rsidRDefault="007A2E4F" w:rsidP="00F23B26">
            <w:pPr>
              <w:spacing w:after="0"/>
              <w:jc w:val="center"/>
              <w:rPr>
                <w:rFonts w:asciiTheme="majorBidi" w:hAnsiTheme="majorBidi" w:cstheme="majorBidi"/>
                <w:sz w:val="24"/>
                <w:szCs w:val="24"/>
              </w:rPr>
            </w:pPr>
          </w:p>
          <w:p w14:paraId="050B89D8" w14:textId="77777777" w:rsidR="007A2E4F" w:rsidRPr="00BA131E" w:rsidRDefault="007A2E4F" w:rsidP="00F23B26">
            <w:pPr>
              <w:spacing w:after="0"/>
              <w:jc w:val="center"/>
              <w:rPr>
                <w:rFonts w:asciiTheme="majorBidi" w:hAnsiTheme="majorBidi" w:cstheme="majorBidi"/>
                <w:sz w:val="24"/>
                <w:szCs w:val="24"/>
              </w:rPr>
            </w:pPr>
          </w:p>
        </w:tc>
        <w:tc>
          <w:tcPr>
            <w:tcW w:w="3656" w:type="dxa"/>
          </w:tcPr>
          <w:p w14:paraId="26B3D06D" w14:textId="77777777" w:rsidR="007A2E4F" w:rsidRPr="00BA131E" w:rsidRDefault="007A2E4F" w:rsidP="00F23B26">
            <w:pPr>
              <w:spacing w:after="0"/>
              <w:rPr>
                <w:rFonts w:asciiTheme="majorBidi" w:hAnsiTheme="majorBidi" w:cstheme="majorBidi"/>
                <w:sz w:val="24"/>
                <w:szCs w:val="24"/>
              </w:rPr>
            </w:pPr>
            <w:r w:rsidRPr="00BA131E">
              <w:rPr>
                <w:rFonts w:asciiTheme="majorBidi" w:hAnsiTheme="majorBidi" w:cstheme="majorBidi"/>
                <w:sz w:val="24"/>
                <w:szCs w:val="24"/>
              </w:rPr>
              <w:t>LST EN ISO 105-X12 arba lygiavertis</w:t>
            </w:r>
          </w:p>
        </w:tc>
      </w:tr>
      <w:tr w:rsidR="007A2E4F" w:rsidRPr="00BA131E" w14:paraId="41B45871" w14:textId="77777777" w:rsidTr="00F23B26">
        <w:tc>
          <w:tcPr>
            <w:tcW w:w="675" w:type="dxa"/>
          </w:tcPr>
          <w:p w14:paraId="1D58FE65" w14:textId="77777777" w:rsidR="007A2E4F" w:rsidRPr="000474C2" w:rsidRDefault="007A2E4F" w:rsidP="00F23B26">
            <w:pPr>
              <w:spacing w:after="0"/>
              <w:rPr>
                <w:rFonts w:asciiTheme="majorBidi" w:hAnsiTheme="majorBidi" w:cstheme="majorBidi"/>
                <w:sz w:val="24"/>
                <w:szCs w:val="24"/>
              </w:rPr>
            </w:pPr>
            <w:r w:rsidRPr="000474C2">
              <w:rPr>
                <w:rFonts w:asciiTheme="majorBidi" w:hAnsiTheme="majorBidi" w:cstheme="majorBidi"/>
                <w:sz w:val="24"/>
                <w:szCs w:val="24"/>
              </w:rPr>
              <w:lastRenderedPageBreak/>
              <w:t>4.1</w:t>
            </w:r>
          </w:p>
        </w:tc>
        <w:tc>
          <w:tcPr>
            <w:tcW w:w="4282" w:type="dxa"/>
          </w:tcPr>
          <w:p w14:paraId="7A243CAF" w14:textId="77777777" w:rsidR="007A2E4F" w:rsidRPr="00BA131E" w:rsidRDefault="007A2E4F" w:rsidP="00F23B26">
            <w:pPr>
              <w:spacing w:after="0"/>
              <w:rPr>
                <w:rFonts w:asciiTheme="majorBidi" w:hAnsiTheme="majorBidi" w:cstheme="majorBidi"/>
                <w:sz w:val="24"/>
                <w:szCs w:val="24"/>
              </w:rPr>
            </w:pPr>
            <w:r w:rsidRPr="00BA131E">
              <w:rPr>
                <w:rFonts w:asciiTheme="majorBidi" w:hAnsiTheme="majorBidi" w:cstheme="majorBidi"/>
                <w:sz w:val="24"/>
                <w:szCs w:val="24"/>
              </w:rPr>
              <w:t>Sausa trintis</w:t>
            </w:r>
          </w:p>
        </w:tc>
        <w:tc>
          <w:tcPr>
            <w:tcW w:w="1134" w:type="dxa"/>
          </w:tcPr>
          <w:p w14:paraId="5B38F72A" w14:textId="77777777" w:rsidR="007A2E4F" w:rsidRPr="00BA131E" w:rsidRDefault="007A2E4F" w:rsidP="00F23B26">
            <w:pPr>
              <w:spacing w:after="0"/>
              <w:jc w:val="center"/>
              <w:rPr>
                <w:rFonts w:asciiTheme="majorBidi" w:hAnsiTheme="majorBidi" w:cstheme="majorBidi"/>
                <w:sz w:val="24"/>
                <w:szCs w:val="24"/>
              </w:rPr>
            </w:pPr>
            <w:r w:rsidRPr="00BA131E">
              <w:rPr>
                <w:rFonts w:asciiTheme="majorBidi" w:hAnsiTheme="majorBidi" w:cstheme="majorBidi"/>
                <w:sz w:val="24"/>
                <w:szCs w:val="24"/>
              </w:rPr>
              <w:t>4-5</w:t>
            </w:r>
          </w:p>
        </w:tc>
        <w:tc>
          <w:tcPr>
            <w:tcW w:w="3656" w:type="dxa"/>
          </w:tcPr>
          <w:p w14:paraId="336EEE2F" w14:textId="77777777" w:rsidR="007A2E4F" w:rsidRPr="00BA131E" w:rsidRDefault="007A2E4F" w:rsidP="00F23B26">
            <w:pPr>
              <w:spacing w:after="0"/>
              <w:rPr>
                <w:rFonts w:asciiTheme="majorBidi" w:hAnsiTheme="majorBidi" w:cstheme="majorBidi"/>
                <w:sz w:val="24"/>
                <w:szCs w:val="24"/>
              </w:rPr>
            </w:pPr>
          </w:p>
        </w:tc>
      </w:tr>
      <w:tr w:rsidR="007A2E4F" w:rsidRPr="00BA131E" w14:paraId="03F557E1" w14:textId="77777777" w:rsidTr="00F23B26">
        <w:tc>
          <w:tcPr>
            <w:tcW w:w="675" w:type="dxa"/>
          </w:tcPr>
          <w:p w14:paraId="3EB1B8F3" w14:textId="77777777" w:rsidR="007A2E4F" w:rsidRPr="000474C2" w:rsidRDefault="007A2E4F" w:rsidP="00F23B26">
            <w:pPr>
              <w:spacing w:after="0"/>
              <w:rPr>
                <w:rFonts w:asciiTheme="majorBidi" w:hAnsiTheme="majorBidi" w:cstheme="majorBidi"/>
                <w:sz w:val="24"/>
                <w:szCs w:val="24"/>
              </w:rPr>
            </w:pPr>
            <w:r w:rsidRPr="000474C2">
              <w:rPr>
                <w:rFonts w:asciiTheme="majorBidi" w:hAnsiTheme="majorBidi" w:cstheme="majorBidi"/>
                <w:sz w:val="24"/>
                <w:szCs w:val="24"/>
              </w:rPr>
              <w:t>4.2</w:t>
            </w:r>
          </w:p>
        </w:tc>
        <w:tc>
          <w:tcPr>
            <w:tcW w:w="4282" w:type="dxa"/>
          </w:tcPr>
          <w:p w14:paraId="43110A35" w14:textId="77777777" w:rsidR="007A2E4F" w:rsidRPr="00BA131E" w:rsidRDefault="007A2E4F" w:rsidP="00F23B26">
            <w:pPr>
              <w:spacing w:after="0"/>
              <w:rPr>
                <w:rFonts w:asciiTheme="majorBidi" w:hAnsiTheme="majorBidi" w:cstheme="majorBidi"/>
                <w:sz w:val="24"/>
                <w:szCs w:val="24"/>
              </w:rPr>
            </w:pPr>
            <w:r w:rsidRPr="00BA131E">
              <w:rPr>
                <w:rFonts w:asciiTheme="majorBidi" w:hAnsiTheme="majorBidi" w:cstheme="majorBidi"/>
                <w:sz w:val="24"/>
                <w:szCs w:val="24"/>
              </w:rPr>
              <w:t>Šlapia trintis</w:t>
            </w:r>
          </w:p>
        </w:tc>
        <w:tc>
          <w:tcPr>
            <w:tcW w:w="1134" w:type="dxa"/>
          </w:tcPr>
          <w:p w14:paraId="7FC17B7A" w14:textId="77777777" w:rsidR="007A2E4F" w:rsidRPr="00BA131E" w:rsidRDefault="007A2E4F" w:rsidP="00F23B26">
            <w:pPr>
              <w:spacing w:after="0"/>
              <w:jc w:val="center"/>
              <w:rPr>
                <w:rFonts w:asciiTheme="majorBidi" w:hAnsiTheme="majorBidi" w:cstheme="majorBidi"/>
                <w:sz w:val="24"/>
                <w:szCs w:val="24"/>
              </w:rPr>
            </w:pPr>
            <w:r w:rsidRPr="00BA131E">
              <w:rPr>
                <w:rFonts w:asciiTheme="majorBidi" w:hAnsiTheme="majorBidi" w:cstheme="majorBidi"/>
                <w:sz w:val="24"/>
                <w:szCs w:val="24"/>
              </w:rPr>
              <w:t>4-5</w:t>
            </w:r>
          </w:p>
        </w:tc>
        <w:tc>
          <w:tcPr>
            <w:tcW w:w="3656" w:type="dxa"/>
          </w:tcPr>
          <w:p w14:paraId="3CAAEA90" w14:textId="77777777" w:rsidR="007A2E4F" w:rsidRPr="00BA131E" w:rsidRDefault="007A2E4F" w:rsidP="00F23B26">
            <w:pPr>
              <w:spacing w:after="0"/>
              <w:rPr>
                <w:rFonts w:asciiTheme="majorBidi" w:hAnsiTheme="majorBidi" w:cstheme="majorBidi"/>
                <w:sz w:val="24"/>
                <w:szCs w:val="24"/>
              </w:rPr>
            </w:pPr>
          </w:p>
        </w:tc>
      </w:tr>
      <w:tr w:rsidR="007A2E4F" w:rsidRPr="00BA131E" w14:paraId="344D2951" w14:textId="77777777" w:rsidTr="00F23B26">
        <w:tc>
          <w:tcPr>
            <w:tcW w:w="675" w:type="dxa"/>
          </w:tcPr>
          <w:p w14:paraId="763903BD" w14:textId="77777777" w:rsidR="007A2E4F" w:rsidRPr="000474C2" w:rsidRDefault="007A2E4F" w:rsidP="00F23B26">
            <w:pPr>
              <w:spacing w:after="0"/>
              <w:rPr>
                <w:rFonts w:asciiTheme="majorBidi" w:hAnsiTheme="majorBidi" w:cstheme="majorBidi"/>
                <w:sz w:val="24"/>
                <w:szCs w:val="24"/>
              </w:rPr>
            </w:pPr>
            <w:r w:rsidRPr="000474C2">
              <w:rPr>
                <w:rFonts w:asciiTheme="majorBidi" w:hAnsiTheme="majorBidi" w:cstheme="majorBidi"/>
                <w:sz w:val="24"/>
                <w:szCs w:val="24"/>
              </w:rPr>
              <w:t>5.</w:t>
            </w:r>
          </w:p>
        </w:tc>
        <w:tc>
          <w:tcPr>
            <w:tcW w:w="4282" w:type="dxa"/>
          </w:tcPr>
          <w:p w14:paraId="045161ED" w14:textId="77777777" w:rsidR="007A2E4F" w:rsidRPr="00BA131E" w:rsidRDefault="007A2E4F" w:rsidP="00F23B26">
            <w:pPr>
              <w:spacing w:after="0"/>
              <w:rPr>
                <w:rFonts w:asciiTheme="majorBidi" w:hAnsiTheme="majorBidi" w:cstheme="majorBidi"/>
                <w:sz w:val="24"/>
                <w:szCs w:val="24"/>
              </w:rPr>
            </w:pPr>
            <w:r w:rsidRPr="00BA131E">
              <w:rPr>
                <w:rFonts w:asciiTheme="majorBidi" w:hAnsiTheme="majorBidi" w:cstheme="majorBidi"/>
                <w:sz w:val="24"/>
                <w:szCs w:val="24"/>
              </w:rPr>
              <w:t>Nusidažymo atsparumas skalbimui, balais</w:t>
            </w:r>
          </w:p>
        </w:tc>
        <w:tc>
          <w:tcPr>
            <w:tcW w:w="1134" w:type="dxa"/>
          </w:tcPr>
          <w:p w14:paraId="412662BE" w14:textId="77777777" w:rsidR="007A2E4F" w:rsidRPr="00BA131E" w:rsidRDefault="007A2E4F" w:rsidP="00F23B26">
            <w:pPr>
              <w:spacing w:after="0"/>
              <w:jc w:val="center"/>
              <w:rPr>
                <w:rFonts w:asciiTheme="majorBidi" w:hAnsiTheme="majorBidi" w:cstheme="majorBidi"/>
                <w:sz w:val="24"/>
                <w:szCs w:val="24"/>
              </w:rPr>
            </w:pPr>
            <w:r w:rsidRPr="00BA131E">
              <w:rPr>
                <w:rFonts w:asciiTheme="majorBidi" w:hAnsiTheme="majorBidi" w:cstheme="majorBidi"/>
                <w:sz w:val="24"/>
                <w:szCs w:val="24"/>
              </w:rPr>
              <w:t>5</w:t>
            </w:r>
          </w:p>
        </w:tc>
        <w:tc>
          <w:tcPr>
            <w:tcW w:w="3656" w:type="dxa"/>
          </w:tcPr>
          <w:p w14:paraId="78A6DBDA" w14:textId="77777777" w:rsidR="007A2E4F" w:rsidRPr="00BA131E" w:rsidRDefault="007A2E4F" w:rsidP="00F23B26">
            <w:pPr>
              <w:spacing w:after="0"/>
              <w:rPr>
                <w:rFonts w:asciiTheme="majorBidi" w:hAnsiTheme="majorBidi" w:cstheme="majorBidi"/>
                <w:sz w:val="24"/>
                <w:szCs w:val="24"/>
              </w:rPr>
            </w:pPr>
            <w:r w:rsidRPr="00BA131E">
              <w:rPr>
                <w:rFonts w:asciiTheme="majorBidi" w:hAnsiTheme="majorBidi" w:cstheme="majorBidi"/>
                <w:sz w:val="24"/>
                <w:szCs w:val="24"/>
              </w:rPr>
              <w:t>LST EN ISO 105-C06 arba lygiavertis</w:t>
            </w:r>
          </w:p>
        </w:tc>
      </w:tr>
      <w:tr w:rsidR="007A2E4F" w:rsidRPr="00BA131E" w14:paraId="229F2E23" w14:textId="77777777" w:rsidTr="00F23B26">
        <w:tc>
          <w:tcPr>
            <w:tcW w:w="675" w:type="dxa"/>
          </w:tcPr>
          <w:p w14:paraId="0F36CA4B" w14:textId="77777777" w:rsidR="007A2E4F" w:rsidRPr="000474C2" w:rsidRDefault="007A2E4F" w:rsidP="00F23B26">
            <w:pPr>
              <w:spacing w:after="0"/>
              <w:rPr>
                <w:rFonts w:asciiTheme="majorBidi" w:hAnsiTheme="majorBidi" w:cstheme="majorBidi"/>
                <w:sz w:val="24"/>
                <w:szCs w:val="24"/>
              </w:rPr>
            </w:pPr>
            <w:r w:rsidRPr="000474C2">
              <w:rPr>
                <w:rFonts w:asciiTheme="majorBidi" w:hAnsiTheme="majorBidi" w:cstheme="majorBidi"/>
                <w:sz w:val="24"/>
                <w:szCs w:val="24"/>
              </w:rPr>
              <w:t>6.</w:t>
            </w:r>
          </w:p>
        </w:tc>
        <w:tc>
          <w:tcPr>
            <w:tcW w:w="4282" w:type="dxa"/>
          </w:tcPr>
          <w:p w14:paraId="43FB45C2" w14:textId="77777777" w:rsidR="007A2E4F" w:rsidRPr="00BA131E" w:rsidRDefault="007A2E4F" w:rsidP="00F23B26">
            <w:pPr>
              <w:spacing w:after="0"/>
              <w:rPr>
                <w:rFonts w:asciiTheme="majorBidi" w:hAnsiTheme="majorBidi" w:cstheme="majorBidi"/>
                <w:sz w:val="24"/>
                <w:szCs w:val="24"/>
              </w:rPr>
            </w:pPr>
            <w:r w:rsidRPr="00BA131E">
              <w:rPr>
                <w:rFonts w:asciiTheme="majorBidi" w:hAnsiTheme="majorBidi" w:cstheme="majorBidi"/>
                <w:sz w:val="24"/>
                <w:szCs w:val="24"/>
              </w:rPr>
              <w:t>Spalvos atsparumas sausajam valymui, balais</w:t>
            </w:r>
          </w:p>
        </w:tc>
        <w:tc>
          <w:tcPr>
            <w:tcW w:w="1134" w:type="dxa"/>
          </w:tcPr>
          <w:p w14:paraId="19B00B41" w14:textId="77777777" w:rsidR="007A2E4F" w:rsidRPr="00BA131E" w:rsidRDefault="007A2E4F" w:rsidP="00F23B26">
            <w:pPr>
              <w:spacing w:after="0"/>
              <w:jc w:val="center"/>
              <w:rPr>
                <w:rFonts w:asciiTheme="majorBidi" w:hAnsiTheme="majorBidi" w:cstheme="majorBidi"/>
                <w:sz w:val="24"/>
                <w:szCs w:val="24"/>
              </w:rPr>
            </w:pPr>
            <w:r w:rsidRPr="00BA131E">
              <w:rPr>
                <w:rFonts w:asciiTheme="majorBidi" w:hAnsiTheme="majorBidi" w:cstheme="majorBidi"/>
                <w:sz w:val="24"/>
                <w:szCs w:val="24"/>
              </w:rPr>
              <w:t>4-5</w:t>
            </w:r>
          </w:p>
        </w:tc>
        <w:tc>
          <w:tcPr>
            <w:tcW w:w="3656" w:type="dxa"/>
          </w:tcPr>
          <w:p w14:paraId="11AC860C" w14:textId="77777777" w:rsidR="007A2E4F" w:rsidRPr="00BA131E" w:rsidRDefault="007A2E4F" w:rsidP="00F23B26">
            <w:pPr>
              <w:spacing w:after="0"/>
              <w:rPr>
                <w:rFonts w:asciiTheme="majorBidi" w:hAnsiTheme="majorBidi" w:cstheme="majorBidi"/>
                <w:sz w:val="24"/>
                <w:szCs w:val="24"/>
              </w:rPr>
            </w:pPr>
            <w:r w:rsidRPr="00BA131E">
              <w:rPr>
                <w:rFonts w:asciiTheme="majorBidi" w:hAnsiTheme="majorBidi" w:cstheme="majorBidi"/>
                <w:sz w:val="24"/>
                <w:szCs w:val="24"/>
              </w:rPr>
              <w:t>LST EN ISO 105-D01 arba lygiavertis</w:t>
            </w:r>
          </w:p>
        </w:tc>
      </w:tr>
    </w:tbl>
    <w:p w14:paraId="4FB9BBE5" w14:textId="77777777" w:rsidR="007A2E4F" w:rsidRPr="00BA131E" w:rsidRDefault="007A2E4F" w:rsidP="007A2E4F">
      <w:pPr>
        <w:rPr>
          <w:rFonts w:asciiTheme="majorBidi" w:hAnsiTheme="majorBidi" w:cstheme="majorBidi"/>
          <w:sz w:val="24"/>
          <w:szCs w:val="24"/>
        </w:rPr>
      </w:pPr>
    </w:p>
    <w:p w14:paraId="236A2F76" w14:textId="3B751C2C" w:rsidR="007A2E4F" w:rsidRPr="001A7CC6" w:rsidRDefault="005C0D26" w:rsidP="007A2E4F">
      <w:pPr>
        <w:widowControl w:val="0"/>
        <w:spacing w:after="0"/>
        <w:rPr>
          <w:rFonts w:asciiTheme="majorBidi" w:hAnsiTheme="majorBidi" w:cstheme="majorBidi"/>
          <w:sz w:val="24"/>
          <w:szCs w:val="24"/>
        </w:rPr>
      </w:pPr>
      <w:r>
        <w:rPr>
          <w:rFonts w:asciiTheme="majorBidi" w:hAnsiTheme="majorBidi" w:cstheme="majorBidi"/>
          <w:sz w:val="24"/>
          <w:szCs w:val="24"/>
        </w:rPr>
        <w:t xml:space="preserve">                           </w:t>
      </w:r>
      <w:r w:rsidR="007A2E4F" w:rsidRPr="001A7CC6">
        <w:rPr>
          <w:rFonts w:asciiTheme="majorBidi" w:hAnsiTheme="majorBidi" w:cstheme="majorBidi"/>
          <w:sz w:val="24"/>
          <w:szCs w:val="24"/>
        </w:rPr>
        <w:t>KIBAUS UŽSEGIMO</w:t>
      </w:r>
      <w:r w:rsidR="007A2E4F" w:rsidRPr="00506252">
        <w:rPr>
          <w:rFonts w:asciiTheme="majorBidi" w:hAnsiTheme="majorBidi" w:cstheme="majorBidi"/>
          <w:sz w:val="24"/>
          <w:szCs w:val="24"/>
        </w:rPr>
        <w:t xml:space="preserve"> TECHNINĖS CHARAKTERISTIKOS</w:t>
      </w:r>
    </w:p>
    <w:p w14:paraId="3BAB9197" w14:textId="77777777" w:rsidR="007A2E4F" w:rsidRPr="004C40FF" w:rsidRDefault="007A2E4F" w:rsidP="007A2E4F">
      <w:pPr>
        <w:spacing w:after="0"/>
        <w:jc w:val="right"/>
        <w:rPr>
          <w:rFonts w:asciiTheme="majorBidi" w:hAnsiTheme="majorBidi" w:cstheme="majorBidi"/>
          <w:sz w:val="24"/>
          <w:szCs w:val="24"/>
        </w:rPr>
      </w:pPr>
      <w:r w:rsidRPr="004C40FF">
        <w:rPr>
          <w:rFonts w:asciiTheme="majorBidi" w:hAnsiTheme="majorBidi" w:cstheme="majorBidi"/>
          <w:sz w:val="24"/>
          <w:szCs w:val="24"/>
        </w:rPr>
        <w:t>2 lentelė</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4282"/>
        <w:gridCol w:w="1701"/>
        <w:gridCol w:w="3089"/>
      </w:tblGrid>
      <w:tr w:rsidR="007A2E4F" w:rsidRPr="001A7CC6" w14:paraId="3DAF9F13" w14:textId="77777777" w:rsidTr="00F23B26">
        <w:tc>
          <w:tcPr>
            <w:tcW w:w="675" w:type="dxa"/>
          </w:tcPr>
          <w:p w14:paraId="3FFD31E3" w14:textId="77777777" w:rsidR="007A2E4F" w:rsidRPr="001A7CC6" w:rsidRDefault="007A2E4F"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Eil. Nr.</w:t>
            </w:r>
          </w:p>
        </w:tc>
        <w:tc>
          <w:tcPr>
            <w:tcW w:w="4282" w:type="dxa"/>
          </w:tcPr>
          <w:p w14:paraId="6F6F97BF" w14:textId="77777777" w:rsidR="007A2E4F" w:rsidRPr="001A7CC6" w:rsidRDefault="007A2E4F"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Rodiklio pavadinimas</w:t>
            </w:r>
          </w:p>
        </w:tc>
        <w:tc>
          <w:tcPr>
            <w:tcW w:w="1701" w:type="dxa"/>
          </w:tcPr>
          <w:p w14:paraId="271D62C4" w14:textId="77777777" w:rsidR="007A2E4F" w:rsidRPr="001A7CC6" w:rsidRDefault="007A2E4F"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Rodiklio reikšmė</w:t>
            </w:r>
          </w:p>
        </w:tc>
        <w:tc>
          <w:tcPr>
            <w:tcW w:w="3089" w:type="dxa"/>
          </w:tcPr>
          <w:p w14:paraId="2D62ADBB" w14:textId="77777777" w:rsidR="007A2E4F" w:rsidRPr="001A7CC6" w:rsidRDefault="007A2E4F"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Bandymų metodo žymė</w:t>
            </w:r>
          </w:p>
        </w:tc>
      </w:tr>
      <w:tr w:rsidR="007A2E4F" w:rsidRPr="001A7CC6" w14:paraId="4476C85D" w14:textId="77777777" w:rsidTr="00F23B26">
        <w:tc>
          <w:tcPr>
            <w:tcW w:w="675" w:type="dxa"/>
          </w:tcPr>
          <w:p w14:paraId="157661F7" w14:textId="77777777" w:rsidR="007A2E4F" w:rsidRPr="001A7CC6" w:rsidRDefault="007A2E4F"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1.</w:t>
            </w:r>
          </w:p>
        </w:tc>
        <w:tc>
          <w:tcPr>
            <w:tcW w:w="4282" w:type="dxa"/>
          </w:tcPr>
          <w:p w14:paraId="7998EDD6" w14:textId="77777777" w:rsidR="007A2E4F" w:rsidRPr="001A7CC6" w:rsidRDefault="007A2E4F" w:rsidP="00F23B26">
            <w:pPr>
              <w:spacing w:after="0"/>
              <w:rPr>
                <w:rFonts w:asciiTheme="majorBidi" w:hAnsiTheme="majorBidi" w:cstheme="majorBidi"/>
                <w:sz w:val="24"/>
                <w:szCs w:val="24"/>
              </w:rPr>
            </w:pPr>
            <w:r w:rsidRPr="001A7CC6">
              <w:rPr>
                <w:rFonts w:asciiTheme="majorBidi" w:hAnsiTheme="majorBidi" w:cstheme="majorBidi"/>
                <w:sz w:val="24"/>
                <w:szCs w:val="24"/>
              </w:rPr>
              <w:t>Kokybinė pluoštinė sudėtis</w:t>
            </w:r>
          </w:p>
        </w:tc>
        <w:tc>
          <w:tcPr>
            <w:tcW w:w="1701" w:type="dxa"/>
          </w:tcPr>
          <w:p w14:paraId="7AE911EA" w14:textId="77777777" w:rsidR="007A2E4F" w:rsidRPr="001A7CC6" w:rsidRDefault="007A2E4F" w:rsidP="00F23B26">
            <w:pPr>
              <w:spacing w:after="0"/>
              <w:jc w:val="center"/>
              <w:rPr>
                <w:rFonts w:asciiTheme="majorBidi" w:hAnsiTheme="majorBidi" w:cstheme="majorBidi"/>
                <w:sz w:val="24"/>
                <w:szCs w:val="24"/>
              </w:rPr>
            </w:pPr>
            <w:r>
              <w:rPr>
                <w:rFonts w:asciiTheme="majorBidi" w:hAnsiTheme="majorBidi" w:cstheme="majorBidi"/>
                <w:sz w:val="24"/>
                <w:szCs w:val="24"/>
              </w:rPr>
              <w:t>100</w:t>
            </w:r>
            <w:r w:rsidRPr="00535675">
              <w:rPr>
                <w:rFonts w:asciiTheme="majorBidi" w:hAnsiTheme="majorBidi" w:cstheme="majorBidi"/>
                <w:bCs/>
                <w:sz w:val="24"/>
                <w:szCs w:val="24"/>
              </w:rPr>
              <w:t>%</w:t>
            </w:r>
            <w:r>
              <w:rPr>
                <w:rFonts w:asciiTheme="majorBidi" w:hAnsiTheme="majorBidi" w:cstheme="majorBidi"/>
                <w:bCs/>
                <w:sz w:val="24"/>
                <w:szCs w:val="24"/>
              </w:rPr>
              <w:t xml:space="preserve"> </w:t>
            </w:r>
            <w:r w:rsidRPr="001A7CC6">
              <w:rPr>
                <w:rFonts w:asciiTheme="majorBidi" w:hAnsiTheme="majorBidi" w:cstheme="majorBidi"/>
                <w:sz w:val="24"/>
                <w:szCs w:val="24"/>
              </w:rPr>
              <w:t>Poliamid</w:t>
            </w:r>
            <w:r>
              <w:rPr>
                <w:rFonts w:asciiTheme="majorBidi" w:hAnsiTheme="majorBidi" w:cstheme="majorBidi"/>
                <w:sz w:val="24"/>
                <w:szCs w:val="24"/>
              </w:rPr>
              <w:t>as</w:t>
            </w:r>
          </w:p>
        </w:tc>
        <w:tc>
          <w:tcPr>
            <w:tcW w:w="3089" w:type="dxa"/>
          </w:tcPr>
          <w:p w14:paraId="5A6142DB" w14:textId="77777777" w:rsidR="007A2E4F" w:rsidRDefault="007A2E4F" w:rsidP="00F23B26">
            <w:pPr>
              <w:spacing w:after="0"/>
              <w:rPr>
                <w:rFonts w:asciiTheme="majorBidi" w:hAnsiTheme="majorBidi" w:cstheme="majorBidi"/>
                <w:sz w:val="24"/>
                <w:szCs w:val="24"/>
              </w:rPr>
            </w:pPr>
            <w:r w:rsidRPr="009B5E14">
              <w:rPr>
                <w:rFonts w:asciiTheme="majorBidi" w:hAnsiTheme="majorBidi" w:cstheme="majorBidi"/>
                <w:sz w:val="24"/>
                <w:szCs w:val="24"/>
              </w:rPr>
              <w:t>Nurodyti</w:t>
            </w:r>
          </w:p>
          <w:p w14:paraId="604EA758" w14:textId="77777777" w:rsidR="007A2E4F" w:rsidRPr="001A7CC6" w:rsidRDefault="007A2E4F" w:rsidP="00F23B26">
            <w:pPr>
              <w:spacing w:after="0"/>
              <w:rPr>
                <w:rFonts w:asciiTheme="majorBidi" w:hAnsiTheme="majorBidi" w:cstheme="majorBidi"/>
                <w:sz w:val="24"/>
                <w:szCs w:val="24"/>
              </w:rPr>
            </w:pPr>
          </w:p>
        </w:tc>
      </w:tr>
      <w:tr w:rsidR="007A2E4F" w:rsidRPr="001A7CC6" w14:paraId="2E05D464" w14:textId="77777777" w:rsidTr="00F23B26">
        <w:tc>
          <w:tcPr>
            <w:tcW w:w="675" w:type="dxa"/>
          </w:tcPr>
          <w:p w14:paraId="1BF1791F" w14:textId="77777777" w:rsidR="007A2E4F" w:rsidRPr="001A7CC6" w:rsidRDefault="007A2E4F"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2.</w:t>
            </w:r>
          </w:p>
        </w:tc>
        <w:tc>
          <w:tcPr>
            <w:tcW w:w="4282" w:type="dxa"/>
          </w:tcPr>
          <w:p w14:paraId="19C04BDE" w14:textId="77777777" w:rsidR="007A2E4F" w:rsidRPr="001A7CC6" w:rsidRDefault="007A2E4F" w:rsidP="00F23B26">
            <w:pPr>
              <w:spacing w:after="0"/>
              <w:rPr>
                <w:rFonts w:asciiTheme="majorBidi" w:hAnsiTheme="majorBidi" w:cstheme="majorBidi"/>
                <w:sz w:val="24"/>
                <w:szCs w:val="24"/>
              </w:rPr>
            </w:pPr>
            <w:r w:rsidRPr="001A7CC6">
              <w:rPr>
                <w:rFonts w:asciiTheme="majorBidi" w:hAnsiTheme="majorBidi" w:cstheme="majorBidi"/>
                <w:sz w:val="24"/>
                <w:szCs w:val="24"/>
              </w:rPr>
              <w:t>Išilginė šlyties jėga (po 5000 atidarymo-uždarymo ciklų)</w:t>
            </w:r>
          </w:p>
        </w:tc>
        <w:tc>
          <w:tcPr>
            <w:tcW w:w="1701" w:type="dxa"/>
          </w:tcPr>
          <w:p w14:paraId="012B4092" w14:textId="77777777" w:rsidR="007A2E4F" w:rsidRPr="001A7CC6" w:rsidRDefault="007A2E4F"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≥5</w:t>
            </w:r>
          </w:p>
        </w:tc>
        <w:tc>
          <w:tcPr>
            <w:tcW w:w="3089" w:type="dxa"/>
          </w:tcPr>
          <w:p w14:paraId="7358C800" w14:textId="77777777" w:rsidR="007A2E4F" w:rsidRDefault="007A2E4F" w:rsidP="00F23B26">
            <w:pPr>
              <w:spacing w:after="0"/>
              <w:rPr>
                <w:rFonts w:asciiTheme="majorBidi" w:hAnsiTheme="majorBidi" w:cstheme="majorBidi"/>
                <w:sz w:val="24"/>
                <w:szCs w:val="24"/>
              </w:rPr>
            </w:pPr>
            <w:r w:rsidRPr="001A7CC6">
              <w:rPr>
                <w:rFonts w:asciiTheme="majorBidi" w:hAnsiTheme="majorBidi" w:cstheme="majorBidi"/>
                <w:sz w:val="24"/>
                <w:szCs w:val="24"/>
              </w:rPr>
              <w:t>LST EN 13780</w:t>
            </w:r>
          </w:p>
          <w:p w14:paraId="2FFD933A" w14:textId="77777777" w:rsidR="007A2E4F" w:rsidRPr="001A7CC6" w:rsidRDefault="007A2E4F" w:rsidP="00F23B26">
            <w:pPr>
              <w:spacing w:after="0"/>
              <w:rPr>
                <w:rFonts w:asciiTheme="majorBidi" w:hAnsiTheme="majorBidi" w:cstheme="majorBidi"/>
                <w:sz w:val="24"/>
                <w:szCs w:val="24"/>
              </w:rPr>
            </w:pPr>
            <w:r w:rsidRPr="009B5E14">
              <w:rPr>
                <w:rFonts w:asciiTheme="majorBidi" w:hAnsiTheme="majorBidi" w:cstheme="majorBidi"/>
                <w:sz w:val="24"/>
                <w:szCs w:val="24"/>
              </w:rPr>
              <w:t>arba lygiavertis</w:t>
            </w:r>
          </w:p>
        </w:tc>
      </w:tr>
      <w:tr w:rsidR="007A2E4F" w:rsidRPr="001A7CC6" w14:paraId="6B123B24" w14:textId="77777777" w:rsidTr="00F23B26">
        <w:tc>
          <w:tcPr>
            <w:tcW w:w="675" w:type="dxa"/>
          </w:tcPr>
          <w:p w14:paraId="30B1BC46" w14:textId="77777777" w:rsidR="007A2E4F" w:rsidRPr="001A7CC6" w:rsidRDefault="007A2E4F"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3.</w:t>
            </w:r>
          </w:p>
        </w:tc>
        <w:tc>
          <w:tcPr>
            <w:tcW w:w="4282" w:type="dxa"/>
          </w:tcPr>
          <w:p w14:paraId="2D9088E5" w14:textId="77777777" w:rsidR="007A2E4F" w:rsidRPr="001A7CC6" w:rsidRDefault="007A2E4F" w:rsidP="00F23B26">
            <w:pPr>
              <w:spacing w:after="0"/>
              <w:rPr>
                <w:rFonts w:asciiTheme="majorBidi" w:hAnsiTheme="majorBidi" w:cstheme="majorBidi"/>
                <w:sz w:val="24"/>
                <w:szCs w:val="24"/>
              </w:rPr>
            </w:pPr>
            <w:r w:rsidRPr="001A7CC6">
              <w:rPr>
                <w:rFonts w:asciiTheme="majorBidi" w:hAnsiTheme="majorBidi" w:cstheme="majorBidi"/>
                <w:sz w:val="24"/>
                <w:szCs w:val="24"/>
              </w:rPr>
              <w:t>Išilginė šlyties jėga (po skalbimo)</w:t>
            </w:r>
          </w:p>
        </w:tc>
        <w:tc>
          <w:tcPr>
            <w:tcW w:w="1701" w:type="dxa"/>
          </w:tcPr>
          <w:p w14:paraId="1CE08D43" w14:textId="77777777" w:rsidR="007A2E4F" w:rsidRPr="001A7CC6" w:rsidRDefault="007A2E4F"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≥11</w:t>
            </w:r>
          </w:p>
        </w:tc>
        <w:tc>
          <w:tcPr>
            <w:tcW w:w="3089" w:type="dxa"/>
          </w:tcPr>
          <w:p w14:paraId="6D981589" w14:textId="77777777" w:rsidR="007A2E4F" w:rsidRDefault="007A2E4F" w:rsidP="00F23B26">
            <w:pPr>
              <w:spacing w:after="0"/>
              <w:rPr>
                <w:rFonts w:asciiTheme="majorBidi" w:hAnsiTheme="majorBidi" w:cstheme="majorBidi"/>
                <w:sz w:val="24"/>
                <w:szCs w:val="24"/>
              </w:rPr>
            </w:pPr>
            <w:r w:rsidRPr="001A7CC6">
              <w:rPr>
                <w:rFonts w:asciiTheme="majorBidi" w:hAnsiTheme="majorBidi" w:cstheme="majorBidi"/>
                <w:sz w:val="24"/>
                <w:szCs w:val="24"/>
              </w:rPr>
              <w:t>LST EN 13780</w:t>
            </w:r>
            <w:r w:rsidRPr="009B5E14">
              <w:rPr>
                <w:rFonts w:asciiTheme="majorBidi" w:hAnsiTheme="majorBidi" w:cstheme="majorBidi"/>
                <w:sz w:val="24"/>
                <w:szCs w:val="24"/>
              </w:rPr>
              <w:t xml:space="preserve"> </w:t>
            </w:r>
          </w:p>
          <w:p w14:paraId="7E7F0C92" w14:textId="77777777" w:rsidR="007A2E4F" w:rsidRPr="001A7CC6" w:rsidRDefault="007A2E4F" w:rsidP="00F23B26">
            <w:pPr>
              <w:spacing w:after="0"/>
              <w:rPr>
                <w:rFonts w:asciiTheme="majorBidi" w:hAnsiTheme="majorBidi" w:cstheme="majorBidi"/>
                <w:sz w:val="24"/>
                <w:szCs w:val="24"/>
              </w:rPr>
            </w:pPr>
            <w:r w:rsidRPr="009B5E14">
              <w:rPr>
                <w:rFonts w:asciiTheme="majorBidi" w:hAnsiTheme="majorBidi" w:cstheme="majorBidi"/>
                <w:sz w:val="24"/>
                <w:szCs w:val="24"/>
              </w:rPr>
              <w:t>arba lygiavertis</w:t>
            </w:r>
          </w:p>
        </w:tc>
      </w:tr>
      <w:tr w:rsidR="007A2E4F" w:rsidRPr="001A7CC6" w14:paraId="04557941" w14:textId="77777777" w:rsidTr="00F23B26">
        <w:tc>
          <w:tcPr>
            <w:tcW w:w="675" w:type="dxa"/>
          </w:tcPr>
          <w:p w14:paraId="3573C8E4" w14:textId="77777777" w:rsidR="007A2E4F" w:rsidRPr="001A7CC6" w:rsidRDefault="007A2E4F"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4.</w:t>
            </w:r>
          </w:p>
        </w:tc>
        <w:tc>
          <w:tcPr>
            <w:tcW w:w="4282" w:type="dxa"/>
          </w:tcPr>
          <w:p w14:paraId="35EEB390" w14:textId="77777777" w:rsidR="007A2E4F" w:rsidRPr="001A7CC6" w:rsidRDefault="007A2E4F" w:rsidP="00F23B26">
            <w:pPr>
              <w:spacing w:after="0"/>
              <w:rPr>
                <w:rFonts w:asciiTheme="majorBidi" w:hAnsiTheme="majorBidi" w:cstheme="majorBidi"/>
                <w:sz w:val="24"/>
                <w:szCs w:val="24"/>
              </w:rPr>
            </w:pPr>
            <w:r w:rsidRPr="001A7CC6">
              <w:rPr>
                <w:rFonts w:asciiTheme="majorBidi" w:hAnsiTheme="majorBidi" w:cstheme="majorBidi"/>
                <w:sz w:val="24"/>
                <w:szCs w:val="24"/>
              </w:rPr>
              <w:t>Atskiriamoji jėga (po 5000 atidarymo-uždarymo ciklų)</w:t>
            </w:r>
          </w:p>
        </w:tc>
        <w:tc>
          <w:tcPr>
            <w:tcW w:w="1701" w:type="dxa"/>
          </w:tcPr>
          <w:p w14:paraId="216B61E6" w14:textId="77777777" w:rsidR="007A2E4F" w:rsidRPr="001A7CC6" w:rsidRDefault="007A2E4F"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≥3</w:t>
            </w:r>
          </w:p>
        </w:tc>
        <w:tc>
          <w:tcPr>
            <w:tcW w:w="3089" w:type="dxa"/>
          </w:tcPr>
          <w:p w14:paraId="2F976C14" w14:textId="77777777" w:rsidR="007A2E4F" w:rsidRDefault="007A2E4F" w:rsidP="00F23B26">
            <w:pPr>
              <w:spacing w:after="0"/>
              <w:rPr>
                <w:rFonts w:asciiTheme="majorBidi" w:hAnsiTheme="majorBidi" w:cstheme="majorBidi"/>
                <w:sz w:val="24"/>
                <w:szCs w:val="24"/>
              </w:rPr>
            </w:pPr>
            <w:r w:rsidRPr="001A7CC6">
              <w:rPr>
                <w:rFonts w:asciiTheme="majorBidi" w:hAnsiTheme="majorBidi" w:cstheme="majorBidi"/>
                <w:sz w:val="24"/>
                <w:szCs w:val="24"/>
              </w:rPr>
              <w:t>LST EN 12242</w:t>
            </w:r>
          </w:p>
          <w:p w14:paraId="5F1A0598" w14:textId="77777777" w:rsidR="007A2E4F" w:rsidRPr="001A7CC6" w:rsidRDefault="007A2E4F" w:rsidP="00F23B26">
            <w:pPr>
              <w:spacing w:after="0"/>
              <w:rPr>
                <w:rFonts w:asciiTheme="majorBidi" w:hAnsiTheme="majorBidi" w:cstheme="majorBidi"/>
                <w:sz w:val="24"/>
                <w:szCs w:val="24"/>
              </w:rPr>
            </w:pPr>
            <w:r w:rsidRPr="009B5E14">
              <w:rPr>
                <w:rFonts w:asciiTheme="majorBidi" w:hAnsiTheme="majorBidi" w:cstheme="majorBidi"/>
                <w:sz w:val="24"/>
                <w:szCs w:val="24"/>
              </w:rPr>
              <w:t>arba lygiavertis</w:t>
            </w:r>
          </w:p>
        </w:tc>
      </w:tr>
      <w:tr w:rsidR="007A2E4F" w:rsidRPr="001A7CC6" w14:paraId="626A6A89" w14:textId="77777777" w:rsidTr="00F23B26">
        <w:tc>
          <w:tcPr>
            <w:tcW w:w="675" w:type="dxa"/>
          </w:tcPr>
          <w:p w14:paraId="5E196EB4" w14:textId="77777777" w:rsidR="007A2E4F" w:rsidRPr="001A7CC6" w:rsidRDefault="007A2E4F"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5.</w:t>
            </w:r>
          </w:p>
        </w:tc>
        <w:tc>
          <w:tcPr>
            <w:tcW w:w="4282" w:type="dxa"/>
          </w:tcPr>
          <w:p w14:paraId="10B8E328" w14:textId="77777777" w:rsidR="007A2E4F" w:rsidRPr="001A7CC6" w:rsidRDefault="007A2E4F" w:rsidP="00F23B26">
            <w:pPr>
              <w:spacing w:after="0"/>
              <w:rPr>
                <w:rFonts w:asciiTheme="majorBidi" w:hAnsiTheme="majorBidi" w:cstheme="majorBidi"/>
                <w:sz w:val="24"/>
                <w:szCs w:val="24"/>
              </w:rPr>
            </w:pPr>
            <w:r w:rsidRPr="001A7CC6">
              <w:rPr>
                <w:rFonts w:asciiTheme="majorBidi" w:hAnsiTheme="majorBidi" w:cstheme="majorBidi"/>
                <w:sz w:val="24"/>
                <w:szCs w:val="24"/>
              </w:rPr>
              <w:t>Atskiriamoji jėga (po skalbimo)</w:t>
            </w:r>
          </w:p>
        </w:tc>
        <w:tc>
          <w:tcPr>
            <w:tcW w:w="1701" w:type="dxa"/>
          </w:tcPr>
          <w:p w14:paraId="1FEF415C" w14:textId="77777777" w:rsidR="007A2E4F" w:rsidRPr="001A7CC6" w:rsidRDefault="007A2E4F"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≥4</w:t>
            </w:r>
          </w:p>
        </w:tc>
        <w:tc>
          <w:tcPr>
            <w:tcW w:w="3089" w:type="dxa"/>
          </w:tcPr>
          <w:p w14:paraId="38AB395E" w14:textId="77777777" w:rsidR="007A2E4F" w:rsidRDefault="007A2E4F" w:rsidP="00F23B26">
            <w:pPr>
              <w:spacing w:after="0"/>
              <w:rPr>
                <w:rFonts w:asciiTheme="majorBidi" w:hAnsiTheme="majorBidi" w:cstheme="majorBidi"/>
                <w:sz w:val="24"/>
                <w:szCs w:val="24"/>
              </w:rPr>
            </w:pPr>
            <w:r w:rsidRPr="001A7CC6">
              <w:rPr>
                <w:rFonts w:asciiTheme="majorBidi" w:hAnsiTheme="majorBidi" w:cstheme="majorBidi"/>
                <w:sz w:val="24"/>
                <w:szCs w:val="24"/>
              </w:rPr>
              <w:t>LST EN 12242</w:t>
            </w:r>
            <w:r w:rsidRPr="009B5E14">
              <w:rPr>
                <w:rFonts w:asciiTheme="majorBidi" w:hAnsiTheme="majorBidi" w:cstheme="majorBidi"/>
                <w:sz w:val="24"/>
                <w:szCs w:val="24"/>
              </w:rPr>
              <w:t xml:space="preserve"> </w:t>
            </w:r>
          </w:p>
          <w:p w14:paraId="1BC4A7EA" w14:textId="77777777" w:rsidR="007A2E4F" w:rsidRPr="001A7CC6" w:rsidRDefault="007A2E4F" w:rsidP="00F23B26">
            <w:pPr>
              <w:spacing w:after="0"/>
              <w:rPr>
                <w:rFonts w:asciiTheme="majorBidi" w:hAnsiTheme="majorBidi" w:cstheme="majorBidi"/>
                <w:sz w:val="24"/>
                <w:szCs w:val="24"/>
              </w:rPr>
            </w:pPr>
            <w:r w:rsidRPr="009B5E14">
              <w:rPr>
                <w:rFonts w:asciiTheme="majorBidi" w:hAnsiTheme="majorBidi" w:cstheme="majorBidi"/>
                <w:sz w:val="24"/>
                <w:szCs w:val="24"/>
              </w:rPr>
              <w:t>arba lygiavertis</w:t>
            </w:r>
          </w:p>
        </w:tc>
      </w:tr>
      <w:tr w:rsidR="007A2E4F" w:rsidRPr="001A7CC6" w14:paraId="42DF2129" w14:textId="77777777" w:rsidTr="00F23B26">
        <w:tc>
          <w:tcPr>
            <w:tcW w:w="675" w:type="dxa"/>
          </w:tcPr>
          <w:p w14:paraId="27860242" w14:textId="77777777" w:rsidR="007A2E4F" w:rsidRPr="001A7CC6" w:rsidRDefault="007A2E4F"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6.</w:t>
            </w:r>
          </w:p>
        </w:tc>
        <w:tc>
          <w:tcPr>
            <w:tcW w:w="4282" w:type="dxa"/>
          </w:tcPr>
          <w:p w14:paraId="5B115473" w14:textId="77777777" w:rsidR="007A2E4F" w:rsidRPr="001A7CC6" w:rsidRDefault="007A2E4F" w:rsidP="00F23B26">
            <w:pPr>
              <w:spacing w:after="0"/>
              <w:rPr>
                <w:rFonts w:asciiTheme="majorBidi" w:hAnsiTheme="majorBidi" w:cstheme="majorBidi"/>
                <w:sz w:val="24"/>
                <w:szCs w:val="24"/>
              </w:rPr>
            </w:pPr>
            <w:r w:rsidRPr="001A7CC6">
              <w:rPr>
                <w:rFonts w:asciiTheme="majorBidi" w:hAnsiTheme="majorBidi" w:cstheme="majorBidi"/>
                <w:sz w:val="24"/>
                <w:szCs w:val="24"/>
              </w:rPr>
              <w:t>Nusidažymo atsparumai šlapiai trinčiai</w:t>
            </w:r>
          </w:p>
        </w:tc>
        <w:tc>
          <w:tcPr>
            <w:tcW w:w="1701" w:type="dxa"/>
          </w:tcPr>
          <w:p w14:paraId="42E19BA4" w14:textId="77777777" w:rsidR="007A2E4F" w:rsidRPr="001A7CC6" w:rsidRDefault="007A2E4F"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4-5</w:t>
            </w:r>
          </w:p>
        </w:tc>
        <w:tc>
          <w:tcPr>
            <w:tcW w:w="3089" w:type="dxa"/>
          </w:tcPr>
          <w:p w14:paraId="641CB094" w14:textId="77777777" w:rsidR="007A2E4F" w:rsidRDefault="007A2E4F" w:rsidP="00F23B26">
            <w:pPr>
              <w:spacing w:after="0"/>
              <w:rPr>
                <w:rFonts w:asciiTheme="majorBidi" w:hAnsiTheme="majorBidi" w:cstheme="majorBidi"/>
                <w:sz w:val="24"/>
                <w:szCs w:val="24"/>
              </w:rPr>
            </w:pPr>
            <w:r w:rsidRPr="001A7CC6">
              <w:rPr>
                <w:rFonts w:asciiTheme="majorBidi" w:hAnsiTheme="majorBidi" w:cstheme="majorBidi"/>
                <w:sz w:val="24"/>
                <w:szCs w:val="24"/>
              </w:rPr>
              <w:t>LST EN ISO 105-X12</w:t>
            </w:r>
            <w:r w:rsidRPr="009B5E14">
              <w:rPr>
                <w:rFonts w:asciiTheme="majorBidi" w:hAnsiTheme="majorBidi" w:cstheme="majorBidi"/>
                <w:sz w:val="24"/>
                <w:szCs w:val="24"/>
              </w:rPr>
              <w:t xml:space="preserve"> </w:t>
            </w:r>
          </w:p>
          <w:p w14:paraId="3BAEFAFA" w14:textId="77777777" w:rsidR="007A2E4F" w:rsidRPr="001A7CC6" w:rsidRDefault="007A2E4F" w:rsidP="00F23B26">
            <w:pPr>
              <w:spacing w:after="0"/>
              <w:rPr>
                <w:rFonts w:asciiTheme="majorBidi" w:hAnsiTheme="majorBidi" w:cstheme="majorBidi"/>
                <w:sz w:val="24"/>
                <w:szCs w:val="24"/>
              </w:rPr>
            </w:pPr>
            <w:r w:rsidRPr="009B5E14">
              <w:rPr>
                <w:rFonts w:asciiTheme="majorBidi" w:hAnsiTheme="majorBidi" w:cstheme="majorBidi"/>
                <w:sz w:val="24"/>
                <w:szCs w:val="24"/>
              </w:rPr>
              <w:t>arba lygiavertis</w:t>
            </w:r>
          </w:p>
        </w:tc>
      </w:tr>
      <w:tr w:rsidR="007A2E4F" w:rsidRPr="001A7CC6" w14:paraId="0FF4B7D0" w14:textId="77777777" w:rsidTr="00F23B26">
        <w:tc>
          <w:tcPr>
            <w:tcW w:w="675" w:type="dxa"/>
          </w:tcPr>
          <w:p w14:paraId="050801A8" w14:textId="77777777" w:rsidR="007A2E4F" w:rsidRPr="001A7CC6" w:rsidRDefault="007A2E4F"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7.</w:t>
            </w:r>
          </w:p>
        </w:tc>
        <w:tc>
          <w:tcPr>
            <w:tcW w:w="4282" w:type="dxa"/>
          </w:tcPr>
          <w:p w14:paraId="1F3442C1" w14:textId="77777777" w:rsidR="007A2E4F" w:rsidRPr="001A7CC6" w:rsidRDefault="007A2E4F" w:rsidP="00F23B26">
            <w:pPr>
              <w:spacing w:after="0"/>
              <w:rPr>
                <w:rFonts w:asciiTheme="majorBidi" w:hAnsiTheme="majorBidi" w:cstheme="majorBidi"/>
                <w:sz w:val="24"/>
                <w:szCs w:val="24"/>
              </w:rPr>
            </w:pPr>
            <w:r w:rsidRPr="001A7CC6">
              <w:rPr>
                <w:rFonts w:asciiTheme="majorBidi" w:hAnsiTheme="majorBidi" w:cstheme="majorBidi"/>
                <w:sz w:val="24"/>
                <w:szCs w:val="24"/>
              </w:rPr>
              <w:t>Nusidažymo atsparumai sausai trinčiai</w:t>
            </w:r>
          </w:p>
        </w:tc>
        <w:tc>
          <w:tcPr>
            <w:tcW w:w="1701" w:type="dxa"/>
          </w:tcPr>
          <w:p w14:paraId="32F1ACD9" w14:textId="77777777" w:rsidR="007A2E4F" w:rsidRPr="001A7CC6" w:rsidRDefault="007A2E4F" w:rsidP="00F23B26">
            <w:pPr>
              <w:spacing w:after="0"/>
              <w:jc w:val="center"/>
              <w:rPr>
                <w:rFonts w:asciiTheme="majorBidi" w:hAnsiTheme="majorBidi" w:cstheme="majorBidi"/>
                <w:sz w:val="24"/>
                <w:szCs w:val="24"/>
              </w:rPr>
            </w:pPr>
            <w:r w:rsidRPr="001A7CC6">
              <w:rPr>
                <w:rFonts w:asciiTheme="majorBidi" w:hAnsiTheme="majorBidi" w:cstheme="majorBidi"/>
                <w:sz w:val="24"/>
                <w:szCs w:val="24"/>
              </w:rPr>
              <w:t>4-5</w:t>
            </w:r>
          </w:p>
        </w:tc>
        <w:tc>
          <w:tcPr>
            <w:tcW w:w="3089" w:type="dxa"/>
          </w:tcPr>
          <w:p w14:paraId="7C80C64A" w14:textId="77777777" w:rsidR="007A2E4F" w:rsidRDefault="007A2E4F" w:rsidP="00F23B26">
            <w:pPr>
              <w:spacing w:after="0"/>
              <w:rPr>
                <w:rFonts w:asciiTheme="majorBidi" w:hAnsiTheme="majorBidi" w:cstheme="majorBidi"/>
                <w:sz w:val="24"/>
                <w:szCs w:val="24"/>
              </w:rPr>
            </w:pPr>
            <w:r w:rsidRPr="001A7CC6">
              <w:rPr>
                <w:rFonts w:asciiTheme="majorBidi" w:hAnsiTheme="majorBidi" w:cstheme="majorBidi"/>
                <w:sz w:val="24"/>
                <w:szCs w:val="24"/>
              </w:rPr>
              <w:t>LST EN ISO 105-X12</w:t>
            </w:r>
            <w:r w:rsidRPr="009B5E14">
              <w:rPr>
                <w:rFonts w:asciiTheme="majorBidi" w:hAnsiTheme="majorBidi" w:cstheme="majorBidi"/>
                <w:sz w:val="24"/>
                <w:szCs w:val="24"/>
              </w:rPr>
              <w:t xml:space="preserve"> </w:t>
            </w:r>
          </w:p>
          <w:p w14:paraId="7343ED54" w14:textId="77777777" w:rsidR="007A2E4F" w:rsidRPr="001A7CC6" w:rsidRDefault="007A2E4F" w:rsidP="00F23B26">
            <w:pPr>
              <w:spacing w:after="0"/>
              <w:rPr>
                <w:rFonts w:asciiTheme="majorBidi" w:hAnsiTheme="majorBidi" w:cstheme="majorBidi"/>
                <w:sz w:val="24"/>
                <w:szCs w:val="24"/>
              </w:rPr>
            </w:pPr>
            <w:r w:rsidRPr="009B5E14">
              <w:rPr>
                <w:rFonts w:asciiTheme="majorBidi" w:hAnsiTheme="majorBidi" w:cstheme="majorBidi"/>
                <w:sz w:val="24"/>
                <w:szCs w:val="24"/>
              </w:rPr>
              <w:t>arba lygiavertis</w:t>
            </w:r>
          </w:p>
        </w:tc>
      </w:tr>
    </w:tbl>
    <w:p w14:paraId="66981B05" w14:textId="77777777" w:rsidR="005A5821" w:rsidRDefault="005A5821" w:rsidP="005A5821">
      <w:pPr>
        <w:suppressAutoHyphens/>
        <w:spacing w:after="0" w:line="240" w:lineRule="auto"/>
        <w:contextualSpacing/>
        <w:jc w:val="center"/>
        <w:rPr>
          <w:rFonts w:ascii="Times New Roman" w:eastAsia="Times New Roman" w:hAnsi="Times New Roman" w:cs="Times New Roman"/>
          <w:sz w:val="24"/>
          <w:szCs w:val="24"/>
        </w:rPr>
      </w:pPr>
    </w:p>
    <w:p w14:paraId="742E2F6C" w14:textId="77777777" w:rsidR="005A5821" w:rsidRDefault="005A5821" w:rsidP="005A5821">
      <w:pPr>
        <w:suppressAutoHyphens/>
        <w:spacing w:after="0" w:line="240" w:lineRule="auto"/>
        <w:contextualSpacing/>
        <w:jc w:val="center"/>
        <w:rPr>
          <w:rFonts w:ascii="Times New Roman" w:eastAsia="Times New Roman" w:hAnsi="Times New Roman" w:cs="Times New Roman"/>
          <w:sz w:val="24"/>
          <w:szCs w:val="24"/>
        </w:rPr>
      </w:pPr>
    </w:p>
    <w:p w14:paraId="29ADAB33" w14:textId="77777777" w:rsidR="005A5821" w:rsidRDefault="005A5821" w:rsidP="005A5821">
      <w:pPr>
        <w:suppressAutoHyphens/>
        <w:spacing w:after="0" w:line="240" w:lineRule="auto"/>
        <w:contextualSpacing/>
        <w:jc w:val="center"/>
        <w:rPr>
          <w:rFonts w:ascii="Times New Roman" w:eastAsia="Times New Roman" w:hAnsi="Times New Roman" w:cs="Times New Roman"/>
          <w:sz w:val="24"/>
          <w:szCs w:val="24"/>
        </w:rPr>
      </w:pPr>
    </w:p>
    <w:p w14:paraId="7C8B4DFD" w14:textId="77777777" w:rsidR="005A5821" w:rsidRDefault="005A5821" w:rsidP="005A5821">
      <w:pPr>
        <w:suppressAutoHyphens/>
        <w:spacing w:after="0" w:line="240" w:lineRule="auto"/>
        <w:contextualSpacing/>
        <w:jc w:val="center"/>
        <w:rPr>
          <w:rFonts w:ascii="Times New Roman" w:eastAsia="Times New Roman" w:hAnsi="Times New Roman" w:cs="Times New Roman"/>
          <w:sz w:val="24"/>
          <w:szCs w:val="24"/>
        </w:rPr>
      </w:pPr>
    </w:p>
    <w:p w14:paraId="1E5C8E88" w14:textId="77777777" w:rsidR="005A5821" w:rsidRDefault="005A5821" w:rsidP="005A5821">
      <w:pPr>
        <w:suppressAutoHyphens/>
        <w:spacing w:after="0" w:line="240" w:lineRule="auto"/>
        <w:contextualSpacing/>
        <w:jc w:val="center"/>
        <w:rPr>
          <w:rFonts w:ascii="Times New Roman" w:eastAsia="Times New Roman" w:hAnsi="Times New Roman" w:cs="Times New Roman"/>
          <w:sz w:val="24"/>
          <w:szCs w:val="24"/>
        </w:rPr>
      </w:pPr>
    </w:p>
    <w:p w14:paraId="7CFA0E47" w14:textId="77777777" w:rsidR="005A5821" w:rsidRDefault="005A5821" w:rsidP="005A5821">
      <w:pPr>
        <w:suppressAutoHyphens/>
        <w:spacing w:after="0" w:line="240" w:lineRule="auto"/>
        <w:contextualSpacing/>
        <w:jc w:val="center"/>
        <w:rPr>
          <w:rFonts w:ascii="Times New Roman" w:eastAsia="Times New Roman" w:hAnsi="Times New Roman" w:cs="Times New Roman"/>
          <w:sz w:val="24"/>
          <w:szCs w:val="24"/>
        </w:rPr>
      </w:pPr>
    </w:p>
    <w:p w14:paraId="2427977E" w14:textId="77777777" w:rsidR="005A5821" w:rsidRDefault="005A5821" w:rsidP="005A5821">
      <w:pPr>
        <w:suppressAutoHyphens/>
        <w:spacing w:after="0" w:line="240" w:lineRule="auto"/>
        <w:contextualSpacing/>
        <w:jc w:val="center"/>
        <w:rPr>
          <w:rFonts w:ascii="Times New Roman" w:eastAsia="Times New Roman" w:hAnsi="Times New Roman" w:cs="Times New Roman"/>
          <w:sz w:val="24"/>
          <w:szCs w:val="24"/>
        </w:rPr>
      </w:pPr>
    </w:p>
    <w:p w14:paraId="6D212EB4" w14:textId="77777777" w:rsidR="005A5821" w:rsidRDefault="005A5821" w:rsidP="005A5821">
      <w:pPr>
        <w:suppressAutoHyphens/>
        <w:spacing w:after="0" w:line="240" w:lineRule="auto"/>
        <w:contextualSpacing/>
        <w:jc w:val="center"/>
        <w:rPr>
          <w:rFonts w:ascii="Times New Roman" w:eastAsia="Times New Roman" w:hAnsi="Times New Roman" w:cs="Times New Roman"/>
          <w:sz w:val="24"/>
          <w:szCs w:val="24"/>
        </w:rPr>
      </w:pPr>
    </w:p>
    <w:p w14:paraId="64C52CDE" w14:textId="77777777" w:rsidR="005A5821" w:rsidRDefault="005A5821" w:rsidP="005A5821">
      <w:pPr>
        <w:suppressAutoHyphens/>
        <w:spacing w:after="0" w:line="240" w:lineRule="auto"/>
        <w:contextualSpacing/>
        <w:jc w:val="center"/>
        <w:rPr>
          <w:rFonts w:ascii="Times New Roman" w:eastAsia="Times New Roman" w:hAnsi="Times New Roman" w:cs="Times New Roman"/>
          <w:sz w:val="24"/>
          <w:szCs w:val="24"/>
        </w:rPr>
      </w:pPr>
    </w:p>
    <w:p w14:paraId="59D085DD" w14:textId="77777777" w:rsidR="005A5821" w:rsidRDefault="005A5821" w:rsidP="005A5821">
      <w:pPr>
        <w:suppressAutoHyphens/>
        <w:spacing w:after="0" w:line="240" w:lineRule="auto"/>
        <w:contextualSpacing/>
        <w:jc w:val="center"/>
        <w:rPr>
          <w:rFonts w:ascii="Times New Roman" w:eastAsia="Times New Roman" w:hAnsi="Times New Roman" w:cs="Times New Roman"/>
          <w:sz w:val="24"/>
          <w:szCs w:val="24"/>
        </w:rPr>
      </w:pPr>
    </w:p>
    <w:p w14:paraId="7FBD5F73" w14:textId="77777777" w:rsidR="005A5821" w:rsidRDefault="005A5821" w:rsidP="005A5821">
      <w:pPr>
        <w:suppressAutoHyphens/>
        <w:spacing w:after="0" w:line="240" w:lineRule="auto"/>
        <w:contextualSpacing/>
        <w:jc w:val="center"/>
        <w:rPr>
          <w:rFonts w:ascii="Times New Roman" w:eastAsia="Times New Roman" w:hAnsi="Times New Roman" w:cs="Times New Roman"/>
          <w:sz w:val="24"/>
          <w:szCs w:val="24"/>
        </w:rPr>
      </w:pPr>
    </w:p>
    <w:p w14:paraId="6B9A8DC2" w14:textId="77777777" w:rsidR="005A5821" w:rsidRDefault="005A5821" w:rsidP="005A5821">
      <w:pPr>
        <w:suppressAutoHyphens/>
        <w:spacing w:after="0" w:line="240" w:lineRule="auto"/>
        <w:contextualSpacing/>
        <w:jc w:val="center"/>
        <w:rPr>
          <w:rFonts w:ascii="Times New Roman" w:eastAsia="Times New Roman" w:hAnsi="Times New Roman" w:cs="Times New Roman"/>
          <w:sz w:val="24"/>
          <w:szCs w:val="24"/>
        </w:rPr>
      </w:pPr>
    </w:p>
    <w:p w14:paraId="005F519E" w14:textId="77777777" w:rsidR="005A5821" w:rsidRDefault="005A5821" w:rsidP="005A5821">
      <w:pPr>
        <w:suppressAutoHyphens/>
        <w:spacing w:after="0" w:line="240" w:lineRule="auto"/>
        <w:contextualSpacing/>
        <w:jc w:val="center"/>
        <w:rPr>
          <w:rFonts w:ascii="Times New Roman" w:eastAsia="Times New Roman" w:hAnsi="Times New Roman" w:cs="Times New Roman"/>
          <w:sz w:val="24"/>
          <w:szCs w:val="24"/>
        </w:rPr>
      </w:pPr>
    </w:p>
    <w:p w14:paraId="7429947D" w14:textId="77777777" w:rsidR="005A5821" w:rsidRDefault="005A5821" w:rsidP="005A5821">
      <w:pPr>
        <w:suppressAutoHyphens/>
        <w:spacing w:after="0" w:line="240" w:lineRule="auto"/>
        <w:contextualSpacing/>
        <w:jc w:val="center"/>
        <w:rPr>
          <w:rFonts w:ascii="Times New Roman" w:eastAsia="Times New Roman" w:hAnsi="Times New Roman" w:cs="Times New Roman"/>
          <w:sz w:val="24"/>
          <w:szCs w:val="24"/>
        </w:rPr>
      </w:pPr>
    </w:p>
    <w:p w14:paraId="4E03F364" w14:textId="7A3272CC" w:rsidR="007A2E4F" w:rsidRDefault="005A5821" w:rsidP="005A5821">
      <w:pPr>
        <w:suppressAutoHyphens/>
        <w:spacing w:after="0" w:line="240" w:lineRule="auto"/>
        <w:contextualSpacing/>
        <w:jc w:val="center"/>
        <w:rPr>
          <w:rFonts w:ascii="Times New Roman" w:eastAsia="Times New Roman" w:hAnsi="Times New Roman" w:cs="Times New Roman"/>
          <w:sz w:val="24"/>
          <w:szCs w:val="24"/>
        </w:rPr>
      </w:pPr>
      <w:r w:rsidRPr="00EB2C71">
        <w:rPr>
          <w:rFonts w:ascii="Times New Roman" w:eastAsia="Times New Roman" w:hAnsi="Times New Roman" w:cs="Times New Roman"/>
          <w:sz w:val="24"/>
          <w:szCs w:val="24"/>
        </w:rPr>
        <w:t>VSAT VADO ŽENKLO TECHNINIS BRĖŽINYS</w:t>
      </w:r>
    </w:p>
    <w:p w14:paraId="2DCBECEB" w14:textId="533AABE1" w:rsidR="005A5821" w:rsidRPr="005A5821" w:rsidRDefault="005A5821" w:rsidP="005A5821">
      <w:pPr>
        <w:suppressAutoHyphens/>
        <w:spacing w:after="0" w:line="240" w:lineRule="auto"/>
        <w:contextualSpacing/>
        <w:rPr>
          <w:rFonts w:ascii="Times New Roman" w:eastAsia="Times New Roman" w:hAnsi="Times New Roman" w:cs="Times New Roman"/>
          <w:sz w:val="24"/>
          <w:szCs w:val="24"/>
        </w:rPr>
      </w:pPr>
      <w:r>
        <w:rPr>
          <w:noProof/>
        </w:rPr>
        <w:lastRenderedPageBreak/>
        <w:drawing>
          <wp:inline distT="0" distB="0" distL="0" distR="0" wp14:anchorId="0CE0C1E4" wp14:editId="257AF191">
            <wp:extent cx="5387340" cy="7978140"/>
            <wp:effectExtent l="0" t="0" r="3810" b="3810"/>
            <wp:docPr id="187481941"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87340" cy="7978140"/>
                    </a:xfrm>
                    <a:prstGeom prst="rect">
                      <a:avLst/>
                    </a:prstGeom>
                    <a:noFill/>
                    <a:ln>
                      <a:noFill/>
                    </a:ln>
                  </pic:spPr>
                </pic:pic>
              </a:graphicData>
            </a:graphic>
          </wp:inline>
        </w:drawing>
      </w:r>
    </w:p>
    <w:p w14:paraId="73F43DFB" w14:textId="32983F0C" w:rsidR="008D704D" w:rsidRPr="00F0499F" w:rsidRDefault="008D704D" w:rsidP="008D704D">
      <w:pPr>
        <w:pStyle w:val="Antrat2"/>
        <w:ind w:left="5103"/>
        <w:rPr>
          <w:rFonts w:asciiTheme="minorHAnsi" w:eastAsia="Calibri" w:hAnsiTheme="minorHAnsi" w:cstheme="minorHAnsi"/>
          <w:color w:val="0070C0"/>
          <w:sz w:val="21"/>
          <w:szCs w:val="21"/>
        </w:rPr>
      </w:pPr>
      <w:r w:rsidRPr="00F0499F">
        <w:rPr>
          <w:rFonts w:asciiTheme="minorHAnsi" w:eastAsia="Calibri" w:hAnsiTheme="minorHAnsi" w:cstheme="minorHAnsi"/>
          <w:color w:val="0070C0"/>
          <w:sz w:val="21"/>
          <w:szCs w:val="21"/>
        </w:rPr>
        <w:lastRenderedPageBreak/>
        <w:t xml:space="preserve">Pirkimo sąlygų </w:t>
      </w:r>
      <w:r w:rsidR="00F1334C">
        <w:rPr>
          <w:rFonts w:asciiTheme="minorHAnsi" w:eastAsia="Calibri" w:hAnsiTheme="minorHAnsi" w:cstheme="minorHAnsi"/>
          <w:color w:val="0070C0"/>
          <w:sz w:val="21"/>
          <w:szCs w:val="21"/>
        </w:rPr>
        <w:t>3</w:t>
      </w:r>
      <w:r w:rsidRPr="00F0499F">
        <w:rPr>
          <w:rFonts w:asciiTheme="minorHAnsi" w:eastAsia="Calibri" w:hAnsiTheme="minorHAnsi" w:cstheme="minorHAnsi"/>
          <w:color w:val="0070C0"/>
          <w:sz w:val="21"/>
          <w:szCs w:val="21"/>
        </w:rPr>
        <w:t xml:space="preserve"> priedas „Tiekėjų pašalinimo pagrindai“</w:t>
      </w:r>
      <w:bookmarkEnd w:id="56"/>
      <w:bookmarkEnd w:id="57"/>
      <w:bookmarkEnd w:id="58"/>
    </w:p>
    <w:p w14:paraId="11D35D3F" w14:textId="77777777" w:rsidR="000E6657" w:rsidRPr="00F0499F" w:rsidRDefault="000E6657" w:rsidP="000E6657">
      <w:pPr>
        <w:jc w:val="center"/>
        <w:rPr>
          <w:rFonts w:cstheme="minorHAnsi"/>
          <w:b/>
          <w:bCs/>
          <w:smallCaps/>
          <w:sz w:val="22"/>
          <w:szCs w:val="22"/>
        </w:rPr>
      </w:pPr>
    </w:p>
    <w:p w14:paraId="626BA16A" w14:textId="7E655DFB" w:rsidR="000E6657" w:rsidRDefault="000E6657" w:rsidP="00BE1858">
      <w:pPr>
        <w:pStyle w:val="Paantrat"/>
        <w:jc w:val="center"/>
      </w:pPr>
      <w:r w:rsidRPr="00F0499F">
        <w:t>TIEKĖJŲ PAŠALINIMO PAGRINDAI</w:t>
      </w:r>
    </w:p>
    <w:p w14:paraId="730975C5" w14:textId="77777777" w:rsidR="00C169A0" w:rsidRPr="006A0C50" w:rsidRDefault="00C169A0" w:rsidP="00C169A0">
      <w:pPr>
        <w:tabs>
          <w:tab w:val="left" w:pos="3192"/>
          <w:tab w:val="right" w:leader="underscore" w:pos="8640"/>
        </w:tabs>
        <w:ind w:left="5103" w:hanging="5103"/>
        <w:rPr>
          <w:rFonts w:cstheme="minorHAnsi"/>
        </w:rPr>
      </w:pPr>
      <w:hyperlink r:id="rId21" w:history="1">
        <w:r w:rsidRPr="006A0C50">
          <w:rPr>
            <w:rStyle w:val="Hipersaitas"/>
            <w:rFonts w:cstheme="minorHAnsi"/>
          </w:rPr>
          <w:t>Pašalinimo pagrindų lentel</w:t>
        </w:r>
      </w:hyperlink>
      <w:r w:rsidRPr="006A0C50">
        <w:rPr>
          <w:rStyle w:val="Hipersaitas"/>
          <w:rFonts w:cstheme="minorHAnsi"/>
        </w:rPr>
        <w:t xml:space="preserve">ė </w:t>
      </w:r>
      <w:r w:rsidRPr="006A0C50">
        <w:rPr>
          <w:rFonts w:cstheme="minorHAnsi"/>
        </w:rPr>
        <w:t>pateikiama atskiru dokumentu (</w:t>
      </w:r>
      <w:proofErr w:type="spellStart"/>
      <w:r w:rsidRPr="006A0C50">
        <w:rPr>
          <w:rFonts w:cstheme="minorHAnsi"/>
        </w:rPr>
        <w:t>docx</w:t>
      </w:r>
      <w:proofErr w:type="spellEnd"/>
      <w:r w:rsidRPr="006A0C50">
        <w:rPr>
          <w:rFonts w:cstheme="minorHAnsi"/>
        </w:rPr>
        <w:t xml:space="preserve"> formatu).</w:t>
      </w:r>
    </w:p>
    <w:p w14:paraId="327B1AA3" w14:textId="15AA9299" w:rsidR="00A4599F" w:rsidRPr="00F0499F" w:rsidRDefault="00A4599F" w:rsidP="00C6497D">
      <w:pPr>
        <w:jc w:val="center"/>
        <w:rPr>
          <w:rFonts w:cstheme="minorHAnsi"/>
          <w:b/>
          <w:bCs/>
          <w:smallCaps/>
          <w:sz w:val="22"/>
          <w:szCs w:val="22"/>
        </w:rPr>
      </w:pPr>
      <w:r w:rsidRPr="00F0499F">
        <w:rPr>
          <w:rFonts w:cstheme="minorHAnsi"/>
          <w:b/>
          <w:bCs/>
          <w:smallCaps/>
          <w:sz w:val="22"/>
          <w:szCs w:val="22"/>
        </w:rPr>
        <w:br w:type="page"/>
      </w:r>
    </w:p>
    <w:p w14:paraId="7BFABC1F" w14:textId="15E73193" w:rsidR="008D704D" w:rsidRPr="00F0499F" w:rsidRDefault="008D704D" w:rsidP="009C2357">
      <w:pPr>
        <w:pStyle w:val="Antrat2"/>
        <w:ind w:left="5103"/>
        <w:rPr>
          <w:rFonts w:asciiTheme="minorHAnsi" w:eastAsia="Calibri" w:hAnsiTheme="minorHAnsi" w:cstheme="minorHAnsi"/>
          <w:color w:val="0070C0"/>
          <w:sz w:val="21"/>
          <w:szCs w:val="21"/>
        </w:rPr>
      </w:pPr>
      <w:bookmarkStart w:id="60" w:name="_Ref38291223"/>
      <w:bookmarkStart w:id="61" w:name="_Ref38291334"/>
      <w:bookmarkStart w:id="62" w:name="_Ref38533412"/>
      <w:bookmarkStart w:id="63" w:name="_Toc202191021"/>
      <w:r w:rsidRPr="00F0499F">
        <w:rPr>
          <w:rFonts w:asciiTheme="minorHAnsi" w:eastAsia="Calibri" w:hAnsiTheme="minorHAnsi" w:cstheme="minorHAnsi"/>
          <w:color w:val="0070C0"/>
          <w:sz w:val="21"/>
          <w:szCs w:val="21"/>
        </w:rPr>
        <w:lastRenderedPageBreak/>
        <w:t xml:space="preserve">Pirkimo sąlygų </w:t>
      </w:r>
      <w:r w:rsidR="00F1334C">
        <w:rPr>
          <w:rFonts w:asciiTheme="minorHAnsi" w:eastAsia="Calibri" w:hAnsiTheme="minorHAnsi" w:cstheme="minorHAnsi"/>
          <w:color w:val="0070C0"/>
          <w:sz w:val="21"/>
          <w:szCs w:val="21"/>
        </w:rPr>
        <w:t>4</w:t>
      </w:r>
      <w:r w:rsidRPr="00F0499F">
        <w:rPr>
          <w:rFonts w:asciiTheme="minorHAnsi" w:eastAsia="Calibri" w:hAnsiTheme="minorHAnsi" w:cstheme="minorHAnsi"/>
          <w:color w:val="0070C0"/>
          <w:sz w:val="21"/>
          <w:szCs w:val="21"/>
        </w:rPr>
        <w:t xml:space="preserve"> priedas </w:t>
      </w:r>
      <w:bookmarkEnd w:id="60"/>
      <w:bookmarkEnd w:id="61"/>
      <w:bookmarkEnd w:id="62"/>
      <w:bookmarkEnd w:id="63"/>
      <w:r w:rsidR="00070882" w:rsidRPr="00F0499F">
        <w:rPr>
          <w:rFonts w:asciiTheme="minorHAnsi" w:eastAsia="Calibri" w:hAnsiTheme="minorHAnsi" w:cstheme="minorHAnsi"/>
          <w:color w:val="0070C0"/>
          <w:sz w:val="21"/>
          <w:szCs w:val="21"/>
        </w:rPr>
        <w:t>„Tiekėjų kvalifikacijos reikalavimai ir reikalaujami kokybės bei aplinkos apsaugos vadybos sistemų standartai“</w:t>
      </w:r>
    </w:p>
    <w:p w14:paraId="70EF5423" w14:textId="77777777" w:rsidR="002F396F" w:rsidRPr="00F0499F" w:rsidRDefault="002F396F" w:rsidP="00DE290C">
      <w:pPr>
        <w:rPr>
          <w:rFonts w:cstheme="minorHAnsi"/>
          <w:b/>
          <w:bCs/>
          <w:smallCaps/>
          <w:sz w:val="22"/>
          <w:szCs w:val="22"/>
        </w:rPr>
      </w:pPr>
    </w:p>
    <w:p w14:paraId="38DEDB46" w14:textId="77777777" w:rsidR="00070882" w:rsidRDefault="00070882" w:rsidP="00070882">
      <w:pPr>
        <w:pStyle w:val="Paantrat"/>
        <w:spacing w:line="240" w:lineRule="auto"/>
        <w:jc w:val="center"/>
        <w:rPr>
          <w:lang w:eastAsia="en-US"/>
        </w:rPr>
      </w:pPr>
      <w:r w:rsidRPr="00F0499F">
        <w:rPr>
          <w:smallCaps/>
        </w:rPr>
        <w:t xml:space="preserve">TIEKĖJŲ KVALIFIKACIJOS REIKALAVIMAI IR REIKALAVIMAI LAIKYTIS </w:t>
      </w:r>
      <w:r w:rsidRPr="00F0499F">
        <w:rPr>
          <w:lang w:eastAsia="en-US"/>
        </w:rPr>
        <w:t>KOKYBĖS VADYBOS SISTEMOS IR (ARBA) APLINKOS APSAUGOS VADYBOS SISTEMOS STANDARTŲ</w:t>
      </w:r>
    </w:p>
    <w:p w14:paraId="682085B4" w14:textId="52BC921B" w:rsidR="00070882" w:rsidRPr="00070882" w:rsidRDefault="00070882" w:rsidP="00070882">
      <w:pPr>
        <w:rPr>
          <w:lang w:eastAsia="en-US"/>
        </w:rPr>
      </w:pPr>
      <w:r>
        <w:rPr>
          <w:rFonts w:eastAsiaTheme="minorHAnsi" w:cstheme="minorHAnsi"/>
          <w:iCs/>
          <w:lang w:eastAsia="en-US"/>
        </w:rPr>
        <w:t xml:space="preserve">          1. </w:t>
      </w:r>
      <w:r w:rsidRPr="00520026">
        <w:rPr>
          <w:rFonts w:eastAsiaTheme="minorHAnsi" w:cstheme="minorHAnsi"/>
          <w:iCs/>
          <w:lang w:eastAsia="en-US"/>
        </w:rPr>
        <w:t xml:space="preserve">Tiekėjams keliami </w:t>
      </w:r>
      <w:r>
        <w:rPr>
          <w:rFonts w:eastAsiaTheme="minorHAnsi" w:cstheme="minorHAnsi"/>
          <w:iCs/>
          <w:lang w:eastAsia="en-US"/>
        </w:rPr>
        <w:t xml:space="preserve">kvalifikacijos </w:t>
      </w:r>
      <w:r w:rsidRPr="00520026">
        <w:rPr>
          <w:rFonts w:eastAsiaTheme="minorHAnsi" w:cstheme="minorHAnsi"/>
          <w:iCs/>
          <w:lang w:eastAsia="en-US"/>
        </w:rPr>
        <w:t>reikalavimai</w:t>
      </w:r>
    </w:p>
    <w:tbl>
      <w:tblPr>
        <w:tblStyle w:val="TableGrid31"/>
        <w:tblW w:w="9923" w:type="dxa"/>
        <w:tblInd w:w="137" w:type="dxa"/>
        <w:tblLayout w:type="fixed"/>
        <w:tblLook w:val="04A0" w:firstRow="1" w:lastRow="0" w:firstColumn="1" w:lastColumn="0" w:noHBand="0" w:noVBand="1"/>
      </w:tblPr>
      <w:tblGrid>
        <w:gridCol w:w="709"/>
        <w:gridCol w:w="4197"/>
        <w:gridCol w:w="5017"/>
      </w:tblGrid>
      <w:tr w:rsidR="007204FC" w:rsidRPr="00520026" w14:paraId="2965C151" w14:textId="77777777" w:rsidTr="00121F9B">
        <w:trPr>
          <w:tblHeader/>
        </w:trPr>
        <w:tc>
          <w:tcPr>
            <w:tcW w:w="709"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vAlign w:val="center"/>
            <w:hideMark/>
          </w:tcPr>
          <w:p w14:paraId="34BB0795" w14:textId="77777777" w:rsidR="007204FC" w:rsidRPr="00520026" w:rsidRDefault="007204FC" w:rsidP="00121F9B">
            <w:pPr>
              <w:spacing w:before="60" w:after="60" w:line="256" w:lineRule="auto"/>
              <w:rPr>
                <w:rFonts w:asciiTheme="minorHAnsi" w:hAnsiTheme="minorHAnsi" w:cstheme="minorHAnsi"/>
                <w:b/>
                <w:bCs/>
                <w:sz w:val="21"/>
                <w:szCs w:val="21"/>
              </w:rPr>
            </w:pPr>
            <w:r w:rsidRPr="00520026">
              <w:rPr>
                <w:rFonts w:asciiTheme="minorHAnsi" w:eastAsiaTheme="minorHAnsi" w:hAnsiTheme="minorHAnsi" w:cstheme="minorHAnsi"/>
                <w:b/>
                <w:bCs/>
                <w:sz w:val="21"/>
                <w:szCs w:val="21"/>
              </w:rPr>
              <w:t>Eil. Nr.</w:t>
            </w:r>
          </w:p>
        </w:tc>
        <w:tc>
          <w:tcPr>
            <w:tcW w:w="4197"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vAlign w:val="center"/>
            <w:hideMark/>
          </w:tcPr>
          <w:p w14:paraId="061EC004" w14:textId="77777777" w:rsidR="007204FC" w:rsidRPr="00520026" w:rsidRDefault="007204FC" w:rsidP="00E021A4">
            <w:pPr>
              <w:spacing w:before="60" w:after="60" w:line="256" w:lineRule="auto"/>
              <w:rPr>
                <w:rFonts w:asciiTheme="minorHAnsi" w:eastAsiaTheme="minorHAnsi" w:hAnsiTheme="minorHAnsi" w:cstheme="minorHAnsi"/>
                <w:b/>
                <w:bCs/>
                <w:sz w:val="21"/>
                <w:szCs w:val="21"/>
              </w:rPr>
            </w:pPr>
            <w:r w:rsidRPr="00520026">
              <w:rPr>
                <w:rFonts w:asciiTheme="minorHAnsi" w:hAnsiTheme="minorHAnsi" w:cstheme="minorHAnsi"/>
                <w:b/>
                <w:bCs/>
                <w:color w:val="000000"/>
                <w:sz w:val="21"/>
                <w:szCs w:val="21"/>
              </w:rPr>
              <w:t>Kvalifikacijos reikalavimas</w:t>
            </w:r>
          </w:p>
        </w:tc>
        <w:tc>
          <w:tcPr>
            <w:tcW w:w="5017"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vAlign w:val="center"/>
          </w:tcPr>
          <w:p w14:paraId="64B9079B" w14:textId="77777777" w:rsidR="007204FC" w:rsidRPr="00520026" w:rsidRDefault="007204FC" w:rsidP="00E021A4">
            <w:pPr>
              <w:autoSpaceDE w:val="0"/>
              <w:autoSpaceDN w:val="0"/>
              <w:adjustRightInd w:val="0"/>
              <w:rPr>
                <w:rFonts w:asciiTheme="minorHAnsi" w:hAnsiTheme="minorHAnsi" w:cstheme="minorHAnsi"/>
                <w:b/>
                <w:bCs/>
                <w:color w:val="000000"/>
                <w:sz w:val="21"/>
                <w:szCs w:val="21"/>
              </w:rPr>
            </w:pPr>
            <w:r w:rsidRPr="00520026">
              <w:rPr>
                <w:rFonts w:asciiTheme="minorHAnsi" w:hAnsiTheme="minorHAnsi" w:cstheme="minorHAnsi"/>
                <w:b/>
                <w:bCs/>
                <w:color w:val="000000"/>
                <w:sz w:val="21"/>
                <w:szCs w:val="21"/>
              </w:rPr>
              <w:t>Atitiktį reikalavimui įrodantys dokumentai</w:t>
            </w:r>
          </w:p>
        </w:tc>
      </w:tr>
      <w:tr w:rsidR="007204FC" w:rsidRPr="00520026" w14:paraId="259326FC" w14:textId="77777777" w:rsidTr="00E021A4">
        <w:tc>
          <w:tcPr>
            <w:tcW w:w="709" w:type="dxa"/>
            <w:tcBorders>
              <w:top w:val="single" w:sz="4" w:space="0" w:color="000000"/>
              <w:left w:val="single" w:sz="4" w:space="0" w:color="000000"/>
              <w:bottom w:val="single" w:sz="4" w:space="0" w:color="000000"/>
              <w:right w:val="single" w:sz="4" w:space="0" w:color="000000"/>
            </w:tcBorders>
          </w:tcPr>
          <w:p w14:paraId="3FB60B81" w14:textId="77777777" w:rsidR="007204FC" w:rsidRPr="00520026" w:rsidRDefault="00121F9B" w:rsidP="00121F9B">
            <w:pPr>
              <w:spacing w:before="60" w:after="60" w:line="256" w:lineRule="auto"/>
              <w:rPr>
                <w:rFonts w:asciiTheme="minorHAnsi" w:eastAsiaTheme="minorHAnsi" w:hAnsiTheme="minorHAnsi" w:cstheme="minorHAnsi"/>
                <w:sz w:val="21"/>
                <w:szCs w:val="21"/>
              </w:rPr>
            </w:pPr>
            <w:r>
              <w:rPr>
                <w:rFonts w:asciiTheme="minorHAnsi" w:eastAsiaTheme="minorHAnsi" w:hAnsiTheme="minorHAnsi" w:cstheme="minorHAnsi"/>
                <w:sz w:val="21"/>
                <w:szCs w:val="21"/>
              </w:rPr>
              <w:t>1.1.</w:t>
            </w:r>
            <w:r w:rsidR="007204FC">
              <w:rPr>
                <w:rFonts w:asciiTheme="minorHAnsi" w:eastAsiaTheme="minorHAnsi" w:hAnsiTheme="minorHAnsi" w:cstheme="minorHAnsi"/>
                <w:sz w:val="21"/>
                <w:szCs w:val="21"/>
              </w:rPr>
              <w:t>1.</w:t>
            </w:r>
          </w:p>
        </w:tc>
        <w:tc>
          <w:tcPr>
            <w:tcW w:w="4197" w:type="dxa"/>
            <w:tcBorders>
              <w:top w:val="single" w:sz="4" w:space="0" w:color="000000"/>
              <w:left w:val="single" w:sz="4" w:space="0" w:color="000000"/>
              <w:bottom w:val="single" w:sz="4" w:space="0" w:color="000000"/>
              <w:right w:val="single" w:sz="4" w:space="0" w:color="000000"/>
            </w:tcBorders>
          </w:tcPr>
          <w:p w14:paraId="45E42DDA" w14:textId="148A382E" w:rsidR="007204FC" w:rsidRPr="00B8051F" w:rsidRDefault="006D2CA0" w:rsidP="00E021A4">
            <w:pPr>
              <w:jc w:val="both"/>
              <w:rPr>
                <w:rFonts w:asciiTheme="minorHAnsi" w:eastAsiaTheme="minorEastAsia" w:hAnsiTheme="minorHAnsi" w:cstheme="minorHAnsi"/>
                <w:sz w:val="21"/>
                <w:szCs w:val="21"/>
              </w:rPr>
            </w:pPr>
            <w:r w:rsidRPr="006D2CA0">
              <w:rPr>
                <w:rFonts w:asciiTheme="minorHAnsi" w:eastAsiaTheme="minorEastAsia" w:hAnsiTheme="minorHAnsi" w:cstheme="minorHAnsi"/>
                <w:sz w:val="21"/>
                <w:szCs w:val="21"/>
              </w:rPr>
              <w:t>Tiekėjas per pastaruosius 2 metus (iki pasiūlymo pateikimo termino pabaigos) arba nuo įregistravimo dienos (jeigu veiklą vykdė mažiau nei 2 metus) yra tinkamai įvykdęs bent 1 (vieną) panašią sutartį. Įvykdytų ar vykdomų panašių vienos ar keleto sutarčių bendra vertė turi būti ne mažesnė kaip 0,5 pirkimo objekto be PVM vertės.</w:t>
            </w:r>
          </w:p>
        </w:tc>
        <w:tc>
          <w:tcPr>
            <w:tcW w:w="5017" w:type="dxa"/>
            <w:tcBorders>
              <w:top w:val="single" w:sz="4" w:space="0" w:color="000000"/>
              <w:left w:val="single" w:sz="4" w:space="0" w:color="000000"/>
              <w:bottom w:val="single" w:sz="4" w:space="0" w:color="000000"/>
              <w:right w:val="single" w:sz="4" w:space="0" w:color="000000"/>
            </w:tcBorders>
          </w:tcPr>
          <w:p w14:paraId="5DBFE3CD" w14:textId="7A155654" w:rsidR="007204FC" w:rsidRPr="00B8051F" w:rsidRDefault="006D2CA0" w:rsidP="005D2D78">
            <w:pPr>
              <w:jc w:val="both"/>
              <w:rPr>
                <w:rFonts w:asciiTheme="minorHAnsi" w:eastAsiaTheme="minorEastAsia" w:hAnsiTheme="minorHAnsi" w:cstheme="minorHAnsi"/>
                <w:sz w:val="21"/>
                <w:szCs w:val="21"/>
              </w:rPr>
            </w:pPr>
            <w:r w:rsidRPr="006D2CA0">
              <w:rPr>
                <w:rFonts w:asciiTheme="minorHAnsi" w:eastAsiaTheme="minorEastAsia" w:hAnsiTheme="minorHAnsi" w:cstheme="minorHAnsi"/>
                <w:sz w:val="21"/>
                <w:szCs w:val="21"/>
              </w:rPr>
              <w:t>Įvykdytų ar vykdomų panašių vienos ar keleto sutarčių bendra vertė turi būti ne mažesnė kaip 0,5 pirkimo objekto be PVM vertės</w:t>
            </w:r>
            <w:r>
              <w:rPr>
                <w:rFonts w:asciiTheme="minorHAnsi" w:eastAsiaTheme="minorEastAsia" w:hAnsiTheme="minorHAnsi" w:cstheme="minorHAnsi"/>
                <w:sz w:val="21"/>
                <w:szCs w:val="21"/>
              </w:rPr>
              <w:t xml:space="preserve"> </w:t>
            </w:r>
            <w:r w:rsidRPr="006D2CA0">
              <w:rPr>
                <w:rFonts w:asciiTheme="minorHAnsi" w:eastAsiaTheme="minorEastAsia" w:hAnsiTheme="minorHAnsi" w:cstheme="minorHAnsi"/>
                <w:sz w:val="21"/>
                <w:szCs w:val="21"/>
              </w:rPr>
              <w:t>paslaugų) gavėjus. Pateikti gavėjų pažymas ar deklaracijas, įrodančias apie tinkamą sutarčių įvykdymą bei teigiamą Užsakovo atsiliepimą.</w:t>
            </w:r>
          </w:p>
        </w:tc>
      </w:tr>
    </w:tbl>
    <w:p w14:paraId="7EC5E6CF" w14:textId="16AB9F42" w:rsidR="00070882" w:rsidRDefault="00070882" w:rsidP="00070882">
      <w:pPr>
        <w:pStyle w:val="Sraopastraipa"/>
        <w:spacing w:after="0" w:line="20" w:lineRule="atLeast"/>
        <w:ind w:left="567"/>
        <w:jc w:val="both"/>
        <w:rPr>
          <w:rFonts w:eastAsia="Calibri" w:cstheme="minorHAnsi"/>
          <w:bCs/>
          <w:lang w:eastAsia="en-US"/>
        </w:rPr>
      </w:pPr>
      <w:bookmarkStart w:id="64" w:name="_Ref38291379"/>
      <w:bookmarkStart w:id="65" w:name="_Ref38291394"/>
      <w:bookmarkStart w:id="66" w:name="_Ref38898251"/>
      <w:bookmarkStart w:id="67" w:name="_Toc202191022"/>
      <w:r>
        <w:rPr>
          <w:rFonts w:eastAsia="Calibri" w:cstheme="minorHAnsi"/>
          <w:bCs/>
          <w:lang w:eastAsia="en-US"/>
        </w:rPr>
        <w:t>2. </w:t>
      </w:r>
      <w:r w:rsidRPr="003C0615">
        <w:rPr>
          <w:rFonts w:eastAsia="Calibri" w:cstheme="minorHAnsi"/>
          <w:bCs/>
          <w:lang w:eastAsia="en-US"/>
        </w:rPr>
        <w:t xml:space="preserve">Tiekėjams keliami reikalavimai dėl kokybės/ aplinkos apsaugos vadybos sistemos standartų </w:t>
      </w:r>
    </w:p>
    <w:p w14:paraId="72DF37C5" w14:textId="77777777" w:rsidR="00070882" w:rsidRPr="003C0615" w:rsidRDefault="00070882" w:rsidP="00070882">
      <w:pPr>
        <w:pStyle w:val="Sraopastraipa"/>
        <w:spacing w:after="0" w:line="20" w:lineRule="atLeast"/>
        <w:ind w:left="567"/>
        <w:jc w:val="both"/>
        <w:rPr>
          <w:rFonts w:eastAsiaTheme="minorHAnsi" w:cstheme="minorHAnsi"/>
          <w:iCs/>
          <w:lang w:eastAsia="en-US"/>
        </w:rPr>
      </w:pPr>
    </w:p>
    <w:tbl>
      <w:tblPr>
        <w:tblStyle w:val="TableGrid3"/>
        <w:tblW w:w="9952" w:type="dxa"/>
        <w:tblInd w:w="108" w:type="dxa"/>
        <w:tblLook w:val="04A0" w:firstRow="1" w:lastRow="0" w:firstColumn="1" w:lastColumn="0" w:noHBand="0" w:noVBand="1"/>
      </w:tblPr>
      <w:tblGrid>
        <w:gridCol w:w="695"/>
        <w:gridCol w:w="4217"/>
        <w:gridCol w:w="5040"/>
      </w:tblGrid>
      <w:tr w:rsidR="00070882" w:rsidRPr="00520026" w14:paraId="01F77C9E" w14:textId="77777777" w:rsidTr="00F23B26">
        <w:trPr>
          <w:cantSplit/>
          <w:tblHeader/>
        </w:trPr>
        <w:tc>
          <w:tcPr>
            <w:tcW w:w="695"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vAlign w:val="center"/>
            <w:hideMark/>
          </w:tcPr>
          <w:p w14:paraId="09348924" w14:textId="77777777" w:rsidR="00070882" w:rsidRPr="00520026" w:rsidRDefault="00070882" w:rsidP="00F23B26">
            <w:pPr>
              <w:spacing w:before="60" w:after="60" w:line="256" w:lineRule="auto"/>
              <w:rPr>
                <w:rFonts w:asciiTheme="minorHAnsi" w:hAnsiTheme="minorHAnsi" w:cstheme="minorHAnsi"/>
                <w:b/>
                <w:bCs/>
                <w:sz w:val="21"/>
                <w:szCs w:val="21"/>
              </w:rPr>
            </w:pPr>
            <w:r w:rsidRPr="00520026">
              <w:rPr>
                <w:rFonts w:asciiTheme="minorHAnsi" w:eastAsiaTheme="minorHAnsi" w:hAnsiTheme="minorHAnsi" w:cstheme="minorHAnsi"/>
                <w:b/>
                <w:bCs/>
                <w:sz w:val="21"/>
                <w:szCs w:val="21"/>
              </w:rPr>
              <w:t>Eil. Nr.</w:t>
            </w:r>
          </w:p>
        </w:tc>
        <w:tc>
          <w:tcPr>
            <w:tcW w:w="4217"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vAlign w:val="center"/>
            <w:hideMark/>
          </w:tcPr>
          <w:p w14:paraId="3F7DD9F5" w14:textId="77777777" w:rsidR="00070882" w:rsidRPr="00520026" w:rsidRDefault="00070882" w:rsidP="00F23B26">
            <w:pPr>
              <w:spacing w:before="60" w:after="60" w:line="256" w:lineRule="auto"/>
              <w:jc w:val="center"/>
              <w:rPr>
                <w:rFonts w:asciiTheme="minorHAnsi" w:eastAsiaTheme="minorHAnsi" w:hAnsiTheme="minorHAnsi" w:cstheme="minorHAnsi"/>
                <w:b/>
                <w:bCs/>
                <w:sz w:val="21"/>
                <w:szCs w:val="21"/>
              </w:rPr>
            </w:pPr>
            <w:r w:rsidRPr="00520026">
              <w:rPr>
                <w:rFonts w:asciiTheme="minorHAnsi" w:hAnsiTheme="minorHAnsi" w:cstheme="minorHAnsi"/>
                <w:b/>
                <w:bCs/>
                <w:color w:val="000000"/>
                <w:sz w:val="21"/>
                <w:szCs w:val="21"/>
              </w:rPr>
              <w:t xml:space="preserve">Reikalavimas </w:t>
            </w:r>
            <w:r w:rsidRPr="00520026">
              <w:rPr>
                <w:rFonts w:asciiTheme="minorHAnsi" w:eastAsiaTheme="minorHAnsi" w:hAnsiTheme="minorHAnsi" w:cstheme="minorHAnsi"/>
                <w:b/>
                <w:bCs/>
                <w:sz w:val="21"/>
                <w:szCs w:val="21"/>
                <w:lang w:eastAsia="en-US"/>
              </w:rPr>
              <w:t xml:space="preserve">dėl </w:t>
            </w:r>
            <w:r>
              <w:rPr>
                <w:rFonts w:asciiTheme="minorHAnsi" w:eastAsiaTheme="minorHAnsi" w:hAnsiTheme="minorHAnsi" w:cstheme="minorHAnsi"/>
                <w:b/>
                <w:bCs/>
                <w:sz w:val="21"/>
                <w:szCs w:val="21"/>
                <w:lang w:eastAsia="en-US"/>
              </w:rPr>
              <w:t xml:space="preserve">kokybės/ </w:t>
            </w:r>
            <w:r w:rsidRPr="00520026">
              <w:rPr>
                <w:rFonts w:asciiTheme="minorHAnsi" w:eastAsia="Calibri" w:hAnsiTheme="minorHAnsi" w:cstheme="minorHAnsi"/>
                <w:b/>
                <w:bCs/>
                <w:iCs/>
                <w:sz w:val="21"/>
                <w:szCs w:val="21"/>
                <w:lang w:eastAsia="en-US"/>
              </w:rPr>
              <w:t>aplinkos apsaugos vadybos sistemos standartų</w:t>
            </w:r>
            <w:r w:rsidRPr="00520026">
              <w:rPr>
                <w:rFonts w:asciiTheme="minorHAnsi" w:eastAsiaTheme="minorHAnsi" w:hAnsiTheme="minorHAnsi" w:cstheme="minorHAnsi"/>
                <w:b/>
                <w:bCs/>
                <w:sz w:val="21"/>
                <w:szCs w:val="21"/>
                <w:lang w:eastAsia="en-US"/>
              </w:rPr>
              <w:t xml:space="preserve"> laikymosi</w:t>
            </w:r>
          </w:p>
        </w:tc>
        <w:tc>
          <w:tcPr>
            <w:tcW w:w="5040"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vAlign w:val="center"/>
          </w:tcPr>
          <w:p w14:paraId="5A1F6877" w14:textId="77777777" w:rsidR="00070882" w:rsidRPr="00520026" w:rsidRDefault="00070882" w:rsidP="00F23B26">
            <w:pPr>
              <w:autoSpaceDE w:val="0"/>
              <w:autoSpaceDN w:val="0"/>
              <w:adjustRightInd w:val="0"/>
              <w:jc w:val="center"/>
              <w:rPr>
                <w:rFonts w:asciiTheme="minorHAnsi" w:hAnsiTheme="minorHAnsi" w:cstheme="minorHAnsi"/>
                <w:b/>
                <w:bCs/>
                <w:color w:val="000000"/>
              </w:rPr>
            </w:pPr>
            <w:r w:rsidRPr="00520026">
              <w:rPr>
                <w:rFonts w:asciiTheme="minorHAnsi" w:hAnsiTheme="minorHAnsi" w:cstheme="minorHAnsi"/>
                <w:b/>
                <w:bCs/>
                <w:color w:val="000000"/>
                <w:sz w:val="21"/>
                <w:szCs w:val="21"/>
              </w:rPr>
              <w:t>Atitiktį reikalavimui įrodantys dokumentai</w:t>
            </w:r>
          </w:p>
        </w:tc>
      </w:tr>
      <w:tr w:rsidR="00070882" w:rsidRPr="00520026" w14:paraId="7165C279" w14:textId="77777777" w:rsidTr="00F23B26">
        <w:tc>
          <w:tcPr>
            <w:tcW w:w="695" w:type="dxa"/>
            <w:tcBorders>
              <w:top w:val="single" w:sz="4" w:space="0" w:color="000000"/>
              <w:left w:val="single" w:sz="4" w:space="0" w:color="000000"/>
              <w:bottom w:val="single" w:sz="4" w:space="0" w:color="000000"/>
              <w:right w:val="single" w:sz="4" w:space="0" w:color="000000"/>
            </w:tcBorders>
          </w:tcPr>
          <w:p w14:paraId="0E7475A5" w14:textId="77777777" w:rsidR="00070882" w:rsidRPr="00520026" w:rsidRDefault="00070882" w:rsidP="00F23B26">
            <w:pPr>
              <w:spacing w:before="60" w:after="60" w:line="256" w:lineRule="auto"/>
              <w:rPr>
                <w:rFonts w:eastAsiaTheme="minorHAnsi" w:cstheme="minorHAnsi"/>
              </w:rPr>
            </w:pPr>
            <w:r>
              <w:rPr>
                <w:rFonts w:eastAsiaTheme="minorHAnsi" w:cstheme="minorHAnsi"/>
              </w:rPr>
              <w:t>2.</w:t>
            </w:r>
            <w:r>
              <w:rPr>
                <w:rFonts w:eastAsiaTheme="minorHAnsi" w:cstheme="minorHAnsi"/>
                <w:lang w:val="en-US"/>
              </w:rPr>
              <w:t>1</w:t>
            </w:r>
            <w:r>
              <w:rPr>
                <w:rFonts w:eastAsiaTheme="minorHAnsi" w:cstheme="minorHAnsi"/>
              </w:rPr>
              <w:t>.1.</w:t>
            </w:r>
          </w:p>
        </w:tc>
        <w:tc>
          <w:tcPr>
            <w:tcW w:w="4217" w:type="dxa"/>
          </w:tcPr>
          <w:p w14:paraId="50926556" w14:textId="27EA95BE" w:rsidR="00070882" w:rsidRPr="00070882" w:rsidRDefault="00070882" w:rsidP="00070882">
            <w:pPr>
              <w:tabs>
                <w:tab w:val="left" w:pos="1418"/>
              </w:tabs>
              <w:suppressAutoHyphens/>
              <w:jc w:val="both"/>
              <w:rPr>
                <w:rFonts w:asciiTheme="minorHAnsi" w:hAnsiTheme="minorHAnsi" w:cstheme="minorHAnsi"/>
                <w:sz w:val="21"/>
                <w:szCs w:val="21"/>
                <w:lang w:eastAsia="ar-SA" w:bidi="en-US"/>
              </w:rPr>
            </w:pPr>
            <w:r w:rsidRPr="00070882">
              <w:rPr>
                <w:rFonts w:asciiTheme="minorHAnsi" w:hAnsiTheme="minorHAnsi" w:cstheme="minorHAnsi"/>
                <w:sz w:val="21"/>
                <w:szCs w:val="21"/>
                <w:lang w:eastAsia="ar-SA" w:bidi="en-US"/>
              </w:rPr>
              <w:t>Tiekėjas - gamintojas pateikti gamintojui išduoto ISO 9001 ar lygiaverčio sertifikato kopiją. Sertifikatas turi būti išduotas sertifikavimą atliekančios institucijos. Sertifikatas turi galioti pasiūlymo pateikimo metu bei per visą prekių tiekimo laikotarpį. Jei tiekėjo turimas sertifikato galiojimas baigiasi anksčiau negu prekių tiekimo laikotarpis, tiekėjas privalės pratęsti turimą sertifikatą (įsigyti naują) ir pateikti jį perkančiajai organizacijai.</w:t>
            </w:r>
          </w:p>
          <w:p w14:paraId="55757BFF" w14:textId="31C34054" w:rsidR="00070882" w:rsidRPr="00520026" w:rsidRDefault="00070882" w:rsidP="00F23B26">
            <w:pPr>
              <w:jc w:val="both"/>
              <w:rPr>
                <w:rFonts w:cstheme="minorHAnsi"/>
                <w:bCs/>
                <w:u w:val="single"/>
              </w:rPr>
            </w:pPr>
          </w:p>
        </w:tc>
        <w:tc>
          <w:tcPr>
            <w:tcW w:w="5040" w:type="dxa"/>
          </w:tcPr>
          <w:p w14:paraId="1722BC2F" w14:textId="45C6ED65" w:rsidR="00070882" w:rsidRPr="00520026" w:rsidRDefault="00070882" w:rsidP="00F23B26">
            <w:pPr>
              <w:jc w:val="both"/>
              <w:rPr>
                <w:rFonts w:asciiTheme="minorHAnsi" w:hAnsiTheme="minorHAnsi" w:cstheme="minorHAnsi"/>
                <w:sz w:val="21"/>
                <w:szCs w:val="21"/>
              </w:rPr>
            </w:pPr>
            <w:r w:rsidRPr="00520026">
              <w:rPr>
                <w:rFonts w:asciiTheme="minorHAnsi" w:hAnsiTheme="minorHAnsi" w:cstheme="minorHAnsi"/>
                <w:sz w:val="21"/>
                <w:szCs w:val="21"/>
                <w:u w:val="single"/>
              </w:rPr>
              <w:t>Tiekėjas - gamintojas</w:t>
            </w:r>
            <w:r w:rsidRPr="00520026">
              <w:rPr>
                <w:rFonts w:asciiTheme="minorHAnsi" w:hAnsiTheme="minorHAnsi" w:cstheme="minorHAnsi"/>
                <w:sz w:val="21"/>
                <w:szCs w:val="21"/>
              </w:rPr>
              <w:t xml:space="preserve"> arba </w:t>
            </w:r>
            <w:r w:rsidRPr="00520026">
              <w:rPr>
                <w:rFonts w:asciiTheme="minorHAnsi" w:hAnsiTheme="minorHAnsi" w:cstheme="minorHAnsi"/>
                <w:sz w:val="21"/>
                <w:szCs w:val="21"/>
                <w:u w:val="single"/>
              </w:rPr>
              <w:t>tiekėjas (jei nėra gamintojas)</w:t>
            </w:r>
            <w:r w:rsidRPr="00520026">
              <w:rPr>
                <w:rFonts w:asciiTheme="minorHAnsi" w:hAnsiTheme="minorHAnsi" w:cstheme="minorHAnsi"/>
                <w:sz w:val="21"/>
                <w:szCs w:val="21"/>
              </w:rPr>
              <w:t xml:space="preserve"> turi pateikti </w:t>
            </w:r>
            <w:r w:rsidRPr="00520026">
              <w:rPr>
                <w:rFonts w:asciiTheme="minorHAnsi" w:hAnsiTheme="minorHAnsi" w:cstheme="minorHAnsi"/>
                <w:i/>
                <w:iCs/>
                <w:sz w:val="21"/>
                <w:szCs w:val="21"/>
              </w:rPr>
              <w:t>gamintojui</w:t>
            </w:r>
            <w:r w:rsidRPr="00520026">
              <w:rPr>
                <w:rFonts w:asciiTheme="minorHAnsi" w:hAnsiTheme="minorHAnsi" w:cstheme="minorHAnsi"/>
                <w:sz w:val="21"/>
                <w:szCs w:val="21"/>
              </w:rPr>
              <w:t xml:space="preserve"> išduoto ISO 9001</w:t>
            </w:r>
            <w:r>
              <w:rPr>
                <w:rFonts w:asciiTheme="minorHAnsi" w:hAnsiTheme="minorHAnsi" w:cstheme="minorHAnsi"/>
                <w:sz w:val="21"/>
                <w:szCs w:val="21"/>
              </w:rPr>
              <w:t xml:space="preserve"> </w:t>
            </w:r>
            <w:r w:rsidRPr="00520026">
              <w:rPr>
                <w:rFonts w:asciiTheme="minorHAnsi" w:hAnsiTheme="minorHAnsi" w:cstheme="minorHAnsi"/>
                <w:sz w:val="21"/>
                <w:szCs w:val="21"/>
              </w:rPr>
              <w:t>arba lygiaver</w:t>
            </w:r>
            <w:r>
              <w:rPr>
                <w:rFonts w:asciiTheme="minorHAnsi" w:hAnsiTheme="minorHAnsi" w:cstheme="minorHAnsi"/>
                <w:sz w:val="21"/>
                <w:szCs w:val="21"/>
              </w:rPr>
              <w:t>čio</w:t>
            </w:r>
            <w:r w:rsidRPr="00520026">
              <w:rPr>
                <w:rFonts w:asciiTheme="minorHAnsi" w:hAnsiTheme="minorHAnsi" w:cstheme="minorHAnsi"/>
                <w:sz w:val="21"/>
                <w:szCs w:val="21"/>
              </w:rPr>
              <w:t xml:space="preserve"> sertifikat</w:t>
            </w:r>
            <w:r>
              <w:rPr>
                <w:rFonts w:asciiTheme="minorHAnsi" w:hAnsiTheme="minorHAnsi" w:cstheme="minorHAnsi"/>
                <w:sz w:val="21"/>
                <w:szCs w:val="21"/>
              </w:rPr>
              <w:t>o</w:t>
            </w:r>
            <w:r w:rsidRPr="00520026">
              <w:rPr>
                <w:rFonts w:asciiTheme="minorHAnsi" w:hAnsiTheme="minorHAnsi" w:cstheme="minorHAnsi"/>
                <w:sz w:val="21"/>
                <w:szCs w:val="21"/>
              </w:rPr>
              <w:t xml:space="preserve"> kopij</w:t>
            </w:r>
            <w:r>
              <w:rPr>
                <w:rFonts w:asciiTheme="minorHAnsi" w:hAnsiTheme="minorHAnsi" w:cstheme="minorHAnsi"/>
                <w:sz w:val="21"/>
                <w:szCs w:val="21"/>
              </w:rPr>
              <w:t>ą</w:t>
            </w:r>
            <w:r w:rsidRPr="00520026">
              <w:rPr>
                <w:rFonts w:asciiTheme="minorHAnsi" w:hAnsiTheme="minorHAnsi" w:cstheme="minorHAnsi"/>
                <w:sz w:val="21"/>
                <w:szCs w:val="21"/>
              </w:rPr>
              <w:t>. Sertifikata</w:t>
            </w:r>
            <w:r>
              <w:rPr>
                <w:rFonts w:asciiTheme="minorHAnsi" w:hAnsiTheme="minorHAnsi" w:cstheme="minorHAnsi"/>
                <w:sz w:val="21"/>
                <w:szCs w:val="21"/>
              </w:rPr>
              <w:t>i</w:t>
            </w:r>
            <w:r w:rsidRPr="00520026">
              <w:rPr>
                <w:rFonts w:asciiTheme="minorHAnsi" w:hAnsiTheme="minorHAnsi" w:cstheme="minorHAnsi"/>
                <w:sz w:val="21"/>
                <w:szCs w:val="21"/>
              </w:rPr>
              <w:t xml:space="preserve"> turi būti išduot</w:t>
            </w:r>
            <w:r>
              <w:rPr>
                <w:rFonts w:asciiTheme="minorHAnsi" w:hAnsiTheme="minorHAnsi" w:cstheme="minorHAnsi"/>
                <w:sz w:val="21"/>
                <w:szCs w:val="21"/>
              </w:rPr>
              <w:t>i</w:t>
            </w:r>
            <w:r w:rsidRPr="00520026">
              <w:rPr>
                <w:rFonts w:asciiTheme="minorHAnsi" w:hAnsiTheme="minorHAnsi" w:cstheme="minorHAnsi"/>
                <w:sz w:val="21"/>
                <w:szCs w:val="21"/>
              </w:rPr>
              <w:t xml:space="preserve"> sertifikavimą atliekančios institucijos. Sertifikata</w:t>
            </w:r>
            <w:r>
              <w:rPr>
                <w:rFonts w:asciiTheme="minorHAnsi" w:hAnsiTheme="minorHAnsi" w:cstheme="minorHAnsi"/>
                <w:sz w:val="21"/>
                <w:szCs w:val="21"/>
              </w:rPr>
              <w:t>i</w:t>
            </w:r>
            <w:r w:rsidRPr="00520026">
              <w:rPr>
                <w:rFonts w:asciiTheme="minorHAnsi" w:hAnsiTheme="minorHAnsi" w:cstheme="minorHAnsi"/>
                <w:sz w:val="21"/>
                <w:szCs w:val="21"/>
              </w:rPr>
              <w:t xml:space="preserve"> turi galioti pasiūlymo pateikimo metu bei per visą </w:t>
            </w:r>
            <w:r>
              <w:rPr>
                <w:rFonts w:asciiTheme="minorHAnsi" w:hAnsiTheme="minorHAnsi" w:cstheme="minorHAnsi"/>
                <w:sz w:val="21"/>
                <w:szCs w:val="21"/>
              </w:rPr>
              <w:t>paslaugų</w:t>
            </w:r>
            <w:r w:rsidRPr="00520026">
              <w:rPr>
                <w:rFonts w:asciiTheme="minorHAnsi" w:hAnsiTheme="minorHAnsi" w:cstheme="minorHAnsi"/>
                <w:sz w:val="21"/>
                <w:szCs w:val="21"/>
              </w:rPr>
              <w:t xml:space="preserve"> teikimo laikotarpį. Jei gamintojo turimas sertifikato galiojimas baigiasi anksčiau negu </w:t>
            </w:r>
            <w:r>
              <w:rPr>
                <w:rFonts w:asciiTheme="minorHAnsi" w:hAnsiTheme="minorHAnsi" w:cstheme="minorHAnsi"/>
                <w:sz w:val="21"/>
                <w:szCs w:val="21"/>
              </w:rPr>
              <w:t>paslaugų</w:t>
            </w:r>
            <w:r w:rsidRPr="00520026">
              <w:rPr>
                <w:rFonts w:asciiTheme="minorHAnsi" w:hAnsiTheme="minorHAnsi" w:cstheme="minorHAnsi"/>
                <w:sz w:val="21"/>
                <w:szCs w:val="21"/>
              </w:rPr>
              <w:t xml:space="preserve"> tiekimo laikotarpis, gamintojas privalės pratęsti turimą sertifikatą (įsigyti naują) ir pateikti jį perkančiajai organizacijai.</w:t>
            </w:r>
          </w:p>
          <w:p w14:paraId="2A9A02AF" w14:textId="77777777" w:rsidR="00070882" w:rsidRPr="00191820" w:rsidRDefault="00070882" w:rsidP="00F23B26">
            <w:pPr>
              <w:jc w:val="both"/>
              <w:rPr>
                <w:rFonts w:cstheme="minorHAnsi"/>
                <w:iCs/>
                <w:u w:val="single"/>
              </w:rPr>
            </w:pPr>
            <w:r w:rsidRPr="00191820">
              <w:rPr>
                <w:rFonts w:asciiTheme="minorHAnsi" w:eastAsia="Calibri" w:hAnsiTheme="minorHAnsi" w:cstheme="minorHAnsi"/>
                <w:iCs/>
                <w:sz w:val="21"/>
                <w:szCs w:val="21"/>
                <w:lang w:eastAsia="en-US"/>
              </w:rPr>
              <w:t>CVP IS priemonėmis pateikiamos skaitmeninės dokumento kopijos.</w:t>
            </w:r>
          </w:p>
        </w:tc>
      </w:tr>
    </w:tbl>
    <w:p w14:paraId="519854FF" w14:textId="77777777" w:rsidR="00B8051F" w:rsidRDefault="00B8051F" w:rsidP="008D704D">
      <w:pPr>
        <w:pStyle w:val="Antrat2"/>
        <w:ind w:left="5103"/>
        <w:rPr>
          <w:rFonts w:asciiTheme="minorHAnsi" w:eastAsia="Calibri" w:hAnsiTheme="minorHAnsi" w:cstheme="minorHAnsi"/>
          <w:color w:val="0070C0"/>
          <w:sz w:val="21"/>
          <w:szCs w:val="21"/>
        </w:rPr>
      </w:pPr>
    </w:p>
    <w:p w14:paraId="187D2BCF" w14:textId="77777777" w:rsidR="00070882" w:rsidRDefault="00070882" w:rsidP="00070882"/>
    <w:p w14:paraId="30E26810" w14:textId="77777777" w:rsidR="00070882" w:rsidRPr="00070882" w:rsidRDefault="00070882" w:rsidP="00070882"/>
    <w:p w14:paraId="6D040B9B" w14:textId="77777777" w:rsidR="00F110FE" w:rsidRDefault="00F110FE" w:rsidP="00F110FE">
      <w:pPr>
        <w:pStyle w:val="Antrat2"/>
        <w:ind w:left="5103"/>
        <w:rPr>
          <w:rFonts w:asciiTheme="minorHAnsi" w:eastAsia="Calibri" w:hAnsiTheme="minorHAnsi" w:cstheme="minorHAnsi"/>
          <w:color w:val="0070C0"/>
          <w:sz w:val="21"/>
          <w:szCs w:val="21"/>
        </w:rPr>
      </w:pPr>
    </w:p>
    <w:p w14:paraId="50A1655A" w14:textId="77777777" w:rsidR="00070882" w:rsidRPr="00070882" w:rsidRDefault="00070882" w:rsidP="00070882"/>
    <w:p w14:paraId="1EA37EF8" w14:textId="77777777" w:rsidR="00070882" w:rsidRDefault="00070882" w:rsidP="00070882">
      <w:pPr>
        <w:pStyle w:val="Antrat2"/>
        <w:keepNext w:val="0"/>
        <w:keepLines w:val="0"/>
        <w:widowControl w:val="0"/>
        <w:rPr>
          <w:rFonts w:asciiTheme="minorHAnsi" w:eastAsia="Calibri" w:hAnsiTheme="minorHAnsi" w:cstheme="minorHAnsi"/>
          <w:color w:val="0070C0"/>
          <w:sz w:val="21"/>
          <w:szCs w:val="21"/>
        </w:rPr>
      </w:pPr>
      <w:r>
        <w:rPr>
          <w:rFonts w:asciiTheme="minorHAnsi" w:eastAsia="Calibri" w:hAnsiTheme="minorHAnsi" w:cstheme="minorHAnsi"/>
          <w:color w:val="0070C0"/>
          <w:sz w:val="21"/>
          <w:szCs w:val="21"/>
        </w:rPr>
        <w:t xml:space="preserve">                                                   </w:t>
      </w:r>
    </w:p>
    <w:p w14:paraId="0BB9408D" w14:textId="5BB1F6B0" w:rsidR="00F110FE" w:rsidRPr="00F0499F" w:rsidRDefault="00070882" w:rsidP="00070882">
      <w:pPr>
        <w:pStyle w:val="Antrat2"/>
        <w:keepNext w:val="0"/>
        <w:keepLines w:val="0"/>
        <w:widowControl w:val="0"/>
        <w:rPr>
          <w:rFonts w:asciiTheme="minorHAnsi" w:hAnsiTheme="minorHAnsi" w:cstheme="minorHAnsi"/>
          <w:color w:val="0070C0"/>
          <w:sz w:val="21"/>
          <w:szCs w:val="21"/>
        </w:rPr>
      </w:pPr>
      <w:r>
        <w:rPr>
          <w:rFonts w:asciiTheme="minorHAnsi" w:eastAsia="Calibri" w:hAnsiTheme="minorHAnsi" w:cstheme="minorHAnsi"/>
          <w:color w:val="0070C0"/>
          <w:sz w:val="21"/>
          <w:szCs w:val="21"/>
        </w:rPr>
        <w:lastRenderedPageBreak/>
        <w:t xml:space="preserve">                                                                                                                      </w:t>
      </w:r>
      <w:r w:rsidR="00F110FE" w:rsidRPr="00F0499F">
        <w:rPr>
          <w:rFonts w:asciiTheme="minorHAnsi" w:eastAsia="Calibri" w:hAnsiTheme="minorHAnsi" w:cstheme="minorHAnsi"/>
          <w:color w:val="0070C0"/>
          <w:sz w:val="21"/>
          <w:szCs w:val="21"/>
        </w:rPr>
        <w:t xml:space="preserve">Pirkimo sąlygų </w:t>
      </w:r>
      <w:r w:rsidR="00F110FE">
        <w:rPr>
          <w:rFonts w:asciiTheme="minorHAnsi" w:eastAsia="Calibri" w:hAnsiTheme="minorHAnsi" w:cstheme="minorHAnsi"/>
          <w:color w:val="0070C0"/>
          <w:sz w:val="21"/>
          <w:szCs w:val="21"/>
        </w:rPr>
        <w:t>5</w:t>
      </w:r>
      <w:r w:rsidR="00F110FE" w:rsidRPr="00F0499F">
        <w:rPr>
          <w:rFonts w:asciiTheme="minorHAnsi" w:eastAsia="Calibri" w:hAnsiTheme="minorHAnsi" w:cstheme="minorHAnsi"/>
          <w:color w:val="0070C0"/>
          <w:sz w:val="21"/>
          <w:szCs w:val="21"/>
        </w:rPr>
        <w:t xml:space="preserve"> priedas „EBVPD“ </w:t>
      </w:r>
      <w:r w:rsidR="00F110FE" w:rsidRPr="00F0499F">
        <w:rPr>
          <w:rFonts w:asciiTheme="minorHAnsi" w:hAnsiTheme="minorHAnsi" w:cstheme="minorHAnsi"/>
          <w:color w:val="0070C0"/>
          <w:sz w:val="21"/>
          <w:szCs w:val="21"/>
        </w:rPr>
        <w:t>(XML formatu)</w:t>
      </w:r>
    </w:p>
    <w:p w14:paraId="3AA22C24" w14:textId="77777777" w:rsidR="00070882" w:rsidRDefault="00070882" w:rsidP="00F110FE">
      <w:pPr>
        <w:pStyle w:val="Paantrat"/>
        <w:jc w:val="center"/>
      </w:pPr>
    </w:p>
    <w:p w14:paraId="5CEE2AF3" w14:textId="5551B539" w:rsidR="00F110FE" w:rsidRPr="00F0499F" w:rsidRDefault="00F110FE" w:rsidP="00F110FE">
      <w:pPr>
        <w:pStyle w:val="Paantrat"/>
        <w:jc w:val="center"/>
        <w:rPr>
          <w:b/>
          <w:bCs/>
          <w:smallCaps/>
        </w:rPr>
      </w:pPr>
      <w:r w:rsidRPr="00F0499F">
        <w:t>EUROPOS BENDRASIS VIEŠŲJŲ PIRKIMŲ DOKUMENTAS</w:t>
      </w:r>
    </w:p>
    <w:p w14:paraId="4F8E476B" w14:textId="77777777" w:rsidR="00F110FE" w:rsidRDefault="00F110FE" w:rsidP="00F110FE">
      <w:pPr>
        <w:pStyle w:val="Antrat2"/>
        <w:ind w:left="5103"/>
        <w:rPr>
          <w:rFonts w:asciiTheme="minorHAnsi" w:eastAsia="Calibri" w:hAnsiTheme="minorHAnsi" w:cstheme="minorHAnsi"/>
          <w:color w:val="0070C0"/>
          <w:sz w:val="21"/>
          <w:szCs w:val="21"/>
        </w:rPr>
      </w:pPr>
    </w:p>
    <w:p w14:paraId="700EE53C" w14:textId="77777777" w:rsidR="00B8051F" w:rsidRDefault="00B8051F" w:rsidP="008D704D">
      <w:pPr>
        <w:pStyle w:val="Antrat2"/>
        <w:ind w:left="5103"/>
        <w:rPr>
          <w:rFonts w:asciiTheme="minorHAnsi" w:eastAsia="Calibri" w:hAnsiTheme="minorHAnsi" w:cstheme="minorHAnsi"/>
          <w:color w:val="0070C0"/>
          <w:sz w:val="21"/>
          <w:szCs w:val="21"/>
        </w:rPr>
      </w:pPr>
    </w:p>
    <w:p w14:paraId="587C77A6" w14:textId="77777777" w:rsidR="00F110FE" w:rsidRPr="00F47A1D" w:rsidRDefault="00F110FE" w:rsidP="00F110FE">
      <w:pPr>
        <w:jc w:val="both"/>
        <w:rPr>
          <w:rFonts w:cstheme="minorHAnsi"/>
        </w:rPr>
      </w:pPr>
      <w:r w:rsidRPr="00F47A1D">
        <w:rPr>
          <w:rFonts w:cstheme="minorHAnsi"/>
        </w:rPr>
        <w:t>„Europos bendrasis viešųjų pirkimų dokumentas (EBVPD)“ pateikiamas .</w:t>
      </w:r>
      <w:proofErr w:type="spellStart"/>
      <w:r w:rsidRPr="00F47A1D">
        <w:rPr>
          <w:rFonts w:cstheme="minorHAnsi"/>
        </w:rPr>
        <w:t>xml</w:t>
      </w:r>
      <w:proofErr w:type="spellEnd"/>
      <w:r w:rsidRPr="00F47A1D">
        <w:rPr>
          <w:rFonts w:cstheme="minorHAnsi"/>
        </w:rPr>
        <w:t xml:space="preserve"> ir .</w:t>
      </w:r>
      <w:proofErr w:type="spellStart"/>
      <w:r w:rsidRPr="00F47A1D">
        <w:rPr>
          <w:rFonts w:cstheme="minorHAnsi"/>
        </w:rPr>
        <w:t>pdf</w:t>
      </w:r>
      <w:proofErr w:type="spellEnd"/>
      <w:r w:rsidRPr="00F47A1D">
        <w:rPr>
          <w:rFonts w:cstheme="minorHAnsi"/>
        </w:rPr>
        <w:t xml:space="preserve"> formatais.</w:t>
      </w:r>
    </w:p>
    <w:p w14:paraId="07311669" w14:textId="77777777" w:rsidR="00B8051F" w:rsidRDefault="00B8051F" w:rsidP="008D704D">
      <w:pPr>
        <w:pStyle w:val="Antrat2"/>
        <w:ind w:left="5103"/>
        <w:rPr>
          <w:rFonts w:asciiTheme="minorHAnsi" w:eastAsia="Calibri" w:hAnsiTheme="minorHAnsi" w:cstheme="minorHAnsi"/>
          <w:color w:val="0070C0"/>
          <w:sz w:val="21"/>
          <w:szCs w:val="21"/>
        </w:rPr>
      </w:pPr>
    </w:p>
    <w:p w14:paraId="7C2542A0" w14:textId="77777777" w:rsidR="00B8051F" w:rsidRDefault="00B8051F" w:rsidP="008D704D">
      <w:pPr>
        <w:pStyle w:val="Antrat2"/>
        <w:ind w:left="5103"/>
        <w:rPr>
          <w:rFonts w:asciiTheme="minorHAnsi" w:eastAsia="Calibri" w:hAnsiTheme="minorHAnsi" w:cstheme="minorHAnsi"/>
          <w:color w:val="0070C0"/>
          <w:sz w:val="21"/>
          <w:szCs w:val="21"/>
        </w:rPr>
      </w:pPr>
    </w:p>
    <w:p w14:paraId="2D00FED7" w14:textId="77777777" w:rsidR="00B8051F" w:rsidRDefault="00B8051F" w:rsidP="008D704D">
      <w:pPr>
        <w:pStyle w:val="Antrat2"/>
        <w:ind w:left="5103"/>
        <w:rPr>
          <w:rFonts w:asciiTheme="minorHAnsi" w:eastAsia="Calibri" w:hAnsiTheme="minorHAnsi" w:cstheme="minorHAnsi"/>
          <w:color w:val="0070C0"/>
          <w:sz w:val="21"/>
          <w:szCs w:val="21"/>
        </w:rPr>
      </w:pPr>
    </w:p>
    <w:bookmarkEnd w:id="64"/>
    <w:bookmarkEnd w:id="65"/>
    <w:bookmarkEnd w:id="66"/>
    <w:bookmarkEnd w:id="67"/>
    <w:p w14:paraId="5D197AB2" w14:textId="0EAE7A12" w:rsidR="002F396F" w:rsidRPr="00F0499F" w:rsidRDefault="00B970B0" w:rsidP="00B970B0">
      <w:pPr>
        <w:jc w:val="center"/>
        <w:rPr>
          <w:rFonts w:cstheme="minorHAnsi"/>
          <w:smallCaps/>
          <w:sz w:val="22"/>
          <w:szCs w:val="22"/>
        </w:rPr>
      </w:pPr>
      <w:r w:rsidRPr="00F0499F">
        <w:rPr>
          <w:rFonts w:cstheme="minorHAnsi"/>
          <w:smallCaps/>
          <w:sz w:val="22"/>
          <w:szCs w:val="22"/>
        </w:rPr>
        <w:t>__________</w:t>
      </w:r>
    </w:p>
    <w:p w14:paraId="403C297A" w14:textId="44AA8768" w:rsidR="00A4599F" w:rsidRPr="00F0499F" w:rsidRDefault="00A4599F" w:rsidP="00DE290C">
      <w:pPr>
        <w:rPr>
          <w:rFonts w:cstheme="minorHAnsi"/>
          <w:b/>
          <w:bCs/>
          <w:smallCaps/>
          <w:sz w:val="22"/>
          <w:szCs w:val="22"/>
        </w:rPr>
      </w:pPr>
      <w:r w:rsidRPr="00F0499F">
        <w:rPr>
          <w:rFonts w:cstheme="minorHAnsi"/>
          <w:b/>
          <w:bCs/>
          <w:smallCaps/>
          <w:sz w:val="22"/>
          <w:szCs w:val="22"/>
        </w:rPr>
        <w:br w:type="page"/>
      </w:r>
    </w:p>
    <w:p w14:paraId="44D514D3" w14:textId="762D0F29" w:rsidR="008D704D" w:rsidRPr="00F0499F" w:rsidRDefault="008D704D" w:rsidP="008D704D">
      <w:pPr>
        <w:pStyle w:val="Antrat2"/>
        <w:ind w:left="5103"/>
        <w:rPr>
          <w:rFonts w:asciiTheme="minorHAnsi" w:eastAsia="Calibri" w:hAnsiTheme="minorHAnsi" w:cstheme="minorHAnsi"/>
          <w:color w:val="0070C0"/>
          <w:sz w:val="21"/>
          <w:szCs w:val="21"/>
        </w:rPr>
      </w:pPr>
      <w:bookmarkStart w:id="68" w:name="_Ref38540913"/>
      <w:bookmarkStart w:id="69" w:name="_Ref38898051"/>
      <w:bookmarkStart w:id="70" w:name="_Ref38901392"/>
      <w:bookmarkStart w:id="71" w:name="_Toc202191023"/>
      <w:r w:rsidRPr="00F0499F">
        <w:rPr>
          <w:rFonts w:asciiTheme="minorHAnsi" w:eastAsia="Calibri" w:hAnsiTheme="minorHAnsi" w:cstheme="minorHAnsi"/>
          <w:color w:val="0070C0"/>
          <w:sz w:val="21"/>
          <w:szCs w:val="21"/>
        </w:rPr>
        <w:lastRenderedPageBreak/>
        <w:t xml:space="preserve">Pirkimo sąlygų </w:t>
      </w:r>
      <w:r w:rsidR="00F1334C">
        <w:rPr>
          <w:rFonts w:asciiTheme="minorHAnsi" w:eastAsia="Calibri" w:hAnsiTheme="minorHAnsi" w:cstheme="minorHAnsi"/>
          <w:color w:val="0070C0"/>
          <w:sz w:val="21"/>
          <w:szCs w:val="21"/>
        </w:rPr>
        <w:t>6</w:t>
      </w:r>
      <w:r w:rsidRPr="00F0499F">
        <w:rPr>
          <w:rFonts w:asciiTheme="minorHAnsi" w:eastAsia="Calibri" w:hAnsiTheme="minorHAnsi" w:cstheme="minorHAnsi"/>
          <w:color w:val="0070C0"/>
          <w:sz w:val="21"/>
          <w:szCs w:val="21"/>
        </w:rPr>
        <w:t xml:space="preserve"> priedas „Pasiūlymo forma“</w:t>
      </w:r>
      <w:bookmarkEnd w:id="68"/>
      <w:bookmarkEnd w:id="69"/>
      <w:bookmarkEnd w:id="70"/>
      <w:bookmarkEnd w:id="71"/>
    </w:p>
    <w:p w14:paraId="2EDF208A" w14:textId="77777777" w:rsidR="00693D4F" w:rsidRDefault="00693D4F" w:rsidP="00DE290C">
      <w:pPr>
        <w:rPr>
          <w:rFonts w:cstheme="minorHAnsi"/>
          <w:color w:val="7030A0"/>
        </w:rPr>
      </w:pPr>
    </w:p>
    <w:p w14:paraId="2DFB2D16" w14:textId="77777777" w:rsidR="0063746C" w:rsidRPr="00F47A1D" w:rsidRDefault="0063746C" w:rsidP="0063746C">
      <w:pPr>
        <w:rPr>
          <w:rFonts w:cstheme="minorHAnsi"/>
        </w:rPr>
      </w:pPr>
      <w:r w:rsidRPr="00F47A1D">
        <w:rPr>
          <w:rFonts w:cstheme="minorHAnsi"/>
        </w:rPr>
        <w:t>Pasiūlymo forma pateikiama atskiru dokumentu</w:t>
      </w:r>
      <w:r>
        <w:rPr>
          <w:rFonts w:cstheme="minorHAnsi"/>
        </w:rPr>
        <w:t xml:space="preserve"> (</w:t>
      </w:r>
      <w:proofErr w:type="spellStart"/>
      <w:r>
        <w:rPr>
          <w:rFonts w:cstheme="minorHAnsi"/>
        </w:rPr>
        <w:t>docx</w:t>
      </w:r>
      <w:proofErr w:type="spellEnd"/>
      <w:r>
        <w:rPr>
          <w:rFonts w:cstheme="minorHAnsi"/>
        </w:rPr>
        <w:t xml:space="preserve"> formatu)</w:t>
      </w:r>
      <w:r w:rsidRPr="00F47A1D">
        <w:rPr>
          <w:rFonts w:cstheme="minorHAnsi"/>
        </w:rPr>
        <w:t>.</w:t>
      </w:r>
    </w:p>
    <w:p w14:paraId="544CFFE9" w14:textId="77777777" w:rsidR="00693D4F" w:rsidRDefault="00693D4F">
      <w:pPr>
        <w:rPr>
          <w:rFonts w:cstheme="minorHAnsi"/>
          <w:color w:val="7030A0"/>
        </w:rPr>
      </w:pPr>
      <w:r>
        <w:rPr>
          <w:rFonts w:cstheme="minorHAnsi"/>
          <w:color w:val="7030A0"/>
        </w:rPr>
        <w:br w:type="page"/>
      </w:r>
    </w:p>
    <w:p w14:paraId="3D8CCDF3" w14:textId="068F791C" w:rsidR="008D704D" w:rsidRPr="00F0499F" w:rsidRDefault="008D704D" w:rsidP="008D704D">
      <w:pPr>
        <w:pStyle w:val="Antrat2"/>
        <w:ind w:left="5103"/>
        <w:rPr>
          <w:rFonts w:asciiTheme="minorHAnsi" w:eastAsia="Calibri" w:hAnsiTheme="minorHAnsi" w:cstheme="minorHAnsi"/>
          <w:color w:val="0070C0"/>
          <w:sz w:val="21"/>
          <w:szCs w:val="21"/>
        </w:rPr>
      </w:pPr>
      <w:bookmarkStart w:id="72" w:name="_Ref39484039"/>
      <w:bookmarkStart w:id="73" w:name="_Ref40278562"/>
      <w:bookmarkStart w:id="74" w:name="_Toc202191024"/>
      <w:r w:rsidRPr="00F0499F">
        <w:rPr>
          <w:rFonts w:asciiTheme="minorHAnsi" w:eastAsia="Calibri" w:hAnsiTheme="minorHAnsi" w:cstheme="minorHAnsi"/>
          <w:color w:val="0070C0"/>
          <w:sz w:val="21"/>
          <w:szCs w:val="21"/>
        </w:rPr>
        <w:lastRenderedPageBreak/>
        <w:t xml:space="preserve">Pirkimo sąlygų </w:t>
      </w:r>
      <w:r w:rsidR="00910C39">
        <w:rPr>
          <w:rFonts w:asciiTheme="minorHAnsi" w:eastAsia="Calibri" w:hAnsiTheme="minorHAnsi" w:cstheme="minorHAnsi"/>
          <w:color w:val="0070C0"/>
          <w:sz w:val="21"/>
          <w:szCs w:val="21"/>
        </w:rPr>
        <w:t>7</w:t>
      </w:r>
      <w:r w:rsidRPr="00F0499F">
        <w:rPr>
          <w:rFonts w:asciiTheme="minorHAnsi" w:eastAsia="Calibri" w:hAnsiTheme="minorHAnsi" w:cstheme="minorHAnsi"/>
          <w:color w:val="0070C0"/>
          <w:sz w:val="21"/>
          <w:szCs w:val="21"/>
        </w:rPr>
        <w:t xml:space="preserve"> priedas „Pasiūlymų vertinimo kriterijai ir sąlygos“</w:t>
      </w:r>
      <w:bookmarkEnd w:id="72"/>
      <w:bookmarkEnd w:id="73"/>
      <w:bookmarkEnd w:id="74"/>
    </w:p>
    <w:p w14:paraId="6A0BFF9D" w14:textId="77777777" w:rsidR="00FE3D7C" w:rsidRPr="00F0499F" w:rsidRDefault="00FE3D7C" w:rsidP="00FE3D7C">
      <w:pPr>
        <w:jc w:val="center"/>
        <w:rPr>
          <w:b/>
          <w:szCs w:val="24"/>
        </w:rPr>
      </w:pPr>
    </w:p>
    <w:p w14:paraId="5D3ED609" w14:textId="627F213F" w:rsidR="00203725" w:rsidRPr="00F0499F" w:rsidRDefault="00FE3D7C" w:rsidP="002058A4">
      <w:pPr>
        <w:pStyle w:val="Paantrat"/>
        <w:jc w:val="center"/>
        <w:rPr>
          <w:rFonts w:cstheme="minorHAnsi"/>
          <w:bCs/>
          <w:smallCaps/>
          <w:sz w:val="22"/>
          <w:szCs w:val="22"/>
        </w:rPr>
      </w:pPr>
      <w:r w:rsidRPr="00F0499F">
        <w:t>PASIŪLYMŲ VERTINIMO KRITERIJAI</w:t>
      </w:r>
      <w:r w:rsidR="00031A62" w:rsidRPr="00F0499F">
        <w:t xml:space="preserve"> ir Sąlygos</w:t>
      </w:r>
    </w:p>
    <w:p w14:paraId="2A953AEC" w14:textId="77777777" w:rsidR="00210870" w:rsidRDefault="00210870" w:rsidP="00210870">
      <w:pPr>
        <w:spacing w:line="240" w:lineRule="auto"/>
        <w:ind w:left="7314"/>
        <w:rPr>
          <w:rFonts w:ascii="Arial" w:hAnsi="Arial" w:cs="Arial"/>
        </w:rPr>
      </w:pPr>
    </w:p>
    <w:p w14:paraId="51C48EE4" w14:textId="77777777" w:rsidR="0063746C" w:rsidRPr="00A60937" w:rsidRDefault="0063746C" w:rsidP="0063746C">
      <w:pPr>
        <w:pStyle w:val="Sraopastraipa"/>
        <w:numPr>
          <w:ilvl w:val="0"/>
          <w:numId w:val="21"/>
        </w:numPr>
        <w:spacing w:after="0" w:line="240" w:lineRule="auto"/>
        <w:ind w:left="0" w:firstLine="567"/>
        <w:jc w:val="both"/>
      </w:pPr>
      <w:r w:rsidRPr="00A60937">
        <w:t>Perkančioji organizacija ekonomiškai naudingiausią pasiūlymą išrenka pagal kainą.</w:t>
      </w:r>
    </w:p>
    <w:p w14:paraId="7CAA90C6" w14:textId="77777777" w:rsidR="0063746C" w:rsidRPr="00A60937" w:rsidRDefault="0063746C" w:rsidP="0063746C">
      <w:pPr>
        <w:pStyle w:val="Sraopastraipa"/>
        <w:numPr>
          <w:ilvl w:val="0"/>
          <w:numId w:val="21"/>
        </w:numPr>
        <w:spacing w:after="0" w:line="240" w:lineRule="auto"/>
        <w:ind w:left="0" w:firstLine="567"/>
        <w:jc w:val="both"/>
        <w:rPr>
          <w:rFonts w:cstheme="minorHAnsi"/>
          <w:b/>
          <w:bCs/>
          <w:smallCaps/>
          <w:sz w:val="22"/>
          <w:szCs w:val="22"/>
        </w:rPr>
      </w:pPr>
      <w:r w:rsidRPr="00A60937">
        <w:rPr>
          <w:rFonts w:eastAsiaTheme="minorHAnsi" w:cstheme="minorHAnsi"/>
          <w:bCs/>
          <w:iCs/>
        </w:rPr>
        <w:t xml:space="preserve">Pasiūlyme nurodyta pirkimo objekto kaina visais atvejais laikoma neįprastai maža, jeigu ji yra 30 ir daugiau procentų mažesnė už visų tiekėjų, kurių pasiūlymai neatmesti dėl kitų priežasčių ir kurių pasiūlyta kaina neviršija pirkimui skirtų lėšų, nustatytų ir užfiksuotų perkančiosios organizacijos rengiamuose dokumentuose prieš pradedant pirkimo procedūrą, pasiūlytų kainų aritmetinį vidurkį. </w:t>
      </w:r>
    </w:p>
    <w:p w14:paraId="0EE920F4" w14:textId="23C4D8F9" w:rsidR="00A4599F" w:rsidRPr="00F0499F" w:rsidRDefault="00A4599F" w:rsidP="00A5751B">
      <w:pPr>
        <w:jc w:val="center"/>
        <w:rPr>
          <w:rFonts w:cstheme="minorHAnsi"/>
          <w:b/>
          <w:bCs/>
          <w:smallCaps/>
          <w:sz w:val="22"/>
          <w:szCs w:val="22"/>
        </w:rPr>
      </w:pPr>
      <w:r w:rsidRPr="00F0499F">
        <w:rPr>
          <w:rFonts w:cstheme="minorHAnsi"/>
          <w:b/>
          <w:bCs/>
          <w:smallCaps/>
          <w:sz w:val="22"/>
          <w:szCs w:val="22"/>
        </w:rPr>
        <w:br w:type="page"/>
      </w:r>
    </w:p>
    <w:p w14:paraId="5DC5C150" w14:textId="01D4F674" w:rsidR="008D704D" w:rsidRPr="00F0499F" w:rsidRDefault="00FE3D1F" w:rsidP="00AB5541">
      <w:pPr>
        <w:pStyle w:val="Antrat2"/>
        <w:ind w:left="5103"/>
        <w:rPr>
          <w:rFonts w:asciiTheme="minorHAnsi" w:hAnsiTheme="minorHAnsi"/>
          <w:color w:val="0070C0"/>
          <w:sz w:val="21"/>
          <w:szCs w:val="21"/>
        </w:rPr>
      </w:pPr>
      <w:bookmarkStart w:id="75" w:name="_Ref39586171"/>
      <w:bookmarkStart w:id="76" w:name="_Ref39673580"/>
      <w:bookmarkStart w:id="77" w:name="_Ref39674283"/>
      <w:bookmarkStart w:id="78" w:name="_Toc202191027"/>
      <w:r w:rsidRPr="00F0499F">
        <w:rPr>
          <w:rFonts w:asciiTheme="minorHAnsi" w:hAnsiTheme="minorHAnsi"/>
          <w:color w:val="0070C0"/>
          <w:sz w:val="21"/>
          <w:szCs w:val="21"/>
        </w:rPr>
        <w:lastRenderedPageBreak/>
        <w:t xml:space="preserve">Pirkimo sąlygų priedas </w:t>
      </w:r>
      <w:r w:rsidR="008D704D" w:rsidRPr="00F0499F">
        <w:rPr>
          <w:rFonts w:asciiTheme="minorHAnsi" w:hAnsiTheme="minorHAnsi"/>
          <w:color w:val="0070C0"/>
          <w:sz w:val="21"/>
          <w:szCs w:val="21"/>
        </w:rPr>
        <w:t>„Sutarties projektas“</w:t>
      </w:r>
      <w:bookmarkEnd w:id="75"/>
      <w:bookmarkEnd w:id="76"/>
      <w:bookmarkEnd w:id="77"/>
      <w:bookmarkEnd w:id="78"/>
    </w:p>
    <w:p w14:paraId="040FB65E" w14:textId="77777777" w:rsidR="00AE422D" w:rsidRPr="00F0499F" w:rsidRDefault="00AE422D" w:rsidP="00AB5541"/>
    <w:p w14:paraId="2FC94073" w14:textId="633B87B7" w:rsidR="0063746C" w:rsidRPr="00F47A1D" w:rsidRDefault="0063746C" w:rsidP="0063746C">
      <w:pPr>
        <w:rPr>
          <w:rFonts w:cstheme="minorHAnsi"/>
        </w:rPr>
      </w:pPr>
      <w:r>
        <w:rPr>
          <w:rFonts w:cstheme="minorHAnsi"/>
        </w:rPr>
        <w:t>Sutarties projektas pateikiamas</w:t>
      </w:r>
      <w:r w:rsidRPr="00F47A1D">
        <w:rPr>
          <w:rFonts w:cstheme="minorHAnsi"/>
        </w:rPr>
        <w:t xml:space="preserve"> atskiru dokumentu</w:t>
      </w:r>
      <w:r>
        <w:rPr>
          <w:rFonts w:cstheme="minorHAnsi"/>
        </w:rPr>
        <w:t xml:space="preserve"> (</w:t>
      </w:r>
      <w:proofErr w:type="spellStart"/>
      <w:r>
        <w:rPr>
          <w:rFonts w:cstheme="minorHAnsi"/>
        </w:rPr>
        <w:t>docx</w:t>
      </w:r>
      <w:proofErr w:type="spellEnd"/>
      <w:r>
        <w:rPr>
          <w:rFonts w:cstheme="minorHAnsi"/>
        </w:rPr>
        <w:t xml:space="preserve"> formatu)</w:t>
      </w:r>
      <w:r w:rsidRPr="00F47A1D">
        <w:rPr>
          <w:rFonts w:cstheme="minorHAnsi"/>
        </w:rPr>
        <w:t>.</w:t>
      </w:r>
    </w:p>
    <w:sectPr w:rsidR="0063746C" w:rsidRPr="00F47A1D" w:rsidSect="00153FC8">
      <w:footerReference w:type="first" r:id="rId22"/>
      <w:pgSz w:w="12240" w:h="15840"/>
      <w:pgMar w:top="1134" w:right="567" w:bottom="1134" w:left="1701" w:header="720" w:footer="720" w:gutter="0"/>
      <w:pgNumType w:start="22"/>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50852F" w14:textId="77777777" w:rsidR="00E51E34" w:rsidRDefault="00E51E34" w:rsidP="00D05666">
      <w:r>
        <w:separator/>
      </w:r>
    </w:p>
  </w:endnote>
  <w:endnote w:type="continuationSeparator" w:id="0">
    <w:p w14:paraId="46AB23AE" w14:textId="77777777" w:rsidR="00E51E34" w:rsidRDefault="00E51E34" w:rsidP="00D05666">
      <w:r>
        <w:continuationSeparator/>
      </w:r>
    </w:p>
  </w:endnote>
  <w:endnote w:type="continuationNotice" w:id="1">
    <w:p w14:paraId="3185192C" w14:textId="77777777" w:rsidR="00E51E34" w:rsidRDefault="00E51E3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TimesLT">
    <w:altName w:val="Times New Roman"/>
    <w:charset w:val="BA"/>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82459450"/>
      <w:docPartObj>
        <w:docPartGallery w:val="Page Numbers (Bottom of Page)"/>
        <w:docPartUnique/>
      </w:docPartObj>
    </w:sdtPr>
    <w:sdtEndPr>
      <w:rPr>
        <w:noProof/>
      </w:rPr>
    </w:sdtEndPr>
    <w:sdtContent>
      <w:p w14:paraId="5DFD40D0" w14:textId="345DD45E" w:rsidR="000B685D" w:rsidRDefault="000B685D">
        <w:pPr>
          <w:pStyle w:val="Porat"/>
          <w:jc w:val="right"/>
        </w:pPr>
        <w:r>
          <w:fldChar w:fldCharType="begin"/>
        </w:r>
        <w:r>
          <w:instrText xml:space="preserve"> PAGE   \* MERGEFORMAT </w:instrText>
        </w:r>
        <w:r>
          <w:fldChar w:fldCharType="separate"/>
        </w:r>
        <w:r>
          <w:rPr>
            <w:noProof/>
          </w:rPr>
          <w:t>2</w:t>
        </w:r>
        <w:r>
          <w:rPr>
            <w:noProof/>
          </w:rPr>
          <w:fldChar w:fldCharType="end"/>
        </w:r>
      </w:p>
    </w:sdtContent>
  </w:sdt>
  <w:p w14:paraId="384D48BF" w14:textId="77777777" w:rsidR="000B685D" w:rsidRDefault="000B685D">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AF8B7D" w14:textId="063126AB" w:rsidR="0043483A" w:rsidRDefault="0043483A">
    <w:pPr>
      <w:pStyle w:val="Porat"/>
      <w:jc w:val="right"/>
    </w:pPr>
  </w:p>
  <w:p w14:paraId="2575BBBA" w14:textId="77777777" w:rsidR="0043483A" w:rsidRDefault="0043483A">
    <w:pPr>
      <w:pStyle w:val="Por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4C2DA" w14:textId="77777777" w:rsidR="00BE180E" w:rsidRDefault="00BE180E">
    <w:pPr>
      <w:pStyle w:val="Porat"/>
      <w:jc w:val="right"/>
    </w:pPr>
    <w:r>
      <w:fldChar w:fldCharType="begin"/>
    </w:r>
    <w:r>
      <w:instrText xml:space="preserve"> PAGE   \* MERGEFORMAT </w:instrText>
    </w:r>
    <w:r>
      <w:fldChar w:fldCharType="separate"/>
    </w:r>
    <w:r>
      <w:rPr>
        <w:noProof/>
      </w:rPr>
      <w:t>2</w:t>
    </w:r>
    <w:r>
      <w:rPr>
        <w:noProof/>
      </w:rPr>
      <w:fldChar w:fldCharType="end"/>
    </w:r>
  </w:p>
  <w:p w14:paraId="0B840016" w14:textId="77777777" w:rsidR="00BE180E" w:rsidRDefault="00BE180E">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9F58B3" w14:textId="77777777" w:rsidR="00E51E34" w:rsidRDefault="00E51E34" w:rsidP="00D05666">
      <w:r>
        <w:separator/>
      </w:r>
    </w:p>
  </w:footnote>
  <w:footnote w:type="continuationSeparator" w:id="0">
    <w:p w14:paraId="0766BA08" w14:textId="77777777" w:rsidR="00E51E34" w:rsidRDefault="00E51E34" w:rsidP="00D05666">
      <w:r>
        <w:continuationSeparator/>
      </w:r>
    </w:p>
  </w:footnote>
  <w:footnote w:type="continuationNotice" w:id="1">
    <w:p w14:paraId="6C405988" w14:textId="77777777" w:rsidR="00E51E34" w:rsidRDefault="00E51E3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EE1774" w14:textId="3538AF41" w:rsidR="00215B09" w:rsidRDefault="00215B09">
    <w:pPr>
      <w:pStyle w:val="Antrats"/>
      <w:jc w:val="right"/>
    </w:pPr>
  </w:p>
  <w:p w14:paraId="68E3FFE8" w14:textId="3805043F" w:rsidR="0079367F" w:rsidRDefault="0079367F">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08AF474B"/>
    <w:multiLevelType w:val="hybridMultilevel"/>
    <w:tmpl w:val="1FE4BD40"/>
    <w:lvl w:ilvl="0" w:tplc="0427000F">
      <w:start w:val="1"/>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E01082"/>
    <w:multiLevelType w:val="hybridMultilevel"/>
    <w:tmpl w:val="F6F605DC"/>
    <w:lvl w:ilvl="0" w:tplc="1CD8E190">
      <w:start w:val="6"/>
      <w:numFmt w:val="decimal"/>
      <w:lvlText w:val="1.%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1F374B7D"/>
    <w:multiLevelType w:val="hybridMultilevel"/>
    <w:tmpl w:val="89341B36"/>
    <w:lvl w:ilvl="0" w:tplc="61E85F9E">
      <w:start w:val="1"/>
      <w:numFmt w:val="decimal"/>
      <w:lvlText w:val="%1."/>
      <w:lvlJc w:val="left"/>
      <w:pPr>
        <w:ind w:left="720" w:hanging="360"/>
      </w:pPr>
      <w:rPr>
        <w:b w:val="0"/>
        <w:bCs w:val="0"/>
        <w:color w:val="auto"/>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5" w15:restartNumberingAfterBreak="0">
    <w:nsid w:val="23983732"/>
    <w:multiLevelType w:val="multilevel"/>
    <w:tmpl w:val="C6CAB6EE"/>
    <w:lvl w:ilvl="0">
      <w:start w:val="1"/>
      <w:numFmt w:val="decimal"/>
      <w:lvlText w:val="%1."/>
      <w:lvlJc w:val="left"/>
      <w:pPr>
        <w:ind w:left="360" w:hanging="360"/>
      </w:pPr>
    </w:lvl>
    <w:lvl w:ilvl="1">
      <w:start w:val="1"/>
      <w:numFmt w:val="decimal"/>
      <w:isLgl/>
      <w:lvlText w:val="%1.%2."/>
      <w:lvlJc w:val="left"/>
      <w:pPr>
        <w:ind w:left="1211" w:hanging="360"/>
      </w:pPr>
      <w:rPr>
        <w:rFonts w:asciiTheme="minorHAnsi" w:hAnsiTheme="minorHAnsi" w:cstheme="minorHAnsi" w:hint="default"/>
        <w:i w:val="0"/>
        <w:iCs/>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6" w15:restartNumberingAfterBreak="0">
    <w:nsid w:val="24B43E38"/>
    <w:multiLevelType w:val="multilevel"/>
    <w:tmpl w:val="36F25262"/>
    <w:lvl w:ilvl="0">
      <w:start w:val="1"/>
      <w:numFmt w:val="decimal"/>
      <w:lvlText w:val="%1."/>
      <w:lvlJc w:val="left"/>
      <w:pPr>
        <w:ind w:left="644" w:hanging="360"/>
      </w:pPr>
      <w:rPr>
        <w:rFonts w:asciiTheme="majorBidi" w:eastAsiaTheme="minorEastAsia" w:hAnsiTheme="majorBidi" w:cstheme="majorBidi"/>
      </w:rPr>
    </w:lvl>
    <w:lvl w:ilvl="1">
      <w:start w:val="1"/>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7" w15:restartNumberingAfterBreak="0">
    <w:nsid w:val="2F411186"/>
    <w:multiLevelType w:val="multilevel"/>
    <w:tmpl w:val="B1F488CE"/>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3DAA7082"/>
    <w:multiLevelType w:val="hybridMultilevel"/>
    <w:tmpl w:val="D2FA5132"/>
    <w:lvl w:ilvl="0" w:tplc="07B85F34">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9" w15:restartNumberingAfterBreak="0">
    <w:nsid w:val="3F625B31"/>
    <w:multiLevelType w:val="hybridMultilevel"/>
    <w:tmpl w:val="8B0822BC"/>
    <w:lvl w:ilvl="0" w:tplc="FFFFFFFF">
      <w:start w:val="1"/>
      <w:numFmt w:val="decimal"/>
      <w:lvlText w:val="%1."/>
      <w:lvlJc w:val="left"/>
      <w:pPr>
        <w:ind w:left="927"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10"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11" w15:restartNumberingAfterBreak="0">
    <w:nsid w:val="4B193AB9"/>
    <w:multiLevelType w:val="multilevel"/>
    <w:tmpl w:val="D0445B58"/>
    <w:lvl w:ilvl="0">
      <w:start w:val="6"/>
      <w:numFmt w:val="decimal"/>
      <w:lvlText w:val="%1."/>
      <w:lvlJc w:val="left"/>
      <w:pPr>
        <w:ind w:left="504" w:hanging="504"/>
      </w:pPr>
      <w:rPr>
        <w:rFonts w:eastAsia="Calibri" w:hint="default"/>
        <w:b w:val="0"/>
        <w:bCs w:val="0"/>
        <w:u w:val="none"/>
      </w:rPr>
    </w:lvl>
    <w:lvl w:ilvl="1">
      <w:start w:val="2"/>
      <w:numFmt w:val="decimal"/>
      <w:lvlText w:val="8.%2"/>
      <w:lvlJc w:val="left"/>
      <w:pPr>
        <w:ind w:left="1070" w:hanging="360"/>
      </w:pPr>
      <w:rPr>
        <w:rFonts w:hint="default"/>
      </w:rPr>
    </w:lvl>
    <w:lvl w:ilvl="2">
      <w:start w:val="1"/>
      <w:numFmt w:val="decimal"/>
      <w:lvlText w:val="%1.%2.%3."/>
      <w:lvlJc w:val="left"/>
      <w:pPr>
        <w:ind w:left="2140" w:hanging="720"/>
      </w:pPr>
      <w:rPr>
        <w:rFonts w:eastAsia="Calibri" w:hint="default"/>
        <w:color w:val="auto"/>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2" w15:restartNumberingAfterBreak="0">
    <w:nsid w:val="4F885798"/>
    <w:multiLevelType w:val="multilevel"/>
    <w:tmpl w:val="E5687BB8"/>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cs="Calibri" w:hint="default"/>
      </w:rPr>
    </w:lvl>
    <w:lvl w:ilvl="2">
      <w:start w:val="1"/>
      <w:numFmt w:val="decimal"/>
      <w:isLgl/>
      <w:lvlText w:val="%1.%2.%3."/>
      <w:lvlJc w:val="left"/>
      <w:pPr>
        <w:ind w:left="1800" w:hanging="720"/>
      </w:pPr>
      <w:rPr>
        <w:rFonts w:cs="Calibri" w:hint="default"/>
      </w:rPr>
    </w:lvl>
    <w:lvl w:ilvl="3">
      <w:start w:val="1"/>
      <w:numFmt w:val="decimal"/>
      <w:isLgl/>
      <w:lvlText w:val="%1.%2.%3.%4."/>
      <w:lvlJc w:val="left"/>
      <w:pPr>
        <w:ind w:left="2160" w:hanging="720"/>
      </w:pPr>
      <w:rPr>
        <w:rFonts w:cs="Calibri" w:hint="default"/>
      </w:rPr>
    </w:lvl>
    <w:lvl w:ilvl="4">
      <w:start w:val="1"/>
      <w:numFmt w:val="decimal"/>
      <w:isLgl/>
      <w:lvlText w:val="%1.%2.%3.%4.%5."/>
      <w:lvlJc w:val="left"/>
      <w:pPr>
        <w:ind w:left="2880" w:hanging="1080"/>
      </w:pPr>
      <w:rPr>
        <w:rFonts w:cs="Calibri" w:hint="default"/>
      </w:rPr>
    </w:lvl>
    <w:lvl w:ilvl="5">
      <w:start w:val="1"/>
      <w:numFmt w:val="decimal"/>
      <w:isLgl/>
      <w:lvlText w:val="%1.%2.%3.%4.%5.%6."/>
      <w:lvlJc w:val="left"/>
      <w:pPr>
        <w:ind w:left="3240" w:hanging="1080"/>
      </w:pPr>
      <w:rPr>
        <w:rFonts w:cs="Calibri" w:hint="default"/>
      </w:rPr>
    </w:lvl>
    <w:lvl w:ilvl="6">
      <w:start w:val="1"/>
      <w:numFmt w:val="decimal"/>
      <w:isLgl/>
      <w:lvlText w:val="%1.%2.%3.%4.%5.%6.%7."/>
      <w:lvlJc w:val="left"/>
      <w:pPr>
        <w:ind w:left="3960" w:hanging="1440"/>
      </w:pPr>
      <w:rPr>
        <w:rFonts w:cs="Calibri" w:hint="default"/>
      </w:rPr>
    </w:lvl>
    <w:lvl w:ilvl="7">
      <w:start w:val="1"/>
      <w:numFmt w:val="decimal"/>
      <w:isLgl/>
      <w:lvlText w:val="%1.%2.%3.%4.%5.%6.%7.%8."/>
      <w:lvlJc w:val="left"/>
      <w:pPr>
        <w:ind w:left="4320" w:hanging="1440"/>
      </w:pPr>
      <w:rPr>
        <w:rFonts w:cs="Calibri" w:hint="default"/>
      </w:rPr>
    </w:lvl>
    <w:lvl w:ilvl="8">
      <w:start w:val="1"/>
      <w:numFmt w:val="decimal"/>
      <w:isLgl/>
      <w:lvlText w:val="%1.%2.%3.%4.%5.%6.%7.%8.%9."/>
      <w:lvlJc w:val="left"/>
      <w:pPr>
        <w:ind w:left="5040" w:hanging="1800"/>
      </w:pPr>
      <w:rPr>
        <w:rFonts w:cs="Calibri" w:hint="default"/>
      </w:rPr>
    </w:lvl>
  </w:abstractNum>
  <w:abstractNum w:abstractNumId="13" w15:restartNumberingAfterBreak="0">
    <w:nsid w:val="4F970954"/>
    <w:multiLevelType w:val="multilevel"/>
    <w:tmpl w:val="26B44540"/>
    <w:lvl w:ilvl="0">
      <w:start w:val="3"/>
      <w:numFmt w:val="decimal"/>
      <w:lvlText w:val="%1."/>
      <w:lvlJc w:val="left"/>
      <w:pPr>
        <w:ind w:left="360" w:hanging="360"/>
      </w:pPr>
      <w:rPr>
        <w:rFonts w:hint="default"/>
      </w:rPr>
    </w:lvl>
    <w:lvl w:ilvl="1">
      <w:start w:val="2"/>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4" w15:restartNumberingAfterBreak="0">
    <w:nsid w:val="4FC4623D"/>
    <w:multiLevelType w:val="multilevel"/>
    <w:tmpl w:val="54DAA9F4"/>
    <w:lvl w:ilvl="0">
      <w:start w:val="7"/>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rPr>
    </w:lvl>
    <w:lvl w:ilvl="2">
      <w:start w:val="1"/>
      <w:numFmt w:val="decimal"/>
      <w:lvlText w:val="%1.%2.%3."/>
      <w:lvlJc w:val="left"/>
      <w:pPr>
        <w:ind w:left="2140" w:hanging="720"/>
      </w:pPr>
      <w:rPr>
        <w:rFonts w:hint="default"/>
        <w:b w:val="0"/>
        <w:bCs w:val="0"/>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120" w:hanging="1440"/>
      </w:pPr>
      <w:rPr>
        <w:rFonts w:hint="default"/>
      </w:rPr>
    </w:lvl>
  </w:abstractNum>
  <w:abstractNum w:abstractNumId="15" w15:restartNumberingAfterBreak="0">
    <w:nsid w:val="500809CB"/>
    <w:multiLevelType w:val="multilevel"/>
    <w:tmpl w:val="A44EF3D4"/>
    <w:lvl w:ilvl="0">
      <w:start w:val="6"/>
      <w:numFmt w:val="decimal"/>
      <w:lvlText w:val="%1."/>
      <w:lvlJc w:val="left"/>
      <w:pPr>
        <w:ind w:left="504" w:hanging="504"/>
      </w:pPr>
      <w:rPr>
        <w:rFonts w:eastAsia="Calibri" w:hint="default"/>
      </w:rPr>
    </w:lvl>
    <w:lvl w:ilvl="1">
      <w:start w:val="2"/>
      <w:numFmt w:val="decimal"/>
      <w:lvlText w:val="%1.%2."/>
      <w:lvlJc w:val="left"/>
      <w:pPr>
        <w:ind w:left="504" w:hanging="504"/>
      </w:pPr>
      <w:rPr>
        <w:rFonts w:eastAsia="Calibri" w:hint="default"/>
      </w:rPr>
    </w:lvl>
    <w:lvl w:ilvl="2">
      <w:start w:val="2"/>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440" w:hanging="1440"/>
      </w:pPr>
      <w:rPr>
        <w:rFonts w:eastAsia="Calibri" w:hint="default"/>
      </w:rPr>
    </w:lvl>
  </w:abstractNum>
  <w:abstractNum w:abstractNumId="16"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7" w15:restartNumberingAfterBreak="0">
    <w:nsid w:val="54FC18A2"/>
    <w:multiLevelType w:val="multilevel"/>
    <w:tmpl w:val="862001A4"/>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440" w:hanging="144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8" w15:restartNumberingAfterBreak="0">
    <w:nsid w:val="5FC262A0"/>
    <w:multiLevelType w:val="hybridMultilevel"/>
    <w:tmpl w:val="2936848C"/>
    <w:lvl w:ilvl="0" w:tplc="6156774E">
      <w:start w:val="1"/>
      <w:numFmt w:val="decimal"/>
      <w:lvlText w:val="%1."/>
      <w:lvlJc w:val="left"/>
      <w:pPr>
        <w:ind w:left="720" w:hanging="360"/>
      </w:pPr>
      <w:rPr>
        <w:rFonts w:hint="default"/>
        <w:i w:val="0"/>
        <w:iCs/>
        <w:color w:val="auto"/>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6577404E"/>
    <w:multiLevelType w:val="hybridMultilevel"/>
    <w:tmpl w:val="8B0822BC"/>
    <w:lvl w:ilvl="0" w:tplc="8E9EA79C">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0" w15:restartNumberingAfterBreak="0">
    <w:nsid w:val="67B732CE"/>
    <w:multiLevelType w:val="multilevel"/>
    <w:tmpl w:val="512212F2"/>
    <w:lvl w:ilvl="0">
      <w:start w:val="7"/>
      <w:numFmt w:val="decimal"/>
      <w:lvlText w:val="%1."/>
      <w:lvlJc w:val="left"/>
      <w:pPr>
        <w:ind w:left="360" w:hanging="360"/>
      </w:pPr>
      <w:rPr>
        <w:rFonts w:hint="default"/>
        <w:b w:val="0"/>
        <w:bCs w:val="0"/>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21" w15:restartNumberingAfterBreak="0">
    <w:nsid w:val="681A6DAE"/>
    <w:multiLevelType w:val="hybridMultilevel"/>
    <w:tmpl w:val="FB56A658"/>
    <w:lvl w:ilvl="0" w:tplc="17EC3E3C">
      <w:start w:val="1"/>
      <w:numFmt w:val="upperRoman"/>
      <w:lvlText w:val="%1."/>
      <w:lvlJc w:val="left"/>
      <w:pPr>
        <w:ind w:left="1080" w:hanging="72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69EB3B60"/>
    <w:multiLevelType w:val="multilevel"/>
    <w:tmpl w:val="1D7ED55E"/>
    <w:lvl w:ilvl="0">
      <w:start w:val="3"/>
      <w:numFmt w:val="decimal"/>
      <w:lvlText w:val="%1."/>
      <w:lvlJc w:val="left"/>
      <w:pPr>
        <w:ind w:left="360" w:hanging="360"/>
      </w:pPr>
      <w:rPr>
        <w:rFonts w:eastAsia="Calibri" w:hint="default"/>
        <w:color w:val="00B050"/>
      </w:rPr>
    </w:lvl>
    <w:lvl w:ilvl="1">
      <w:start w:val="2"/>
      <w:numFmt w:val="decimal"/>
      <w:lvlText w:val="%1.%2."/>
      <w:lvlJc w:val="left"/>
      <w:pPr>
        <w:ind w:left="360" w:hanging="360"/>
      </w:pPr>
      <w:rPr>
        <w:rFonts w:eastAsia="Calibri" w:hint="default"/>
        <w:color w:val="auto"/>
      </w:rPr>
    </w:lvl>
    <w:lvl w:ilvl="2">
      <w:start w:val="1"/>
      <w:numFmt w:val="decimal"/>
      <w:lvlText w:val="%1.%2.%3."/>
      <w:lvlJc w:val="left"/>
      <w:pPr>
        <w:ind w:left="720" w:hanging="720"/>
      </w:pPr>
      <w:rPr>
        <w:rFonts w:eastAsia="Calibri" w:hint="default"/>
        <w:color w:val="00B050"/>
      </w:rPr>
    </w:lvl>
    <w:lvl w:ilvl="3">
      <w:start w:val="1"/>
      <w:numFmt w:val="decimal"/>
      <w:lvlText w:val="%1.%2.%3.%4."/>
      <w:lvlJc w:val="left"/>
      <w:pPr>
        <w:ind w:left="720" w:hanging="720"/>
      </w:pPr>
      <w:rPr>
        <w:rFonts w:eastAsia="Calibri" w:hint="default"/>
        <w:color w:val="00B050"/>
      </w:rPr>
    </w:lvl>
    <w:lvl w:ilvl="4">
      <w:start w:val="1"/>
      <w:numFmt w:val="decimal"/>
      <w:lvlText w:val="%1.%2.%3.%4.%5."/>
      <w:lvlJc w:val="left"/>
      <w:pPr>
        <w:ind w:left="1080" w:hanging="1080"/>
      </w:pPr>
      <w:rPr>
        <w:rFonts w:eastAsia="Calibri" w:hint="default"/>
        <w:color w:val="00B050"/>
      </w:rPr>
    </w:lvl>
    <w:lvl w:ilvl="5">
      <w:start w:val="1"/>
      <w:numFmt w:val="decimal"/>
      <w:lvlText w:val="%1.%2.%3.%4.%5.%6."/>
      <w:lvlJc w:val="left"/>
      <w:pPr>
        <w:ind w:left="1080" w:hanging="1080"/>
      </w:pPr>
      <w:rPr>
        <w:rFonts w:eastAsia="Calibri" w:hint="default"/>
        <w:color w:val="00B050"/>
      </w:rPr>
    </w:lvl>
    <w:lvl w:ilvl="6">
      <w:start w:val="1"/>
      <w:numFmt w:val="decimal"/>
      <w:lvlText w:val="%1.%2.%3.%4.%5.%6.%7."/>
      <w:lvlJc w:val="left"/>
      <w:pPr>
        <w:ind w:left="1440" w:hanging="1440"/>
      </w:pPr>
      <w:rPr>
        <w:rFonts w:eastAsia="Calibri" w:hint="default"/>
        <w:color w:val="00B050"/>
      </w:rPr>
    </w:lvl>
    <w:lvl w:ilvl="7">
      <w:start w:val="1"/>
      <w:numFmt w:val="decimal"/>
      <w:lvlText w:val="%1.%2.%3.%4.%5.%6.%7.%8."/>
      <w:lvlJc w:val="left"/>
      <w:pPr>
        <w:ind w:left="1440" w:hanging="1440"/>
      </w:pPr>
      <w:rPr>
        <w:rFonts w:eastAsia="Calibri" w:hint="default"/>
        <w:color w:val="00B050"/>
      </w:rPr>
    </w:lvl>
    <w:lvl w:ilvl="8">
      <w:start w:val="1"/>
      <w:numFmt w:val="decimal"/>
      <w:lvlText w:val="%1.%2.%3.%4.%5.%6.%7.%8.%9."/>
      <w:lvlJc w:val="left"/>
      <w:pPr>
        <w:ind w:left="1440" w:hanging="1440"/>
      </w:pPr>
      <w:rPr>
        <w:rFonts w:eastAsia="Calibri" w:hint="default"/>
        <w:color w:val="00B050"/>
      </w:rPr>
    </w:lvl>
  </w:abstractNum>
  <w:abstractNum w:abstractNumId="2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2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746F1239"/>
    <w:multiLevelType w:val="multilevel"/>
    <w:tmpl w:val="08D08AEE"/>
    <w:lvl w:ilvl="0">
      <w:start w:val="1"/>
      <w:numFmt w:val="decimal"/>
      <w:lvlText w:val="%1."/>
      <w:lvlJc w:val="left"/>
      <w:pPr>
        <w:ind w:left="360" w:hanging="360"/>
      </w:pPr>
      <w:rPr>
        <w:rFonts w:hint="default"/>
        <w:color w:val="00B050"/>
      </w:rPr>
    </w:lvl>
    <w:lvl w:ilvl="1">
      <w:start w:val="5"/>
      <w:numFmt w:val="decimal"/>
      <w:lvlText w:val="%1.%2."/>
      <w:lvlJc w:val="left"/>
      <w:pPr>
        <w:ind w:left="360" w:hanging="360"/>
      </w:pPr>
      <w:rPr>
        <w:rFonts w:hint="default"/>
        <w:i w:val="0"/>
        <w:iCs w:val="0"/>
        <w:color w:val="auto"/>
        <w:sz w:val="21"/>
        <w:szCs w:val="21"/>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27" w15:restartNumberingAfterBreak="0">
    <w:nsid w:val="747A38CE"/>
    <w:multiLevelType w:val="multilevel"/>
    <w:tmpl w:val="A9744E60"/>
    <w:lvl w:ilvl="0">
      <w:start w:val="6"/>
      <w:numFmt w:val="decimal"/>
      <w:lvlText w:val="%1."/>
      <w:lvlJc w:val="left"/>
      <w:pPr>
        <w:ind w:left="504" w:hanging="504"/>
      </w:pPr>
      <w:rPr>
        <w:rFonts w:eastAsia="Calibri" w:hint="default"/>
        <w:b w:val="0"/>
        <w:bCs w:val="0"/>
        <w:u w:val="none"/>
      </w:rPr>
    </w:lvl>
    <w:lvl w:ilvl="1">
      <w:start w:val="1"/>
      <w:numFmt w:val="decimal"/>
      <w:lvlText w:val="%1.%2."/>
      <w:lvlJc w:val="left"/>
      <w:pPr>
        <w:ind w:left="1214" w:hanging="504"/>
      </w:pPr>
      <w:rPr>
        <w:rFonts w:eastAsia="Calibri" w:hint="default"/>
        <w:i w:val="0"/>
        <w:iCs w:val="0"/>
        <w:color w:val="auto"/>
        <w:u w:val="none"/>
      </w:rPr>
    </w:lvl>
    <w:lvl w:ilvl="2">
      <w:start w:val="1"/>
      <w:numFmt w:val="decimal"/>
      <w:lvlText w:val="%1.%2.%3."/>
      <w:lvlJc w:val="left"/>
      <w:pPr>
        <w:ind w:left="2140" w:hanging="720"/>
      </w:pPr>
      <w:rPr>
        <w:rFonts w:eastAsia="Calibri" w:hint="default"/>
        <w:color w:val="auto"/>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28"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7"/>
  </w:num>
  <w:num w:numId="2" w16cid:durableId="207184103">
    <w:abstractNumId w:val="2"/>
  </w:num>
  <w:num w:numId="3" w16cid:durableId="1528367431">
    <w:abstractNumId w:val="18"/>
  </w:num>
  <w:num w:numId="4" w16cid:durableId="1484615006">
    <w:abstractNumId w:val="23"/>
  </w:num>
  <w:num w:numId="5" w16cid:durableId="607934237">
    <w:abstractNumId w:val="16"/>
  </w:num>
  <w:num w:numId="6" w16cid:durableId="408162091">
    <w:abstractNumId w:val="28"/>
  </w:num>
  <w:num w:numId="7" w16cid:durableId="12269543">
    <w:abstractNumId w:val="26"/>
  </w:num>
  <w:num w:numId="8" w16cid:durableId="749809940">
    <w:abstractNumId w:val="0"/>
  </w:num>
  <w:num w:numId="9" w16cid:durableId="412043720">
    <w:abstractNumId w:val="27"/>
  </w:num>
  <w:num w:numId="10" w16cid:durableId="1996449446">
    <w:abstractNumId w:val="25"/>
  </w:num>
  <w:num w:numId="11" w16cid:durableId="1482305889">
    <w:abstractNumId w:val="22"/>
  </w:num>
  <w:num w:numId="12" w16cid:durableId="32313854">
    <w:abstractNumId w:val="10"/>
  </w:num>
  <w:num w:numId="13" w16cid:durableId="1318921492">
    <w:abstractNumId w:val="15"/>
  </w:num>
  <w:num w:numId="14" w16cid:durableId="1864435576">
    <w:abstractNumId w:val="24"/>
  </w:num>
  <w:num w:numId="15" w16cid:durableId="1941065713">
    <w:abstractNumId w:val="3"/>
  </w:num>
  <w:num w:numId="16" w16cid:durableId="19859238">
    <w:abstractNumId w:val="5"/>
  </w:num>
  <w:num w:numId="17" w16cid:durableId="1297491117">
    <w:abstractNumId w:val="11"/>
  </w:num>
  <w:num w:numId="18" w16cid:durableId="717126648">
    <w:abstractNumId w:val="20"/>
  </w:num>
  <w:num w:numId="19" w16cid:durableId="1615596698">
    <w:abstractNumId w:val="14"/>
  </w:num>
  <w:num w:numId="20" w16cid:durableId="1584602823">
    <w:abstractNumId w:val="19"/>
  </w:num>
  <w:num w:numId="21" w16cid:durableId="136532269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139490668">
    <w:abstractNumId w:val="15"/>
    <w:lvlOverride w:ilvl="0">
      <w:startOverride w:val="6"/>
    </w:lvlOverride>
    <w:lvlOverride w:ilvl="1">
      <w:startOverride w:val="2"/>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355184625">
    <w:abstractNumId w:val="13"/>
  </w:num>
  <w:num w:numId="24" w16cid:durableId="735133353">
    <w:abstractNumId w:val="9"/>
  </w:num>
  <w:num w:numId="25" w16cid:durableId="794566601">
    <w:abstractNumId w:val="17"/>
  </w:num>
  <w:num w:numId="26" w16cid:durableId="1886671747">
    <w:abstractNumId w:val="21"/>
  </w:num>
  <w:num w:numId="27" w16cid:durableId="330059751">
    <w:abstractNumId w:val="6"/>
  </w:num>
  <w:num w:numId="28" w16cid:durableId="988096597">
    <w:abstractNumId w:val="8"/>
  </w:num>
  <w:num w:numId="29" w16cid:durableId="1668365415">
    <w:abstractNumId w:val="1"/>
  </w:num>
  <w:num w:numId="30" w16cid:durableId="1059747431">
    <w:abstractNumId w:val="1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160"/>
    <w:rsid w:val="00001455"/>
    <w:rsid w:val="00001CCF"/>
    <w:rsid w:val="00003568"/>
    <w:rsid w:val="000035DA"/>
    <w:rsid w:val="00003A28"/>
    <w:rsid w:val="00003A3F"/>
    <w:rsid w:val="000044FA"/>
    <w:rsid w:val="00004521"/>
    <w:rsid w:val="00004A08"/>
    <w:rsid w:val="00005F36"/>
    <w:rsid w:val="000060AC"/>
    <w:rsid w:val="00006991"/>
    <w:rsid w:val="000074A0"/>
    <w:rsid w:val="00007D23"/>
    <w:rsid w:val="00007EC9"/>
    <w:rsid w:val="00007F36"/>
    <w:rsid w:val="0001089B"/>
    <w:rsid w:val="00010B64"/>
    <w:rsid w:val="00010EAD"/>
    <w:rsid w:val="00010FA6"/>
    <w:rsid w:val="00011887"/>
    <w:rsid w:val="00011A8D"/>
    <w:rsid w:val="00011B40"/>
    <w:rsid w:val="00012892"/>
    <w:rsid w:val="00012BE7"/>
    <w:rsid w:val="000133D6"/>
    <w:rsid w:val="000136B9"/>
    <w:rsid w:val="00013DF0"/>
    <w:rsid w:val="00013EF1"/>
    <w:rsid w:val="00013FF6"/>
    <w:rsid w:val="00014A61"/>
    <w:rsid w:val="00015C75"/>
    <w:rsid w:val="00015FC9"/>
    <w:rsid w:val="0001618D"/>
    <w:rsid w:val="0001658B"/>
    <w:rsid w:val="0001670E"/>
    <w:rsid w:val="00016FDD"/>
    <w:rsid w:val="00017009"/>
    <w:rsid w:val="00020284"/>
    <w:rsid w:val="000206C9"/>
    <w:rsid w:val="00020FD4"/>
    <w:rsid w:val="00021574"/>
    <w:rsid w:val="00021ECC"/>
    <w:rsid w:val="00021EFA"/>
    <w:rsid w:val="000221F4"/>
    <w:rsid w:val="00022DEB"/>
    <w:rsid w:val="00022E0C"/>
    <w:rsid w:val="00023641"/>
    <w:rsid w:val="00024DB9"/>
    <w:rsid w:val="0002541F"/>
    <w:rsid w:val="00026246"/>
    <w:rsid w:val="00026673"/>
    <w:rsid w:val="00026690"/>
    <w:rsid w:val="00026A51"/>
    <w:rsid w:val="00026D16"/>
    <w:rsid w:val="00030C02"/>
    <w:rsid w:val="00030C76"/>
    <w:rsid w:val="00030F90"/>
    <w:rsid w:val="00031004"/>
    <w:rsid w:val="000315EB"/>
    <w:rsid w:val="0003169B"/>
    <w:rsid w:val="00031A62"/>
    <w:rsid w:val="000321E6"/>
    <w:rsid w:val="0003281A"/>
    <w:rsid w:val="00032D19"/>
    <w:rsid w:val="00034A4A"/>
    <w:rsid w:val="00035221"/>
    <w:rsid w:val="000356C7"/>
    <w:rsid w:val="0003587B"/>
    <w:rsid w:val="0003638B"/>
    <w:rsid w:val="000368E7"/>
    <w:rsid w:val="000372C8"/>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544"/>
    <w:rsid w:val="00051A51"/>
    <w:rsid w:val="00051E9D"/>
    <w:rsid w:val="00051F2D"/>
    <w:rsid w:val="000521F2"/>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2B7C"/>
    <w:rsid w:val="0006300C"/>
    <w:rsid w:val="000631F1"/>
    <w:rsid w:val="00064868"/>
    <w:rsid w:val="00064BB8"/>
    <w:rsid w:val="0006575D"/>
    <w:rsid w:val="000659E9"/>
    <w:rsid w:val="00066BB9"/>
    <w:rsid w:val="00066D29"/>
    <w:rsid w:val="00067A88"/>
    <w:rsid w:val="00067DCC"/>
    <w:rsid w:val="00067EAF"/>
    <w:rsid w:val="0007051B"/>
    <w:rsid w:val="00070882"/>
    <w:rsid w:val="000714BF"/>
    <w:rsid w:val="00071548"/>
    <w:rsid w:val="000716B1"/>
    <w:rsid w:val="00072287"/>
    <w:rsid w:val="0007282F"/>
    <w:rsid w:val="00072F31"/>
    <w:rsid w:val="00072FE6"/>
    <w:rsid w:val="000738C7"/>
    <w:rsid w:val="000749D7"/>
    <w:rsid w:val="00074A01"/>
    <w:rsid w:val="00074DEB"/>
    <w:rsid w:val="00074E9E"/>
    <w:rsid w:val="0007511C"/>
    <w:rsid w:val="00075511"/>
    <w:rsid w:val="00075D27"/>
    <w:rsid w:val="00076530"/>
    <w:rsid w:val="000767D0"/>
    <w:rsid w:val="00076FB7"/>
    <w:rsid w:val="00077583"/>
    <w:rsid w:val="000775B4"/>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211"/>
    <w:rsid w:val="000873A9"/>
    <w:rsid w:val="000876C6"/>
    <w:rsid w:val="00087EFE"/>
    <w:rsid w:val="00090235"/>
    <w:rsid w:val="000903D5"/>
    <w:rsid w:val="000904B3"/>
    <w:rsid w:val="00090916"/>
    <w:rsid w:val="00090F9B"/>
    <w:rsid w:val="00091346"/>
    <w:rsid w:val="000917F2"/>
    <w:rsid w:val="00091C9D"/>
    <w:rsid w:val="00094604"/>
    <w:rsid w:val="00095834"/>
    <w:rsid w:val="00095A99"/>
    <w:rsid w:val="000970DA"/>
    <w:rsid w:val="0009724E"/>
    <w:rsid w:val="00097B80"/>
    <w:rsid w:val="000A05FB"/>
    <w:rsid w:val="000A09BB"/>
    <w:rsid w:val="000A0DFE"/>
    <w:rsid w:val="000A0F5D"/>
    <w:rsid w:val="000A1E34"/>
    <w:rsid w:val="000A202B"/>
    <w:rsid w:val="000A2CBA"/>
    <w:rsid w:val="000A2D88"/>
    <w:rsid w:val="000A5738"/>
    <w:rsid w:val="000A5FB1"/>
    <w:rsid w:val="000A6BBE"/>
    <w:rsid w:val="000A76C1"/>
    <w:rsid w:val="000A7BF8"/>
    <w:rsid w:val="000A7E99"/>
    <w:rsid w:val="000B01A0"/>
    <w:rsid w:val="000B049C"/>
    <w:rsid w:val="000B0CED"/>
    <w:rsid w:val="000B2E23"/>
    <w:rsid w:val="000B36CB"/>
    <w:rsid w:val="000B4852"/>
    <w:rsid w:val="000B4A3A"/>
    <w:rsid w:val="000B4B55"/>
    <w:rsid w:val="000B4E01"/>
    <w:rsid w:val="000B4E6D"/>
    <w:rsid w:val="000B4E90"/>
    <w:rsid w:val="000B51DF"/>
    <w:rsid w:val="000B5255"/>
    <w:rsid w:val="000B685D"/>
    <w:rsid w:val="000B7223"/>
    <w:rsid w:val="000C006A"/>
    <w:rsid w:val="000C02F3"/>
    <w:rsid w:val="000C1AE5"/>
    <w:rsid w:val="000C1F59"/>
    <w:rsid w:val="000C211C"/>
    <w:rsid w:val="000C2217"/>
    <w:rsid w:val="000C238A"/>
    <w:rsid w:val="000C2C07"/>
    <w:rsid w:val="000C34A7"/>
    <w:rsid w:val="000C3D2E"/>
    <w:rsid w:val="000C3F71"/>
    <w:rsid w:val="000C4D87"/>
    <w:rsid w:val="000C4DF9"/>
    <w:rsid w:val="000C55D6"/>
    <w:rsid w:val="000C59B8"/>
    <w:rsid w:val="000C6068"/>
    <w:rsid w:val="000C7160"/>
    <w:rsid w:val="000D0F58"/>
    <w:rsid w:val="000D13D6"/>
    <w:rsid w:val="000D18E9"/>
    <w:rsid w:val="000D20BB"/>
    <w:rsid w:val="000D26D8"/>
    <w:rsid w:val="000D412D"/>
    <w:rsid w:val="000D4406"/>
    <w:rsid w:val="000D4B9C"/>
    <w:rsid w:val="000D4E2B"/>
    <w:rsid w:val="000D5C58"/>
    <w:rsid w:val="000D638A"/>
    <w:rsid w:val="000D71C2"/>
    <w:rsid w:val="000D7494"/>
    <w:rsid w:val="000D7AD2"/>
    <w:rsid w:val="000E06DD"/>
    <w:rsid w:val="000E083B"/>
    <w:rsid w:val="000E0EAE"/>
    <w:rsid w:val="000E10BD"/>
    <w:rsid w:val="000E149B"/>
    <w:rsid w:val="000E1743"/>
    <w:rsid w:val="000E2119"/>
    <w:rsid w:val="000E266E"/>
    <w:rsid w:val="000E2FD9"/>
    <w:rsid w:val="000E31D4"/>
    <w:rsid w:val="000E3448"/>
    <w:rsid w:val="000E35A0"/>
    <w:rsid w:val="000E37BD"/>
    <w:rsid w:val="000E3E3A"/>
    <w:rsid w:val="000E430C"/>
    <w:rsid w:val="000E458D"/>
    <w:rsid w:val="000E4BE5"/>
    <w:rsid w:val="000E5999"/>
    <w:rsid w:val="000E6130"/>
    <w:rsid w:val="000E6657"/>
    <w:rsid w:val="000E7154"/>
    <w:rsid w:val="000E799D"/>
    <w:rsid w:val="000E7CF8"/>
    <w:rsid w:val="000F01E1"/>
    <w:rsid w:val="000F04F7"/>
    <w:rsid w:val="000F051B"/>
    <w:rsid w:val="000F1287"/>
    <w:rsid w:val="000F1B57"/>
    <w:rsid w:val="000F2282"/>
    <w:rsid w:val="000F2369"/>
    <w:rsid w:val="000F2FF1"/>
    <w:rsid w:val="000F32FF"/>
    <w:rsid w:val="000F403D"/>
    <w:rsid w:val="000F4AA3"/>
    <w:rsid w:val="000F4B8F"/>
    <w:rsid w:val="000F513D"/>
    <w:rsid w:val="000F5948"/>
    <w:rsid w:val="000F7102"/>
    <w:rsid w:val="00100B38"/>
    <w:rsid w:val="001010F7"/>
    <w:rsid w:val="00101313"/>
    <w:rsid w:val="001018CA"/>
    <w:rsid w:val="00101C48"/>
    <w:rsid w:val="00101DB0"/>
    <w:rsid w:val="0010270D"/>
    <w:rsid w:val="00102D1D"/>
    <w:rsid w:val="001032F8"/>
    <w:rsid w:val="00103779"/>
    <w:rsid w:val="001045A6"/>
    <w:rsid w:val="0010505E"/>
    <w:rsid w:val="001059F7"/>
    <w:rsid w:val="00105FA3"/>
    <w:rsid w:val="001072BE"/>
    <w:rsid w:val="0010779C"/>
    <w:rsid w:val="00107A04"/>
    <w:rsid w:val="00110481"/>
    <w:rsid w:val="00111429"/>
    <w:rsid w:val="00111943"/>
    <w:rsid w:val="0011199A"/>
    <w:rsid w:val="001123B4"/>
    <w:rsid w:val="001126FB"/>
    <w:rsid w:val="00112EE8"/>
    <w:rsid w:val="0011320C"/>
    <w:rsid w:val="0011344C"/>
    <w:rsid w:val="00113B07"/>
    <w:rsid w:val="00113C79"/>
    <w:rsid w:val="00113EAE"/>
    <w:rsid w:val="00113FD3"/>
    <w:rsid w:val="00115438"/>
    <w:rsid w:val="00116A84"/>
    <w:rsid w:val="0011798C"/>
    <w:rsid w:val="00117DD0"/>
    <w:rsid w:val="00120F58"/>
    <w:rsid w:val="00121867"/>
    <w:rsid w:val="00121982"/>
    <w:rsid w:val="00121F9B"/>
    <w:rsid w:val="0012267C"/>
    <w:rsid w:val="001229FD"/>
    <w:rsid w:val="001232F3"/>
    <w:rsid w:val="00124338"/>
    <w:rsid w:val="00124345"/>
    <w:rsid w:val="00124FB1"/>
    <w:rsid w:val="00125082"/>
    <w:rsid w:val="0012584E"/>
    <w:rsid w:val="0012639E"/>
    <w:rsid w:val="00127196"/>
    <w:rsid w:val="001275FB"/>
    <w:rsid w:val="00127F38"/>
    <w:rsid w:val="0013010B"/>
    <w:rsid w:val="001305A6"/>
    <w:rsid w:val="0013140B"/>
    <w:rsid w:val="00131BA4"/>
    <w:rsid w:val="001329A7"/>
    <w:rsid w:val="00132BAE"/>
    <w:rsid w:val="00132C73"/>
    <w:rsid w:val="00132FC0"/>
    <w:rsid w:val="0013353A"/>
    <w:rsid w:val="00134825"/>
    <w:rsid w:val="0013485F"/>
    <w:rsid w:val="00135122"/>
    <w:rsid w:val="001351A4"/>
    <w:rsid w:val="00135B56"/>
    <w:rsid w:val="00135EEE"/>
    <w:rsid w:val="0013610E"/>
    <w:rsid w:val="001365CA"/>
    <w:rsid w:val="00136624"/>
    <w:rsid w:val="00140D50"/>
    <w:rsid w:val="00141292"/>
    <w:rsid w:val="00141BF1"/>
    <w:rsid w:val="00142352"/>
    <w:rsid w:val="00142759"/>
    <w:rsid w:val="0014277F"/>
    <w:rsid w:val="001427AB"/>
    <w:rsid w:val="001429E3"/>
    <w:rsid w:val="00142AB7"/>
    <w:rsid w:val="00143338"/>
    <w:rsid w:val="00143940"/>
    <w:rsid w:val="0014414A"/>
    <w:rsid w:val="001455B2"/>
    <w:rsid w:val="0014578C"/>
    <w:rsid w:val="00145B8E"/>
    <w:rsid w:val="00146BC9"/>
    <w:rsid w:val="00147552"/>
    <w:rsid w:val="00147A63"/>
    <w:rsid w:val="00147A8C"/>
    <w:rsid w:val="0015079A"/>
    <w:rsid w:val="00150D95"/>
    <w:rsid w:val="00150E77"/>
    <w:rsid w:val="00152622"/>
    <w:rsid w:val="00152836"/>
    <w:rsid w:val="0015376E"/>
    <w:rsid w:val="001538C5"/>
    <w:rsid w:val="00153D1C"/>
    <w:rsid w:val="00153FC8"/>
    <w:rsid w:val="00154487"/>
    <w:rsid w:val="0015529C"/>
    <w:rsid w:val="00155354"/>
    <w:rsid w:val="00156148"/>
    <w:rsid w:val="00156AC9"/>
    <w:rsid w:val="001578F5"/>
    <w:rsid w:val="00157BAA"/>
    <w:rsid w:val="001607EC"/>
    <w:rsid w:val="001609D9"/>
    <w:rsid w:val="00160A4A"/>
    <w:rsid w:val="001640AF"/>
    <w:rsid w:val="00164443"/>
    <w:rsid w:val="001644FE"/>
    <w:rsid w:val="001647BD"/>
    <w:rsid w:val="00166073"/>
    <w:rsid w:val="0016665C"/>
    <w:rsid w:val="00166EB7"/>
    <w:rsid w:val="00167192"/>
    <w:rsid w:val="00167555"/>
    <w:rsid w:val="00167E09"/>
    <w:rsid w:val="00170676"/>
    <w:rsid w:val="0017154D"/>
    <w:rsid w:val="00171C73"/>
    <w:rsid w:val="00171FE7"/>
    <w:rsid w:val="0017277D"/>
    <w:rsid w:val="00172D53"/>
    <w:rsid w:val="00173ACB"/>
    <w:rsid w:val="00173E9D"/>
    <w:rsid w:val="001741F9"/>
    <w:rsid w:val="00174A4C"/>
    <w:rsid w:val="00174EE0"/>
    <w:rsid w:val="0017506F"/>
    <w:rsid w:val="0017533E"/>
    <w:rsid w:val="00176FD3"/>
    <w:rsid w:val="00177EC6"/>
    <w:rsid w:val="001801B7"/>
    <w:rsid w:val="00180340"/>
    <w:rsid w:val="00180466"/>
    <w:rsid w:val="00181168"/>
    <w:rsid w:val="00181511"/>
    <w:rsid w:val="00182729"/>
    <w:rsid w:val="00182CBF"/>
    <w:rsid w:val="00182E25"/>
    <w:rsid w:val="0018349F"/>
    <w:rsid w:val="00183AD9"/>
    <w:rsid w:val="00183BC8"/>
    <w:rsid w:val="00183BF1"/>
    <w:rsid w:val="001849BD"/>
    <w:rsid w:val="001853B6"/>
    <w:rsid w:val="00185454"/>
    <w:rsid w:val="00185997"/>
    <w:rsid w:val="00185BC4"/>
    <w:rsid w:val="001865A6"/>
    <w:rsid w:val="00190BC7"/>
    <w:rsid w:val="0019130D"/>
    <w:rsid w:val="00191CEF"/>
    <w:rsid w:val="001926B1"/>
    <w:rsid w:val="00192AF9"/>
    <w:rsid w:val="00192B6B"/>
    <w:rsid w:val="00192ED3"/>
    <w:rsid w:val="00193984"/>
    <w:rsid w:val="00193D61"/>
    <w:rsid w:val="00194439"/>
    <w:rsid w:val="00194544"/>
    <w:rsid w:val="00194723"/>
    <w:rsid w:val="001954F1"/>
    <w:rsid w:val="00195572"/>
    <w:rsid w:val="0019597B"/>
    <w:rsid w:val="00195BD8"/>
    <w:rsid w:val="00195C8A"/>
    <w:rsid w:val="00195CF3"/>
    <w:rsid w:val="00196FAF"/>
    <w:rsid w:val="0019749C"/>
    <w:rsid w:val="001977F6"/>
    <w:rsid w:val="00197943"/>
    <w:rsid w:val="00197EF6"/>
    <w:rsid w:val="001A0B73"/>
    <w:rsid w:val="001A0DF2"/>
    <w:rsid w:val="001A18C1"/>
    <w:rsid w:val="001A1DD2"/>
    <w:rsid w:val="001A2163"/>
    <w:rsid w:val="001A225E"/>
    <w:rsid w:val="001A25FD"/>
    <w:rsid w:val="001A2693"/>
    <w:rsid w:val="001A2E70"/>
    <w:rsid w:val="001A39B5"/>
    <w:rsid w:val="001A49EA"/>
    <w:rsid w:val="001A4D7F"/>
    <w:rsid w:val="001A4D9A"/>
    <w:rsid w:val="001A5289"/>
    <w:rsid w:val="001A5F8E"/>
    <w:rsid w:val="001A5FBA"/>
    <w:rsid w:val="001A62A6"/>
    <w:rsid w:val="001A67B2"/>
    <w:rsid w:val="001A6CC7"/>
    <w:rsid w:val="001A7088"/>
    <w:rsid w:val="001A710C"/>
    <w:rsid w:val="001A7678"/>
    <w:rsid w:val="001A7B3D"/>
    <w:rsid w:val="001B1895"/>
    <w:rsid w:val="001B2074"/>
    <w:rsid w:val="001B2226"/>
    <w:rsid w:val="001B3250"/>
    <w:rsid w:val="001B33A4"/>
    <w:rsid w:val="001B370C"/>
    <w:rsid w:val="001B3A3A"/>
    <w:rsid w:val="001B3C7D"/>
    <w:rsid w:val="001B3F4C"/>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6A8E"/>
    <w:rsid w:val="001C762B"/>
    <w:rsid w:val="001C7F48"/>
    <w:rsid w:val="001D2623"/>
    <w:rsid w:val="001D2CB6"/>
    <w:rsid w:val="001D37D8"/>
    <w:rsid w:val="001D414C"/>
    <w:rsid w:val="001D41F4"/>
    <w:rsid w:val="001D5752"/>
    <w:rsid w:val="001D612E"/>
    <w:rsid w:val="001D65F8"/>
    <w:rsid w:val="001D7492"/>
    <w:rsid w:val="001D7890"/>
    <w:rsid w:val="001E0107"/>
    <w:rsid w:val="001E0A4A"/>
    <w:rsid w:val="001E250F"/>
    <w:rsid w:val="001E2BC5"/>
    <w:rsid w:val="001E3801"/>
    <w:rsid w:val="001E3D5A"/>
    <w:rsid w:val="001E4891"/>
    <w:rsid w:val="001E4C29"/>
    <w:rsid w:val="001E4DB2"/>
    <w:rsid w:val="001E5701"/>
    <w:rsid w:val="001E61DF"/>
    <w:rsid w:val="001E76C7"/>
    <w:rsid w:val="001E7E24"/>
    <w:rsid w:val="001F04C1"/>
    <w:rsid w:val="001F15A0"/>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11"/>
    <w:rsid w:val="001F78B9"/>
    <w:rsid w:val="001F7BB6"/>
    <w:rsid w:val="001F7C60"/>
    <w:rsid w:val="00200101"/>
    <w:rsid w:val="00200212"/>
    <w:rsid w:val="00200F5D"/>
    <w:rsid w:val="002014CF"/>
    <w:rsid w:val="002021AA"/>
    <w:rsid w:val="00202323"/>
    <w:rsid w:val="0020254E"/>
    <w:rsid w:val="00202A46"/>
    <w:rsid w:val="00202B69"/>
    <w:rsid w:val="00202DC9"/>
    <w:rsid w:val="00203725"/>
    <w:rsid w:val="002037C0"/>
    <w:rsid w:val="00203D02"/>
    <w:rsid w:val="0020417D"/>
    <w:rsid w:val="002045D9"/>
    <w:rsid w:val="002055CC"/>
    <w:rsid w:val="002058A4"/>
    <w:rsid w:val="002059C4"/>
    <w:rsid w:val="00205A0F"/>
    <w:rsid w:val="00206179"/>
    <w:rsid w:val="002078CF"/>
    <w:rsid w:val="0020796D"/>
    <w:rsid w:val="00207CC3"/>
    <w:rsid w:val="00207E02"/>
    <w:rsid w:val="00207E40"/>
    <w:rsid w:val="00207FAC"/>
    <w:rsid w:val="00210068"/>
    <w:rsid w:val="002101DC"/>
    <w:rsid w:val="00210594"/>
    <w:rsid w:val="00210870"/>
    <w:rsid w:val="00210D1E"/>
    <w:rsid w:val="002115A1"/>
    <w:rsid w:val="00212C25"/>
    <w:rsid w:val="00212F68"/>
    <w:rsid w:val="002135C6"/>
    <w:rsid w:val="002140C5"/>
    <w:rsid w:val="00214B9D"/>
    <w:rsid w:val="00214D4B"/>
    <w:rsid w:val="00215B09"/>
    <w:rsid w:val="00215FB5"/>
    <w:rsid w:val="002163DC"/>
    <w:rsid w:val="00216766"/>
    <w:rsid w:val="00216820"/>
    <w:rsid w:val="00217893"/>
    <w:rsid w:val="00220588"/>
    <w:rsid w:val="00220B88"/>
    <w:rsid w:val="002211A8"/>
    <w:rsid w:val="00221235"/>
    <w:rsid w:val="00221CC0"/>
    <w:rsid w:val="0022234B"/>
    <w:rsid w:val="00223614"/>
    <w:rsid w:val="00223D79"/>
    <w:rsid w:val="00224F0F"/>
    <w:rsid w:val="002256CF"/>
    <w:rsid w:val="002257D8"/>
    <w:rsid w:val="00225BEF"/>
    <w:rsid w:val="002267DE"/>
    <w:rsid w:val="00226AD0"/>
    <w:rsid w:val="002279BC"/>
    <w:rsid w:val="002306AB"/>
    <w:rsid w:val="00231166"/>
    <w:rsid w:val="0023232F"/>
    <w:rsid w:val="00233169"/>
    <w:rsid w:val="0023335E"/>
    <w:rsid w:val="002338C0"/>
    <w:rsid w:val="002342E3"/>
    <w:rsid w:val="00234717"/>
    <w:rsid w:val="00234920"/>
    <w:rsid w:val="0023505D"/>
    <w:rsid w:val="002358F1"/>
    <w:rsid w:val="00236FBF"/>
    <w:rsid w:val="002374F8"/>
    <w:rsid w:val="00237EA0"/>
    <w:rsid w:val="002411C2"/>
    <w:rsid w:val="00241200"/>
    <w:rsid w:val="002415C7"/>
    <w:rsid w:val="0024180E"/>
    <w:rsid w:val="00241D43"/>
    <w:rsid w:val="00242459"/>
    <w:rsid w:val="002425E8"/>
    <w:rsid w:val="00242CEB"/>
    <w:rsid w:val="002430AE"/>
    <w:rsid w:val="00244688"/>
    <w:rsid w:val="00245655"/>
    <w:rsid w:val="00245DD5"/>
    <w:rsid w:val="00245E8F"/>
    <w:rsid w:val="0024735B"/>
    <w:rsid w:val="002476D5"/>
    <w:rsid w:val="002510C4"/>
    <w:rsid w:val="0025176F"/>
    <w:rsid w:val="00251D4A"/>
    <w:rsid w:val="00252A35"/>
    <w:rsid w:val="00253090"/>
    <w:rsid w:val="00253C3C"/>
    <w:rsid w:val="00254895"/>
    <w:rsid w:val="00254B13"/>
    <w:rsid w:val="00255225"/>
    <w:rsid w:val="0025607C"/>
    <w:rsid w:val="00256FFC"/>
    <w:rsid w:val="002576BB"/>
    <w:rsid w:val="00257DA9"/>
    <w:rsid w:val="002601F1"/>
    <w:rsid w:val="002602D9"/>
    <w:rsid w:val="002603C7"/>
    <w:rsid w:val="002609DE"/>
    <w:rsid w:val="002616A9"/>
    <w:rsid w:val="002617A4"/>
    <w:rsid w:val="002620D1"/>
    <w:rsid w:val="00262386"/>
    <w:rsid w:val="00262D3D"/>
    <w:rsid w:val="00263B34"/>
    <w:rsid w:val="00263E7F"/>
    <w:rsid w:val="0026424A"/>
    <w:rsid w:val="0026491C"/>
    <w:rsid w:val="00264B13"/>
    <w:rsid w:val="00264EBF"/>
    <w:rsid w:val="0026649F"/>
    <w:rsid w:val="002670AA"/>
    <w:rsid w:val="00267262"/>
    <w:rsid w:val="00267751"/>
    <w:rsid w:val="00267E9A"/>
    <w:rsid w:val="00270113"/>
    <w:rsid w:val="002707A9"/>
    <w:rsid w:val="002713FB"/>
    <w:rsid w:val="00271411"/>
    <w:rsid w:val="002716D8"/>
    <w:rsid w:val="00272038"/>
    <w:rsid w:val="0027236E"/>
    <w:rsid w:val="00272857"/>
    <w:rsid w:val="0027399D"/>
    <w:rsid w:val="00273F59"/>
    <w:rsid w:val="00274C8A"/>
    <w:rsid w:val="00274E50"/>
    <w:rsid w:val="00274E62"/>
    <w:rsid w:val="0027575B"/>
    <w:rsid w:val="00275B72"/>
    <w:rsid w:val="00277535"/>
    <w:rsid w:val="00277634"/>
    <w:rsid w:val="0027776A"/>
    <w:rsid w:val="002779A1"/>
    <w:rsid w:val="00280265"/>
    <w:rsid w:val="00280AF0"/>
    <w:rsid w:val="00281309"/>
    <w:rsid w:val="00281735"/>
    <w:rsid w:val="002827A2"/>
    <w:rsid w:val="002827E4"/>
    <w:rsid w:val="00282C67"/>
    <w:rsid w:val="00282E1F"/>
    <w:rsid w:val="00283391"/>
    <w:rsid w:val="00283C6E"/>
    <w:rsid w:val="00283D6A"/>
    <w:rsid w:val="00284221"/>
    <w:rsid w:val="002847F1"/>
    <w:rsid w:val="00285B02"/>
    <w:rsid w:val="00285E5E"/>
    <w:rsid w:val="0028615B"/>
    <w:rsid w:val="002907D9"/>
    <w:rsid w:val="00290850"/>
    <w:rsid w:val="00290E7C"/>
    <w:rsid w:val="00290F12"/>
    <w:rsid w:val="00291668"/>
    <w:rsid w:val="00291DCB"/>
    <w:rsid w:val="0029216D"/>
    <w:rsid w:val="002926A1"/>
    <w:rsid w:val="00294B97"/>
    <w:rsid w:val="00294BE3"/>
    <w:rsid w:val="002955C5"/>
    <w:rsid w:val="002960E2"/>
    <w:rsid w:val="002970CF"/>
    <w:rsid w:val="00297490"/>
    <w:rsid w:val="002974D4"/>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301"/>
    <w:rsid w:val="002B062F"/>
    <w:rsid w:val="002B12BE"/>
    <w:rsid w:val="002B144C"/>
    <w:rsid w:val="002B165D"/>
    <w:rsid w:val="002B189A"/>
    <w:rsid w:val="002B19CD"/>
    <w:rsid w:val="002B1AD3"/>
    <w:rsid w:val="002B2DC6"/>
    <w:rsid w:val="002B2FCD"/>
    <w:rsid w:val="002B32CA"/>
    <w:rsid w:val="002B3F04"/>
    <w:rsid w:val="002B42DA"/>
    <w:rsid w:val="002B49CA"/>
    <w:rsid w:val="002B4DFD"/>
    <w:rsid w:val="002B6251"/>
    <w:rsid w:val="002B6B9E"/>
    <w:rsid w:val="002B6E80"/>
    <w:rsid w:val="002B6FF7"/>
    <w:rsid w:val="002B75F7"/>
    <w:rsid w:val="002B781B"/>
    <w:rsid w:val="002C14FC"/>
    <w:rsid w:val="002C17A0"/>
    <w:rsid w:val="002C1FB6"/>
    <w:rsid w:val="002C215A"/>
    <w:rsid w:val="002C27BD"/>
    <w:rsid w:val="002C2936"/>
    <w:rsid w:val="002C2A10"/>
    <w:rsid w:val="002C2A21"/>
    <w:rsid w:val="002C2DD1"/>
    <w:rsid w:val="002C362D"/>
    <w:rsid w:val="002C380C"/>
    <w:rsid w:val="002C42B3"/>
    <w:rsid w:val="002C4AE8"/>
    <w:rsid w:val="002C5249"/>
    <w:rsid w:val="002C52C2"/>
    <w:rsid w:val="002C53E8"/>
    <w:rsid w:val="002C5826"/>
    <w:rsid w:val="002C590C"/>
    <w:rsid w:val="002C5FF7"/>
    <w:rsid w:val="002C65B9"/>
    <w:rsid w:val="002C7383"/>
    <w:rsid w:val="002D1083"/>
    <w:rsid w:val="002D1C99"/>
    <w:rsid w:val="002D1EFA"/>
    <w:rsid w:val="002D236C"/>
    <w:rsid w:val="002D28EF"/>
    <w:rsid w:val="002D3712"/>
    <w:rsid w:val="002D470F"/>
    <w:rsid w:val="002D48BB"/>
    <w:rsid w:val="002D51D8"/>
    <w:rsid w:val="002D54D5"/>
    <w:rsid w:val="002D5ABC"/>
    <w:rsid w:val="002D61AE"/>
    <w:rsid w:val="002D6348"/>
    <w:rsid w:val="002D6D51"/>
    <w:rsid w:val="002D6E52"/>
    <w:rsid w:val="002D6F74"/>
    <w:rsid w:val="002D71B6"/>
    <w:rsid w:val="002D7F06"/>
    <w:rsid w:val="002E00F1"/>
    <w:rsid w:val="002E115D"/>
    <w:rsid w:val="002E120E"/>
    <w:rsid w:val="002E12ED"/>
    <w:rsid w:val="002E1796"/>
    <w:rsid w:val="002E259F"/>
    <w:rsid w:val="002E2B93"/>
    <w:rsid w:val="002E2CD8"/>
    <w:rsid w:val="002E348F"/>
    <w:rsid w:val="002E3C32"/>
    <w:rsid w:val="002E458C"/>
    <w:rsid w:val="002E4A5A"/>
    <w:rsid w:val="002E5C9B"/>
    <w:rsid w:val="002E5EA9"/>
    <w:rsid w:val="002E6BB6"/>
    <w:rsid w:val="002F05C1"/>
    <w:rsid w:val="002F0663"/>
    <w:rsid w:val="002F0FBA"/>
    <w:rsid w:val="002F12E7"/>
    <w:rsid w:val="002F148F"/>
    <w:rsid w:val="002F1998"/>
    <w:rsid w:val="002F1CD9"/>
    <w:rsid w:val="002F1D5C"/>
    <w:rsid w:val="002F26BC"/>
    <w:rsid w:val="002F396F"/>
    <w:rsid w:val="002F44C0"/>
    <w:rsid w:val="002F536E"/>
    <w:rsid w:val="002F5A85"/>
    <w:rsid w:val="002F5E32"/>
    <w:rsid w:val="002F5EE2"/>
    <w:rsid w:val="002F5F47"/>
    <w:rsid w:val="002F5F8E"/>
    <w:rsid w:val="002F67FD"/>
    <w:rsid w:val="002F6EDD"/>
    <w:rsid w:val="002F7A04"/>
    <w:rsid w:val="002F7B28"/>
    <w:rsid w:val="002F7D23"/>
    <w:rsid w:val="00300FEF"/>
    <w:rsid w:val="00301185"/>
    <w:rsid w:val="00301B49"/>
    <w:rsid w:val="0030230E"/>
    <w:rsid w:val="003025DB"/>
    <w:rsid w:val="0030313E"/>
    <w:rsid w:val="00303C2A"/>
    <w:rsid w:val="00303D02"/>
    <w:rsid w:val="003049FC"/>
    <w:rsid w:val="00304E45"/>
    <w:rsid w:val="00306737"/>
    <w:rsid w:val="00306D9F"/>
    <w:rsid w:val="00306F87"/>
    <w:rsid w:val="003074D1"/>
    <w:rsid w:val="00307836"/>
    <w:rsid w:val="003101E1"/>
    <w:rsid w:val="00310753"/>
    <w:rsid w:val="00310F90"/>
    <w:rsid w:val="0031109D"/>
    <w:rsid w:val="00311111"/>
    <w:rsid w:val="003127FC"/>
    <w:rsid w:val="0031284C"/>
    <w:rsid w:val="00312FEE"/>
    <w:rsid w:val="00313947"/>
    <w:rsid w:val="00313A09"/>
    <w:rsid w:val="00313C2B"/>
    <w:rsid w:val="0031420A"/>
    <w:rsid w:val="00314972"/>
    <w:rsid w:val="00314A80"/>
    <w:rsid w:val="00314BA3"/>
    <w:rsid w:val="003155D3"/>
    <w:rsid w:val="0031574F"/>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5F1F"/>
    <w:rsid w:val="00326357"/>
    <w:rsid w:val="00326CB7"/>
    <w:rsid w:val="00326ECD"/>
    <w:rsid w:val="00326F19"/>
    <w:rsid w:val="00326F9E"/>
    <w:rsid w:val="003300F2"/>
    <w:rsid w:val="00331673"/>
    <w:rsid w:val="00331ED1"/>
    <w:rsid w:val="003328D9"/>
    <w:rsid w:val="00333BFA"/>
    <w:rsid w:val="00334D33"/>
    <w:rsid w:val="00334EB8"/>
    <w:rsid w:val="003354F0"/>
    <w:rsid w:val="00335A01"/>
    <w:rsid w:val="00335DA5"/>
    <w:rsid w:val="0033642E"/>
    <w:rsid w:val="003406FD"/>
    <w:rsid w:val="00340F7A"/>
    <w:rsid w:val="00341929"/>
    <w:rsid w:val="00341D9A"/>
    <w:rsid w:val="00343586"/>
    <w:rsid w:val="003436A3"/>
    <w:rsid w:val="00343AFE"/>
    <w:rsid w:val="0034460F"/>
    <w:rsid w:val="00344F46"/>
    <w:rsid w:val="00345141"/>
    <w:rsid w:val="003451F8"/>
    <w:rsid w:val="003453C2"/>
    <w:rsid w:val="00345AC7"/>
    <w:rsid w:val="00346410"/>
    <w:rsid w:val="00350286"/>
    <w:rsid w:val="0035041E"/>
    <w:rsid w:val="00350730"/>
    <w:rsid w:val="00351D68"/>
    <w:rsid w:val="00352626"/>
    <w:rsid w:val="00352C78"/>
    <w:rsid w:val="003536CF"/>
    <w:rsid w:val="00353A48"/>
    <w:rsid w:val="00353D1B"/>
    <w:rsid w:val="00354AB4"/>
    <w:rsid w:val="00355501"/>
    <w:rsid w:val="00355743"/>
    <w:rsid w:val="00355846"/>
    <w:rsid w:val="003559E0"/>
    <w:rsid w:val="00356D0D"/>
    <w:rsid w:val="003576C1"/>
    <w:rsid w:val="00357BB8"/>
    <w:rsid w:val="00357C23"/>
    <w:rsid w:val="003600F2"/>
    <w:rsid w:val="00360DB9"/>
    <w:rsid w:val="00360F9B"/>
    <w:rsid w:val="00361525"/>
    <w:rsid w:val="003617F1"/>
    <w:rsid w:val="003625CD"/>
    <w:rsid w:val="00362719"/>
    <w:rsid w:val="00363134"/>
    <w:rsid w:val="00365384"/>
    <w:rsid w:val="003660B8"/>
    <w:rsid w:val="003671C3"/>
    <w:rsid w:val="00370489"/>
    <w:rsid w:val="00370682"/>
    <w:rsid w:val="003713E4"/>
    <w:rsid w:val="00371433"/>
    <w:rsid w:val="00373245"/>
    <w:rsid w:val="00373C97"/>
    <w:rsid w:val="003741D5"/>
    <w:rsid w:val="00374529"/>
    <w:rsid w:val="00374650"/>
    <w:rsid w:val="00374A04"/>
    <w:rsid w:val="00375417"/>
    <w:rsid w:val="0037545E"/>
    <w:rsid w:val="003754D9"/>
    <w:rsid w:val="00375B68"/>
    <w:rsid w:val="0037632B"/>
    <w:rsid w:val="00376628"/>
    <w:rsid w:val="0037691C"/>
    <w:rsid w:val="003771ED"/>
    <w:rsid w:val="00377497"/>
    <w:rsid w:val="00377925"/>
    <w:rsid w:val="00377C16"/>
    <w:rsid w:val="00377C96"/>
    <w:rsid w:val="00380076"/>
    <w:rsid w:val="0038032E"/>
    <w:rsid w:val="0038039F"/>
    <w:rsid w:val="00380818"/>
    <w:rsid w:val="00380927"/>
    <w:rsid w:val="00380A14"/>
    <w:rsid w:val="00380B99"/>
    <w:rsid w:val="00380DF6"/>
    <w:rsid w:val="003812C4"/>
    <w:rsid w:val="003813C1"/>
    <w:rsid w:val="003819C8"/>
    <w:rsid w:val="00381A66"/>
    <w:rsid w:val="003821B2"/>
    <w:rsid w:val="00382939"/>
    <w:rsid w:val="00382A83"/>
    <w:rsid w:val="003835F5"/>
    <w:rsid w:val="00384F5A"/>
    <w:rsid w:val="00385D49"/>
    <w:rsid w:val="00386E76"/>
    <w:rsid w:val="003903FB"/>
    <w:rsid w:val="00390B20"/>
    <w:rsid w:val="0039114B"/>
    <w:rsid w:val="003916A6"/>
    <w:rsid w:val="0039183A"/>
    <w:rsid w:val="00391FE7"/>
    <w:rsid w:val="0039299B"/>
    <w:rsid w:val="00393698"/>
    <w:rsid w:val="0039371E"/>
    <w:rsid w:val="00394C27"/>
    <w:rsid w:val="0039597E"/>
    <w:rsid w:val="00395BA7"/>
    <w:rsid w:val="00396CB4"/>
    <w:rsid w:val="003977D0"/>
    <w:rsid w:val="003A00F1"/>
    <w:rsid w:val="003A050E"/>
    <w:rsid w:val="003A050F"/>
    <w:rsid w:val="003A0CAA"/>
    <w:rsid w:val="003A0EC0"/>
    <w:rsid w:val="003A1229"/>
    <w:rsid w:val="003A16E6"/>
    <w:rsid w:val="003A1F9F"/>
    <w:rsid w:val="003A2F4F"/>
    <w:rsid w:val="003A30C5"/>
    <w:rsid w:val="003A3B84"/>
    <w:rsid w:val="003A3C99"/>
    <w:rsid w:val="003A43DD"/>
    <w:rsid w:val="003A441C"/>
    <w:rsid w:val="003A4559"/>
    <w:rsid w:val="003A502A"/>
    <w:rsid w:val="003A636D"/>
    <w:rsid w:val="003A65F9"/>
    <w:rsid w:val="003A6638"/>
    <w:rsid w:val="003A6652"/>
    <w:rsid w:val="003A683D"/>
    <w:rsid w:val="003A6BC4"/>
    <w:rsid w:val="003B03D1"/>
    <w:rsid w:val="003B0F1F"/>
    <w:rsid w:val="003B12DE"/>
    <w:rsid w:val="003B160F"/>
    <w:rsid w:val="003B3624"/>
    <w:rsid w:val="003B3660"/>
    <w:rsid w:val="003B386F"/>
    <w:rsid w:val="003B39F9"/>
    <w:rsid w:val="003B4138"/>
    <w:rsid w:val="003B558D"/>
    <w:rsid w:val="003B6924"/>
    <w:rsid w:val="003B73B7"/>
    <w:rsid w:val="003B7634"/>
    <w:rsid w:val="003B78AD"/>
    <w:rsid w:val="003C018A"/>
    <w:rsid w:val="003C0615"/>
    <w:rsid w:val="003C07A3"/>
    <w:rsid w:val="003C126F"/>
    <w:rsid w:val="003C173B"/>
    <w:rsid w:val="003C1AB1"/>
    <w:rsid w:val="003C1B53"/>
    <w:rsid w:val="003C1BFB"/>
    <w:rsid w:val="003C2412"/>
    <w:rsid w:val="003C253D"/>
    <w:rsid w:val="003C269A"/>
    <w:rsid w:val="003C2837"/>
    <w:rsid w:val="003C2EEB"/>
    <w:rsid w:val="003C34BF"/>
    <w:rsid w:val="003C3F49"/>
    <w:rsid w:val="003C4C02"/>
    <w:rsid w:val="003C4C53"/>
    <w:rsid w:val="003C50DB"/>
    <w:rsid w:val="003C5AB4"/>
    <w:rsid w:val="003C5CA2"/>
    <w:rsid w:val="003C6C3A"/>
    <w:rsid w:val="003C6C7B"/>
    <w:rsid w:val="003C7285"/>
    <w:rsid w:val="003C73E9"/>
    <w:rsid w:val="003C742E"/>
    <w:rsid w:val="003C7763"/>
    <w:rsid w:val="003C7AFD"/>
    <w:rsid w:val="003C7CF1"/>
    <w:rsid w:val="003D0037"/>
    <w:rsid w:val="003D03D9"/>
    <w:rsid w:val="003D11CB"/>
    <w:rsid w:val="003D1383"/>
    <w:rsid w:val="003D33F6"/>
    <w:rsid w:val="003D346C"/>
    <w:rsid w:val="003D3597"/>
    <w:rsid w:val="003D4196"/>
    <w:rsid w:val="003D490C"/>
    <w:rsid w:val="003D4F69"/>
    <w:rsid w:val="003D517C"/>
    <w:rsid w:val="003D5A05"/>
    <w:rsid w:val="003D5EC9"/>
    <w:rsid w:val="003D6258"/>
    <w:rsid w:val="003D6501"/>
    <w:rsid w:val="003D6BCA"/>
    <w:rsid w:val="003D6DF2"/>
    <w:rsid w:val="003D74E8"/>
    <w:rsid w:val="003D7DD9"/>
    <w:rsid w:val="003E0A08"/>
    <w:rsid w:val="003E0AF4"/>
    <w:rsid w:val="003E0FEA"/>
    <w:rsid w:val="003E1160"/>
    <w:rsid w:val="003E1371"/>
    <w:rsid w:val="003E1D80"/>
    <w:rsid w:val="003E2280"/>
    <w:rsid w:val="003E23F7"/>
    <w:rsid w:val="003E2796"/>
    <w:rsid w:val="003E4314"/>
    <w:rsid w:val="003E436D"/>
    <w:rsid w:val="003E4AC7"/>
    <w:rsid w:val="003E4DB9"/>
    <w:rsid w:val="003E51C1"/>
    <w:rsid w:val="003E6626"/>
    <w:rsid w:val="003E664F"/>
    <w:rsid w:val="003E713F"/>
    <w:rsid w:val="003E7F39"/>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4245"/>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696"/>
    <w:rsid w:val="00406B9B"/>
    <w:rsid w:val="00407939"/>
    <w:rsid w:val="00407C62"/>
    <w:rsid w:val="00407E1E"/>
    <w:rsid w:val="00410349"/>
    <w:rsid w:val="00410936"/>
    <w:rsid w:val="00410A15"/>
    <w:rsid w:val="0041188F"/>
    <w:rsid w:val="00411B94"/>
    <w:rsid w:val="00411BD7"/>
    <w:rsid w:val="0041208A"/>
    <w:rsid w:val="004132EE"/>
    <w:rsid w:val="0041361C"/>
    <w:rsid w:val="00413650"/>
    <w:rsid w:val="00413D2E"/>
    <w:rsid w:val="00413FA7"/>
    <w:rsid w:val="004147BD"/>
    <w:rsid w:val="004157B6"/>
    <w:rsid w:val="0041685F"/>
    <w:rsid w:val="00416CD6"/>
    <w:rsid w:val="00416D08"/>
    <w:rsid w:val="004170BC"/>
    <w:rsid w:val="00417604"/>
    <w:rsid w:val="00421D7D"/>
    <w:rsid w:val="00422EEB"/>
    <w:rsid w:val="00424668"/>
    <w:rsid w:val="0042470D"/>
    <w:rsid w:val="00424B94"/>
    <w:rsid w:val="00424C4C"/>
    <w:rsid w:val="004252AF"/>
    <w:rsid w:val="0042578B"/>
    <w:rsid w:val="004257A5"/>
    <w:rsid w:val="00425CFB"/>
    <w:rsid w:val="0042788E"/>
    <w:rsid w:val="00431627"/>
    <w:rsid w:val="00432574"/>
    <w:rsid w:val="0043288C"/>
    <w:rsid w:val="0043335A"/>
    <w:rsid w:val="00433991"/>
    <w:rsid w:val="00433A4A"/>
    <w:rsid w:val="00433FD7"/>
    <w:rsid w:val="004344CB"/>
    <w:rsid w:val="0043483A"/>
    <w:rsid w:val="004350FA"/>
    <w:rsid w:val="00435186"/>
    <w:rsid w:val="00435437"/>
    <w:rsid w:val="004356A8"/>
    <w:rsid w:val="00436201"/>
    <w:rsid w:val="004375A5"/>
    <w:rsid w:val="00437883"/>
    <w:rsid w:val="00441140"/>
    <w:rsid w:val="00441581"/>
    <w:rsid w:val="004417E5"/>
    <w:rsid w:val="00442E06"/>
    <w:rsid w:val="00442F8D"/>
    <w:rsid w:val="004432C7"/>
    <w:rsid w:val="00443DE5"/>
    <w:rsid w:val="00443FA8"/>
    <w:rsid w:val="00443FEB"/>
    <w:rsid w:val="00444241"/>
    <w:rsid w:val="0044475A"/>
    <w:rsid w:val="00444CAF"/>
    <w:rsid w:val="00444DC8"/>
    <w:rsid w:val="00445041"/>
    <w:rsid w:val="00445162"/>
    <w:rsid w:val="00445179"/>
    <w:rsid w:val="00446913"/>
    <w:rsid w:val="00447B36"/>
    <w:rsid w:val="00447D54"/>
    <w:rsid w:val="00450415"/>
    <w:rsid w:val="0045073B"/>
    <w:rsid w:val="00450767"/>
    <w:rsid w:val="004512A8"/>
    <w:rsid w:val="0045134B"/>
    <w:rsid w:val="004516A3"/>
    <w:rsid w:val="00451781"/>
    <w:rsid w:val="0045184C"/>
    <w:rsid w:val="00451AF7"/>
    <w:rsid w:val="00451FD4"/>
    <w:rsid w:val="004525F0"/>
    <w:rsid w:val="00452C1D"/>
    <w:rsid w:val="00453770"/>
    <w:rsid w:val="004545ED"/>
    <w:rsid w:val="00454F45"/>
    <w:rsid w:val="00455131"/>
    <w:rsid w:val="00455810"/>
    <w:rsid w:val="00455A08"/>
    <w:rsid w:val="00455AA9"/>
    <w:rsid w:val="00455D76"/>
    <w:rsid w:val="00456067"/>
    <w:rsid w:val="00456A2D"/>
    <w:rsid w:val="00457163"/>
    <w:rsid w:val="0045773D"/>
    <w:rsid w:val="00457F5A"/>
    <w:rsid w:val="00460069"/>
    <w:rsid w:val="00460244"/>
    <w:rsid w:val="00460401"/>
    <w:rsid w:val="00460A16"/>
    <w:rsid w:val="00461904"/>
    <w:rsid w:val="00461CE4"/>
    <w:rsid w:val="004624F4"/>
    <w:rsid w:val="00462587"/>
    <w:rsid w:val="00463465"/>
    <w:rsid w:val="004635E0"/>
    <w:rsid w:val="00463897"/>
    <w:rsid w:val="004642FA"/>
    <w:rsid w:val="00464400"/>
    <w:rsid w:val="0046472C"/>
    <w:rsid w:val="00464BFF"/>
    <w:rsid w:val="00465067"/>
    <w:rsid w:val="004658BF"/>
    <w:rsid w:val="00467B1D"/>
    <w:rsid w:val="00467FCB"/>
    <w:rsid w:val="0047047D"/>
    <w:rsid w:val="00471043"/>
    <w:rsid w:val="004712B7"/>
    <w:rsid w:val="004713B5"/>
    <w:rsid w:val="004720C4"/>
    <w:rsid w:val="00472910"/>
    <w:rsid w:val="00472F7A"/>
    <w:rsid w:val="00472F8C"/>
    <w:rsid w:val="0047399D"/>
    <w:rsid w:val="00473DA9"/>
    <w:rsid w:val="004745B4"/>
    <w:rsid w:val="00475262"/>
    <w:rsid w:val="0047554A"/>
    <w:rsid w:val="00475F9B"/>
    <w:rsid w:val="00476119"/>
    <w:rsid w:val="0047687E"/>
    <w:rsid w:val="00476CDD"/>
    <w:rsid w:val="00476F8C"/>
    <w:rsid w:val="00477E28"/>
    <w:rsid w:val="00481256"/>
    <w:rsid w:val="00481849"/>
    <w:rsid w:val="00482647"/>
    <w:rsid w:val="00482BC0"/>
    <w:rsid w:val="00483066"/>
    <w:rsid w:val="00483462"/>
    <w:rsid w:val="00483E10"/>
    <w:rsid w:val="004847DE"/>
    <w:rsid w:val="00484906"/>
    <w:rsid w:val="00484E76"/>
    <w:rsid w:val="0048587E"/>
    <w:rsid w:val="00485E23"/>
    <w:rsid w:val="0048654D"/>
    <w:rsid w:val="004867B9"/>
    <w:rsid w:val="00486B0D"/>
    <w:rsid w:val="00486DCD"/>
    <w:rsid w:val="004873D5"/>
    <w:rsid w:val="004905CE"/>
    <w:rsid w:val="004909FF"/>
    <w:rsid w:val="004923AA"/>
    <w:rsid w:val="00493E55"/>
    <w:rsid w:val="0049538A"/>
    <w:rsid w:val="00495F71"/>
    <w:rsid w:val="00496EFB"/>
    <w:rsid w:val="00497851"/>
    <w:rsid w:val="0049788B"/>
    <w:rsid w:val="00497DF3"/>
    <w:rsid w:val="004A01F5"/>
    <w:rsid w:val="004A0401"/>
    <w:rsid w:val="004A0E10"/>
    <w:rsid w:val="004A13CE"/>
    <w:rsid w:val="004A1BB5"/>
    <w:rsid w:val="004A282B"/>
    <w:rsid w:val="004A299F"/>
    <w:rsid w:val="004A2AD9"/>
    <w:rsid w:val="004A2CEE"/>
    <w:rsid w:val="004A35ED"/>
    <w:rsid w:val="004A3697"/>
    <w:rsid w:val="004A3C50"/>
    <w:rsid w:val="004A3F9F"/>
    <w:rsid w:val="004A4444"/>
    <w:rsid w:val="004A4761"/>
    <w:rsid w:val="004A48CA"/>
    <w:rsid w:val="004A4C80"/>
    <w:rsid w:val="004A4DA2"/>
    <w:rsid w:val="004A51B9"/>
    <w:rsid w:val="004A53AB"/>
    <w:rsid w:val="004A553B"/>
    <w:rsid w:val="004A60B1"/>
    <w:rsid w:val="004A7223"/>
    <w:rsid w:val="004A7485"/>
    <w:rsid w:val="004A7F0E"/>
    <w:rsid w:val="004B0E0C"/>
    <w:rsid w:val="004B15B4"/>
    <w:rsid w:val="004B1B04"/>
    <w:rsid w:val="004B2DCE"/>
    <w:rsid w:val="004B2DE0"/>
    <w:rsid w:val="004B2DE4"/>
    <w:rsid w:val="004B3551"/>
    <w:rsid w:val="004B42DF"/>
    <w:rsid w:val="004B4807"/>
    <w:rsid w:val="004B5982"/>
    <w:rsid w:val="004B685B"/>
    <w:rsid w:val="004B6BCA"/>
    <w:rsid w:val="004B6FBD"/>
    <w:rsid w:val="004B7455"/>
    <w:rsid w:val="004B7E66"/>
    <w:rsid w:val="004B7FBC"/>
    <w:rsid w:val="004C010A"/>
    <w:rsid w:val="004C076A"/>
    <w:rsid w:val="004C0B12"/>
    <w:rsid w:val="004C0BB9"/>
    <w:rsid w:val="004C1141"/>
    <w:rsid w:val="004C11AA"/>
    <w:rsid w:val="004C290F"/>
    <w:rsid w:val="004C29F1"/>
    <w:rsid w:val="004C3894"/>
    <w:rsid w:val="004C3C5E"/>
    <w:rsid w:val="004C40E5"/>
    <w:rsid w:val="004C428D"/>
    <w:rsid w:val="004C42C8"/>
    <w:rsid w:val="004C432C"/>
    <w:rsid w:val="004C4413"/>
    <w:rsid w:val="004C4ADF"/>
    <w:rsid w:val="004C4FDA"/>
    <w:rsid w:val="004C5089"/>
    <w:rsid w:val="004C53C3"/>
    <w:rsid w:val="004C606C"/>
    <w:rsid w:val="004C67A2"/>
    <w:rsid w:val="004C7DC4"/>
    <w:rsid w:val="004C7E0B"/>
    <w:rsid w:val="004C7E53"/>
    <w:rsid w:val="004D017C"/>
    <w:rsid w:val="004D070C"/>
    <w:rsid w:val="004D1010"/>
    <w:rsid w:val="004D248A"/>
    <w:rsid w:val="004D3BE3"/>
    <w:rsid w:val="004D459D"/>
    <w:rsid w:val="004D4C7B"/>
    <w:rsid w:val="004D527E"/>
    <w:rsid w:val="004D7072"/>
    <w:rsid w:val="004D7B52"/>
    <w:rsid w:val="004D7DFA"/>
    <w:rsid w:val="004E0049"/>
    <w:rsid w:val="004E05A2"/>
    <w:rsid w:val="004E06BB"/>
    <w:rsid w:val="004E07B2"/>
    <w:rsid w:val="004E1135"/>
    <w:rsid w:val="004E13EA"/>
    <w:rsid w:val="004E1E30"/>
    <w:rsid w:val="004E1FB0"/>
    <w:rsid w:val="004E2034"/>
    <w:rsid w:val="004E2171"/>
    <w:rsid w:val="004E2550"/>
    <w:rsid w:val="004E3243"/>
    <w:rsid w:val="004E341E"/>
    <w:rsid w:val="004E4023"/>
    <w:rsid w:val="004E442B"/>
    <w:rsid w:val="004E4612"/>
    <w:rsid w:val="004E47F9"/>
    <w:rsid w:val="004E4DB4"/>
    <w:rsid w:val="004E5340"/>
    <w:rsid w:val="004E5C03"/>
    <w:rsid w:val="004E63B6"/>
    <w:rsid w:val="004E6400"/>
    <w:rsid w:val="004E6985"/>
    <w:rsid w:val="004E6AD3"/>
    <w:rsid w:val="004E6F7E"/>
    <w:rsid w:val="004E71CB"/>
    <w:rsid w:val="004E776B"/>
    <w:rsid w:val="004E7D39"/>
    <w:rsid w:val="004F0107"/>
    <w:rsid w:val="004F0C1D"/>
    <w:rsid w:val="004F1077"/>
    <w:rsid w:val="004F1635"/>
    <w:rsid w:val="004F1855"/>
    <w:rsid w:val="004F1982"/>
    <w:rsid w:val="004F1E4F"/>
    <w:rsid w:val="004F30E1"/>
    <w:rsid w:val="004F33F0"/>
    <w:rsid w:val="004F473D"/>
    <w:rsid w:val="004F4D51"/>
    <w:rsid w:val="004F50BE"/>
    <w:rsid w:val="004F6FEF"/>
    <w:rsid w:val="004F7943"/>
    <w:rsid w:val="005002B8"/>
    <w:rsid w:val="00500818"/>
    <w:rsid w:val="00501200"/>
    <w:rsid w:val="00501215"/>
    <w:rsid w:val="005020EF"/>
    <w:rsid w:val="0050218B"/>
    <w:rsid w:val="0050224F"/>
    <w:rsid w:val="005032DE"/>
    <w:rsid w:val="005035B0"/>
    <w:rsid w:val="00503E5F"/>
    <w:rsid w:val="005047B8"/>
    <w:rsid w:val="00504C1C"/>
    <w:rsid w:val="00504E9D"/>
    <w:rsid w:val="00505506"/>
    <w:rsid w:val="00505D45"/>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B6E"/>
    <w:rsid w:val="00515C55"/>
    <w:rsid w:val="00515CBD"/>
    <w:rsid w:val="00515ED0"/>
    <w:rsid w:val="00516043"/>
    <w:rsid w:val="0051611C"/>
    <w:rsid w:val="0051688D"/>
    <w:rsid w:val="00517A42"/>
    <w:rsid w:val="005209A8"/>
    <w:rsid w:val="005212AF"/>
    <w:rsid w:val="00522200"/>
    <w:rsid w:val="00522C57"/>
    <w:rsid w:val="00522E11"/>
    <w:rsid w:val="0052322C"/>
    <w:rsid w:val="005233E1"/>
    <w:rsid w:val="0052352E"/>
    <w:rsid w:val="00523DED"/>
    <w:rsid w:val="0052470F"/>
    <w:rsid w:val="00524AB3"/>
    <w:rsid w:val="00525A62"/>
    <w:rsid w:val="00525B54"/>
    <w:rsid w:val="00525FD6"/>
    <w:rsid w:val="005260FE"/>
    <w:rsid w:val="005265F8"/>
    <w:rsid w:val="005269B3"/>
    <w:rsid w:val="00526D2D"/>
    <w:rsid w:val="005273B1"/>
    <w:rsid w:val="00527D50"/>
    <w:rsid w:val="00530103"/>
    <w:rsid w:val="00530629"/>
    <w:rsid w:val="00530BB3"/>
    <w:rsid w:val="00530FFF"/>
    <w:rsid w:val="005311C6"/>
    <w:rsid w:val="005315A7"/>
    <w:rsid w:val="005321FB"/>
    <w:rsid w:val="0053254A"/>
    <w:rsid w:val="005332CF"/>
    <w:rsid w:val="005334CF"/>
    <w:rsid w:val="00533865"/>
    <w:rsid w:val="00533C4A"/>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248"/>
    <w:rsid w:val="00543AE0"/>
    <w:rsid w:val="005448A6"/>
    <w:rsid w:val="005464B7"/>
    <w:rsid w:val="00547265"/>
    <w:rsid w:val="00547443"/>
    <w:rsid w:val="005505A6"/>
    <w:rsid w:val="005505BF"/>
    <w:rsid w:val="00551B0D"/>
    <w:rsid w:val="00551FA7"/>
    <w:rsid w:val="00553286"/>
    <w:rsid w:val="00553E2C"/>
    <w:rsid w:val="0055476C"/>
    <w:rsid w:val="0055710D"/>
    <w:rsid w:val="00557458"/>
    <w:rsid w:val="005605D0"/>
    <w:rsid w:val="00560AD2"/>
    <w:rsid w:val="00561265"/>
    <w:rsid w:val="00561B70"/>
    <w:rsid w:val="00561DBA"/>
    <w:rsid w:val="00562B41"/>
    <w:rsid w:val="00562F0D"/>
    <w:rsid w:val="0056365F"/>
    <w:rsid w:val="0056375F"/>
    <w:rsid w:val="00563B8D"/>
    <w:rsid w:val="00563DE6"/>
    <w:rsid w:val="0056412E"/>
    <w:rsid w:val="00564379"/>
    <w:rsid w:val="0056444E"/>
    <w:rsid w:val="005647FE"/>
    <w:rsid w:val="005648A8"/>
    <w:rsid w:val="00564AD2"/>
    <w:rsid w:val="00564ED0"/>
    <w:rsid w:val="00565036"/>
    <w:rsid w:val="005651C4"/>
    <w:rsid w:val="00565724"/>
    <w:rsid w:val="005669CC"/>
    <w:rsid w:val="00566CC6"/>
    <w:rsid w:val="005670A1"/>
    <w:rsid w:val="00567348"/>
    <w:rsid w:val="00567800"/>
    <w:rsid w:val="00567A52"/>
    <w:rsid w:val="00567D50"/>
    <w:rsid w:val="00570722"/>
    <w:rsid w:val="0057158C"/>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3CA7"/>
    <w:rsid w:val="00584DCA"/>
    <w:rsid w:val="0058525D"/>
    <w:rsid w:val="00585C84"/>
    <w:rsid w:val="0058726C"/>
    <w:rsid w:val="005872C9"/>
    <w:rsid w:val="00587BAC"/>
    <w:rsid w:val="00590030"/>
    <w:rsid w:val="00590232"/>
    <w:rsid w:val="00593111"/>
    <w:rsid w:val="00593816"/>
    <w:rsid w:val="00593D67"/>
    <w:rsid w:val="00593F3E"/>
    <w:rsid w:val="00594FA6"/>
    <w:rsid w:val="00595F0B"/>
    <w:rsid w:val="00595F1A"/>
    <w:rsid w:val="00595F8E"/>
    <w:rsid w:val="00596895"/>
    <w:rsid w:val="00596BDA"/>
    <w:rsid w:val="00596C27"/>
    <w:rsid w:val="00597743"/>
    <w:rsid w:val="00597972"/>
    <w:rsid w:val="005979E9"/>
    <w:rsid w:val="005A047E"/>
    <w:rsid w:val="005A0791"/>
    <w:rsid w:val="005A07D8"/>
    <w:rsid w:val="005A195F"/>
    <w:rsid w:val="005A2704"/>
    <w:rsid w:val="005A2AC1"/>
    <w:rsid w:val="005A2B07"/>
    <w:rsid w:val="005A5821"/>
    <w:rsid w:val="005A58E6"/>
    <w:rsid w:val="005A65C8"/>
    <w:rsid w:val="005A74E8"/>
    <w:rsid w:val="005A7B58"/>
    <w:rsid w:val="005B0449"/>
    <w:rsid w:val="005B0749"/>
    <w:rsid w:val="005B19E4"/>
    <w:rsid w:val="005B1D8D"/>
    <w:rsid w:val="005B24C3"/>
    <w:rsid w:val="005B2A1D"/>
    <w:rsid w:val="005B2C82"/>
    <w:rsid w:val="005B2D9B"/>
    <w:rsid w:val="005B2FD0"/>
    <w:rsid w:val="005B34A6"/>
    <w:rsid w:val="005B383F"/>
    <w:rsid w:val="005B3D70"/>
    <w:rsid w:val="005B46C1"/>
    <w:rsid w:val="005B484F"/>
    <w:rsid w:val="005B537C"/>
    <w:rsid w:val="005B5793"/>
    <w:rsid w:val="005B5ED5"/>
    <w:rsid w:val="005B7B1C"/>
    <w:rsid w:val="005C0258"/>
    <w:rsid w:val="005C0B37"/>
    <w:rsid w:val="005C0D26"/>
    <w:rsid w:val="005C13BE"/>
    <w:rsid w:val="005C17C2"/>
    <w:rsid w:val="005C1E12"/>
    <w:rsid w:val="005C24CA"/>
    <w:rsid w:val="005C3F18"/>
    <w:rsid w:val="005C5BD5"/>
    <w:rsid w:val="005C6C2A"/>
    <w:rsid w:val="005C6D8F"/>
    <w:rsid w:val="005D08AD"/>
    <w:rsid w:val="005D0CD2"/>
    <w:rsid w:val="005D1328"/>
    <w:rsid w:val="005D1747"/>
    <w:rsid w:val="005D1EC0"/>
    <w:rsid w:val="005D2308"/>
    <w:rsid w:val="005D24F3"/>
    <w:rsid w:val="005D2BC8"/>
    <w:rsid w:val="005D2CDD"/>
    <w:rsid w:val="005D2D78"/>
    <w:rsid w:val="005D342B"/>
    <w:rsid w:val="005D393D"/>
    <w:rsid w:val="005D46A9"/>
    <w:rsid w:val="005D4AB8"/>
    <w:rsid w:val="005D511B"/>
    <w:rsid w:val="005D5B36"/>
    <w:rsid w:val="005D5E51"/>
    <w:rsid w:val="005D5FBB"/>
    <w:rsid w:val="005D6204"/>
    <w:rsid w:val="005D65CB"/>
    <w:rsid w:val="005D6A47"/>
    <w:rsid w:val="005D7383"/>
    <w:rsid w:val="005D7998"/>
    <w:rsid w:val="005D7A77"/>
    <w:rsid w:val="005D7D8C"/>
    <w:rsid w:val="005E07FD"/>
    <w:rsid w:val="005E0D10"/>
    <w:rsid w:val="005E1041"/>
    <w:rsid w:val="005E1572"/>
    <w:rsid w:val="005E19B2"/>
    <w:rsid w:val="005E2396"/>
    <w:rsid w:val="005E25A4"/>
    <w:rsid w:val="005E2611"/>
    <w:rsid w:val="005E2700"/>
    <w:rsid w:val="005E29E3"/>
    <w:rsid w:val="005E2C4A"/>
    <w:rsid w:val="005E36FB"/>
    <w:rsid w:val="005E3B81"/>
    <w:rsid w:val="005E4667"/>
    <w:rsid w:val="005E4B18"/>
    <w:rsid w:val="005E4E02"/>
    <w:rsid w:val="005E5C65"/>
    <w:rsid w:val="005E5FE0"/>
    <w:rsid w:val="005E62F0"/>
    <w:rsid w:val="005E6C99"/>
    <w:rsid w:val="005F03EF"/>
    <w:rsid w:val="005F03F3"/>
    <w:rsid w:val="005F0B78"/>
    <w:rsid w:val="005F0E6E"/>
    <w:rsid w:val="005F1245"/>
    <w:rsid w:val="005F13F0"/>
    <w:rsid w:val="005F1492"/>
    <w:rsid w:val="005F152B"/>
    <w:rsid w:val="005F17E7"/>
    <w:rsid w:val="005F1AE7"/>
    <w:rsid w:val="005F2443"/>
    <w:rsid w:val="005F2C28"/>
    <w:rsid w:val="005F2D7B"/>
    <w:rsid w:val="005F348F"/>
    <w:rsid w:val="005F35B9"/>
    <w:rsid w:val="005F3DEF"/>
    <w:rsid w:val="005F3FEB"/>
    <w:rsid w:val="005F4815"/>
    <w:rsid w:val="005F5663"/>
    <w:rsid w:val="005F5849"/>
    <w:rsid w:val="005F5EF4"/>
    <w:rsid w:val="005F5F2C"/>
    <w:rsid w:val="005F60EC"/>
    <w:rsid w:val="005F63CB"/>
    <w:rsid w:val="005F68D4"/>
    <w:rsid w:val="005F6991"/>
    <w:rsid w:val="005F70E4"/>
    <w:rsid w:val="005F7EBF"/>
    <w:rsid w:val="006015A1"/>
    <w:rsid w:val="006015E1"/>
    <w:rsid w:val="00601B91"/>
    <w:rsid w:val="00601DD0"/>
    <w:rsid w:val="0060200D"/>
    <w:rsid w:val="00603E31"/>
    <w:rsid w:val="006041B7"/>
    <w:rsid w:val="0060451D"/>
    <w:rsid w:val="00605629"/>
    <w:rsid w:val="006059FB"/>
    <w:rsid w:val="00605D03"/>
    <w:rsid w:val="00606FD4"/>
    <w:rsid w:val="00607C46"/>
    <w:rsid w:val="006102F3"/>
    <w:rsid w:val="0061093E"/>
    <w:rsid w:val="006119DC"/>
    <w:rsid w:val="00612434"/>
    <w:rsid w:val="00612CE6"/>
    <w:rsid w:val="00612DA3"/>
    <w:rsid w:val="00612EDD"/>
    <w:rsid w:val="00612FBA"/>
    <w:rsid w:val="00614A7B"/>
    <w:rsid w:val="00614FF2"/>
    <w:rsid w:val="006158E4"/>
    <w:rsid w:val="006158FB"/>
    <w:rsid w:val="00615C08"/>
    <w:rsid w:val="0061733E"/>
    <w:rsid w:val="0061741C"/>
    <w:rsid w:val="0061785B"/>
    <w:rsid w:val="006207BC"/>
    <w:rsid w:val="00621335"/>
    <w:rsid w:val="0062150E"/>
    <w:rsid w:val="00622EF5"/>
    <w:rsid w:val="00623F37"/>
    <w:rsid w:val="00623F56"/>
    <w:rsid w:val="006242E9"/>
    <w:rsid w:val="006250F6"/>
    <w:rsid w:val="006258F1"/>
    <w:rsid w:val="00625C58"/>
    <w:rsid w:val="00625F95"/>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981"/>
    <w:rsid w:val="00632B0E"/>
    <w:rsid w:val="00632F7B"/>
    <w:rsid w:val="00633526"/>
    <w:rsid w:val="00633A99"/>
    <w:rsid w:val="00633F89"/>
    <w:rsid w:val="0063491E"/>
    <w:rsid w:val="006349FB"/>
    <w:rsid w:val="00634E47"/>
    <w:rsid w:val="00635013"/>
    <w:rsid w:val="0063557A"/>
    <w:rsid w:val="00636208"/>
    <w:rsid w:val="0063746C"/>
    <w:rsid w:val="006375BD"/>
    <w:rsid w:val="00637F68"/>
    <w:rsid w:val="00640399"/>
    <w:rsid w:val="00640DBD"/>
    <w:rsid w:val="0064169B"/>
    <w:rsid w:val="0064259A"/>
    <w:rsid w:val="00642683"/>
    <w:rsid w:val="006428CA"/>
    <w:rsid w:val="00642E25"/>
    <w:rsid w:val="0064351F"/>
    <w:rsid w:val="00643C6F"/>
    <w:rsid w:val="006440AA"/>
    <w:rsid w:val="0064458B"/>
    <w:rsid w:val="006448B8"/>
    <w:rsid w:val="00644AD6"/>
    <w:rsid w:val="0064573F"/>
    <w:rsid w:val="00645981"/>
    <w:rsid w:val="00645BE0"/>
    <w:rsid w:val="00645D80"/>
    <w:rsid w:val="00645DF8"/>
    <w:rsid w:val="00645E83"/>
    <w:rsid w:val="006460FF"/>
    <w:rsid w:val="00646974"/>
    <w:rsid w:val="0064778F"/>
    <w:rsid w:val="0065109E"/>
    <w:rsid w:val="006512AF"/>
    <w:rsid w:val="00651301"/>
    <w:rsid w:val="0065132D"/>
    <w:rsid w:val="006518BA"/>
    <w:rsid w:val="00651E2B"/>
    <w:rsid w:val="006524E0"/>
    <w:rsid w:val="006524E3"/>
    <w:rsid w:val="00652A2E"/>
    <w:rsid w:val="00653069"/>
    <w:rsid w:val="00653A37"/>
    <w:rsid w:val="00653C2C"/>
    <w:rsid w:val="00653C49"/>
    <w:rsid w:val="006541EB"/>
    <w:rsid w:val="00654366"/>
    <w:rsid w:val="006545F9"/>
    <w:rsid w:val="006553A2"/>
    <w:rsid w:val="006553EF"/>
    <w:rsid w:val="00655F17"/>
    <w:rsid w:val="00660F6D"/>
    <w:rsid w:val="006616B4"/>
    <w:rsid w:val="0066179A"/>
    <w:rsid w:val="00661860"/>
    <w:rsid w:val="00661FC2"/>
    <w:rsid w:val="00662606"/>
    <w:rsid w:val="00662701"/>
    <w:rsid w:val="0066271C"/>
    <w:rsid w:val="00663099"/>
    <w:rsid w:val="006638AF"/>
    <w:rsid w:val="00664184"/>
    <w:rsid w:val="00664C39"/>
    <w:rsid w:val="0066500F"/>
    <w:rsid w:val="00665508"/>
    <w:rsid w:val="0066593D"/>
    <w:rsid w:val="00665D82"/>
    <w:rsid w:val="00670121"/>
    <w:rsid w:val="00670373"/>
    <w:rsid w:val="006715F4"/>
    <w:rsid w:val="00671B2B"/>
    <w:rsid w:val="00671DB5"/>
    <w:rsid w:val="0067281B"/>
    <w:rsid w:val="0067282A"/>
    <w:rsid w:val="00673538"/>
    <w:rsid w:val="006752D5"/>
    <w:rsid w:val="00675AFC"/>
    <w:rsid w:val="00676607"/>
    <w:rsid w:val="006773B6"/>
    <w:rsid w:val="00677704"/>
    <w:rsid w:val="00680281"/>
    <w:rsid w:val="00681CDE"/>
    <w:rsid w:val="00681E77"/>
    <w:rsid w:val="006824FC"/>
    <w:rsid w:val="006837D6"/>
    <w:rsid w:val="0068448B"/>
    <w:rsid w:val="00684A39"/>
    <w:rsid w:val="00685538"/>
    <w:rsid w:val="00685C49"/>
    <w:rsid w:val="00685F30"/>
    <w:rsid w:val="006864E5"/>
    <w:rsid w:val="0068660C"/>
    <w:rsid w:val="006873F4"/>
    <w:rsid w:val="006876B2"/>
    <w:rsid w:val="00687997"/>
    <w:rsid w:val="00687E47"/>
    <w:rsid w:val="00687F13"/>
    <w:rsid w:val="0069025B"/>
    <w:rsid w:val="00690580"/>
    <w:rsid w:val="0069058D"/>
    <w:rsid w:val="006906C5"/>
    <w:rsid w:val="00690B5C"/>
    <w:rsid w:val="00691BDB"/>
    <w:rsid w:val="00692F9F"/>
    <w:rsid w:val="006932C2"/>
    <w:rsid w:val="00693481"/>
    <w:rsid w:val="006937F3"/>
    <w:rsid w:val="00693BF3"/>
    <w:rsid w:val="00693D4F"/>
    <w:rsid w:val="006942B0"/>
    <w:rsid w:val="006944F4"/>
    <w:rsid w:val="00694911"/>
    <w:rsid w:val="00696781"/>
    <w:rsid w:val="006967C9"/>
    <w:rsid w:val="00696EED"/>
    <w:rsid w:val="006974CE"/>
    <w:rsid w:val="00697FA2"/>
    <w:rsid w:val="006A049B"/>
    <w:rsid w:val="006A1307"/>
    <w:rsid w:val="006A13BA"/>
    <w:rsid w:val="006A1E5B"/>
    <w:rsid w:val="006A2327"/>
    <w:rsid w:val="006A257B"/>
    <w:rsid w:val="006A2889"/>
    <w:rsid w:val="006A3033"/>
    <w:rsid w:val="006A4AF7"/>
    <w:rsid w:val="006A58FD"/>
    <w:rsid w:val="006A5FCC"/>
    <w:rsid w:val="006A6750"/>
    <w:rsid w:val="006A675A"/>
    <w:rsid w:val="006A737F"/>
    <w:rsid w:val="006A7476"/>
    <w:rsid w:val="006A7D03"/>
    <w:rsid w:val="006B019A"/>
    <w:rsid w:val="006B0247"/>
    <w:rsid w:val="006B02BE"/>
    <w:rsid w:val="006B0411"/>
    <w:rsid w:val="006B1A42"/>
    <w:rsid w:val="006B257C"/>
    <w:rsid w:val="006B30B8"/>
    <w:rsid w:val="006B35FA"/>
    <w:rsid w:val="006B3B0C"/>
    <w:rsid w:val="006B3FBF"/>
    <w:rsid w:val="006B4773"/>
    <w:rsid w:val="006B4B0E"/>
    <w:rsid w:val="006B5492"/>
    <w:rsid w:val="006B5692"/>
    <w:rsid w:val="006B56F2"/>
    <w:rsid w:val="006B5A2F"/>
    <w:rsid w:val="006B618D"/>
    <w:rsid w:val="006B746E"/>
    <w:rsid w:val="006B7559"/>
    <w:rsid w:val="006B7F6F"/>
    <w:rsid w:val="006C0723"/>
    <w:rsid w:val="006C0B42"/>
    <w:rsid w:val="006C0EEB"/>
    <w:rsid w:val="006C0F06"/>
    <w:rsid w:val="006C176F"/>
    <w:rsid w:val="006C1CEA"/>
    <w:rsid w:val="006C2ED7"/>
    <w:rsid w:val="006C3B38"/>
    <w:rsid w:val="006C4112"/>
    <w:rsid w:val="006C4A69"/>
    <w:rsid w:val="006C4B06"/>
    <w:rsid w:val="006C5611"/>
    <w:rsid w:val="006C571E"/>
    <w:rsid w:val="006C5D8A"/>
    <w:rsid w:val="006C613D"/>
    <w:rsid w:val="006C6272"/>
    <w:rsid w:val="006C63B5"/>
    <w:rsid w:val="006C67DC"/>
    <w:rsid w:val="006C749B"/>
    <w:rsid w:val="006C7941"/>
    <w:rsid w:val="006C7DF2"/>
    <w:rsid w:val="006D0D4C"/>
    <w:rsid w:val="006D0EC0"/>
    <w:rsid w:val="006D1119"/>
    <w:rsid w:val="006D2048"/>
    <w:rsid w:val="006D224F"/>
    <w:rsid w:val="006D2363"/>
    <w:rsid w:val="006D2CA0"/>
    <w:rsid w:val="006D3202"/>
    <w:rsid w:val="006D3C8B"/>
    <w:rsid w:val="006D463E"/>
    <w:rsid w:val="006D5AF9"/>
    <w:rsid w:val="006D5E06"/>
    <w:rsid w:val="006D65C1"/>
    <w:rsid w:val="006D65C7"/>
    <w:rsid w:val="006D6694"/>
    <w:rsid w:val="006D675E"/>
    <w:rsid w:val="006D775B"/>
    <w:rsid w:val="006E04DD"/>
    <w:rsid w:val="006E0DEA"/>
    <w:rsid w:val="006E1496"/>
    <w:rsid w:val="006E1CFB"/>
    <w:rsid w:val="006E202E"/>
    <w:rsid w:val="006E28D7"/>
    <w:rsid w:val="006E2957"/>
    <w:rsid w:val="006E2F05"/>
    <w:rsid w:val="006E3394"/>
    <w:rsid w:val="006E5188"/>
    <w:rsid w:val="006E533D"/>
    <w:rsid w:val="006E6883"/>
    <w:rsid w:val="006E75C7"/>
    <w:rsid w:val="006E7679"/>
    <w:rsid w:val="006F14FE"/>
    <w:rsid w:val="006F2478"/>
    <w:rsid w:val="006F2F71"/>
    <w:rsid w:val="006F4380"/>
    <w:rsid w:val="006F506C"/>
    <w:rsid w:val="006F5B33"/>
    <w:rsid w:val="006F631C"/>
    <w:rsid w:val="006F6DAA"/>
    <w:rsid w:val="006F7115"/>
    <w:rsid w:val="00701093"/>
    <w:rsid w:val="00701577"/>
    <w:rsid w:val="0070177A"/>
    <w:rsid w:val="007022FB"/>
    <w:rsid w:val="0070256E"/>
    <w:rsid w:val="00702FDC"/>
    <w:rsid w:val="00703132"/>
    <w:rsid w:val="00703430"/>
    <w:rsid w:val="0070349D"/>
    <w:rsid w:val="00704310"/>
    <w:rsid w:val="007046CE"/>
    <w:rsid w:val="00705365"/>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79C"/>
    <w:rsid w:val="00716F5E"/>
    <w:rsid w:val="00717339"/>
    <w:rsid w:val="00717724"/>
    <w:rsid w:val="00717909"/>
    <w:rsid w:val="00717D94"/>
    <w:rsid w:val="00717DCC"/>
    <w:rsid w:val="007204DB"/>
    <w:rsid w:val="007204FC"/>
    <w:rsid w:val="00720E2A"/>
    <w:rsid w:val="007212CA"/>
    <w:rsid w:val="0072163C"/>
    <w:rsid w:val="00721A8D"/>
    <w:rsid w:val="0072204F"/>
    <w:rsid w:val="007220C5"/>
    <w:rsid w:val="007221F7"/>
    <w:rsid w:val="00722B34"/>
    <w:rsid w:val="00723157"/>
    <w:rsid w:val="007233EE"/>
    <w:rsid w:val="00723492"/>
    <w:rsid w:val="00723FC5"/>
    <w:rsid w:val="007243EB"/>
    <w:rsid w:val="007245C1"/>
    <w:rsid w:val="00724B68"/>
    <w:rsid w:val="00725292"/>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75B"/>
    <w:rsid w:val="007449CC"/>
    <w:rsid w:val="00744D22"/>
    <w:rsid w:val="00745110"/>
    <w:rsid w:val="00746011"/>
    <w:rsid w:val="007461B1"/>
    <w:rsid w:val="007466F8"/>
    <w:rsid w:val="00747175"/>
    <w:rsid w:val="007472AA"/>
    <w:rsid w:val="0074743B"/>
    <w:rsid w:val="00747663"/>
    <w:rsid w:val="00747A97"/>
    <w:rsid w:val="00747C96"/>
    <w:rsid w:val="00750BFE"/>
    <w:rsid w:val="00751799"/>
    <w:rsid w:val="007520CD"/>
    <w:rsid w:val="0075257E"/>
    <w:rsid w:val="00752758"/>
    <w:rsid w:val="00752BFC"/>
    <w:rsid w:val="00752DE9"/>
    <w:rsid w:val="00752E01"/>
    <w:rsid w:val="00752FCB"/>
    <w:rsid w:val="007538D2"/>
    <w:rsid w:val="00753948"/>
    <w:rsid w:val="00754259"/>
    <w:rsid w:val="007545D6"/>
    <w:rsid w:val="00754ABA"/>
    <w:rsid w:val="00754F0F"/>
    <w:rsid w:val="007552F1"/>
    <w:rsid w:val="007554D6"/>
    <w:rsid w:val="00755ABF"/>
    <w:rsid w:val="00755D0F"/>
    <w:rsid w:val="00755F3B"/>
    <w:rsid w:val="007560A1"/>
    <w:rsid w:val="007566CB"/>
    <w:rsid w:val="0075678B"/>
    <w:rsid w:val="00757638"/>
    <w:rsid w:val="00757947"/>
    <w:rsid w:val="00757968"/>
    <w:rsid w:val="007620BE"/>
    <w:rsid w:val="0076216E"/>
    <w:rsid w:val="0076284D"/>
    <w:rsid w:val="00762B52"/>
    <w:rsid w:val="007630E3"/>
    <w:rsid w:val="00764CFF"/>
    <w:rsid w:val="00764FD6"/>
    <w:rsid w:val="00765189"/>
    <w:rsid w:val="007654C6"/>
    <w:rsid w:val="00766211"/>
    <w:rsid w:val="00767170"/>
    <w:rsid w:val="00767410"/>
    <w:rsid w:val="00767D66"/>
    <w:rsid w:val="00767E88"/>
    <w:rsid w:val="00771A43"/>
    <w:rsid w:val="00771D7A"/>
    <w:rsid w:val="00771EC8"/>
    <w:rsid w:val="007720C2"/>
    <w:rsid w:val="007731F0"/>
    <w:rsid w:val="007740AD"/>
    <w:rsid w:val="007746F0"/>
    <w:rsid w:val="00774AA5"/>
    <w:rsid w:val="0077554C"/>
    <w:rsid w:val="00775B59"/>
    <w:rsid w:val="00775F01"/>
    <w:rsid w:val="00775FC3"/>
    <w:rsid w:val="007763E1"/>
    <w:rsid w:val="00777670"/>
    <w:rsid w:val="00777DC5"/>
    <w:rsid w:val="00780ADC"/>
    <w:rsid w:val="00780F8E"/>
    <w:rsid w:val="00782B3B"/>
    <w:rsid w:val="00782BF8"/>
    <w:rsid w:val="00782DCD"/>
    <w:rsid w:val="007834AA"/>
    <w:rsid w:val="00783536"/>
    <w:rsid w:val="00783C19"/>
    <w:rsid w:val="0078453C"/>
    <w:rsid w:val="00785F17"/>
    <w:rsid w:val="007860B6"/>
    <w:rsid w:val="007869D1"/>
    <w:rsid w:val="00786D50"/>
    <w:rsid w:val="007872CB"/>
    <w:rsid w:val="007872CE"/>
    <w:rsid w:val="00787DC2"/>
    <w:rsid w:val="00787EB6"/>
    <w:rsid w:val="0079007C"/>
    <w:rsid w:val="007909D9"/>
    <w:rsid w:val="00790D67"/>
    <w:rsid w:val="00790FAD"/>
    <w:rsid w:val="00791021"/>
    <w:rsid w:val="007912DE"/>
    <w:rsid w:val="00791E5B"/>
    <w:rsid w:val="00791FC9"/>
    <w:rsid w:val="0079367F"/>
    <w:rsid w:val="00793A26"/>
    <w:rsid w:val="0079488E"/>
    <w:rsid w:val="007948D0"/>
    <w:rsid w:val="00794F1E"/>
    <w:rsid w:val="00796861"/>
    <w:rsid w:val="00796EB0"/>
    <w:rsid w:val="0079714A"/>
    <w:rsid w:val="007976F5"/>
    <w:rsid w:val="007A059A"/>
    <w:rsid w:val="007A130B"/>
    <w:rsid w:val="007A15EC"/>
    <w:rsid w:val="007A1E23"/>
    <w:rsid w:val="007A2E4F"/>
    <w:rsid w:val="007A2F2E"/>
    <w:rsid w:val="007A55C8"/>
    <w:rsid w:val="007A5905"/>
    <w:rsid w:val="007A5BDA"/>
    <w:rsid w:val="007A5D9C"/>
    <w:rsid w:val="007A68AD"/>
    <w:rsid w:val="007A739D"/>
    <w:rsid w:val="007A7D55"/>
    <w:rsid w:val="007A7E8A"/>
    <w:rsid w:val="007B0F0F"/>
    <w:rsid w:val="007B12FF"/>
    <w:rsid w:val="007B185F"/>
    <w:rsid w:val="007B1880"/>
    <w:rsid w:val="007B2A01"/>
    <w:rsid w:val="007B2E75"/>
    <w:rsid w:val="007B2E78"/>
    <w:rsid w:val="007B3B8D"/>
    <w:rsid w:val="007B43A1"/>
    <w:rsid w:val="007B4DFE"/>
    <w:rsid w:val="007B52AF"/>
    <w:rsid w:val="007B53FD"/>
    <w:rsid w:val="007B6219"/>
    <w:rsid w:val="007B6F6D"/>
    <w:rsid w:val="007B732B"/>
    <w:rsid w:val="007B7651"/>
    <w:rsid w:val="007B773D"/>
    <w:rsid w:val="007B77C3"/>
    <w:rsid w:val="007C0612"/>
    <w:rsid w:val="007C1353"/>
    <w:rsid w:val="007C136F"/>
    <w:rsid w:val="007C1C57"/>
    <w:rsid w:val="007C1D0E"/>
    <w:rsid w:val="007C348D"/>
    <w:rsid w:val="007C3B9B"/>
    <w:rsid w:val="007C4A8E"/>
    <w:rsid w:val="007C4EA7"/>
    <w:rsid w:val="007C4F49"/>
    <w:rsid w:val="007C4FA1"/>
    <w:rsid w:val="007C50E5"/>
    <w:rsid w:val="007C5376"/>
    <w:rsid w:val="007C65CC"/>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A9D"/>
    <w:rsid w:val="007E0B96"/>
    <w:rsid w:val="007E1003"/>
    <w:rsid w:val="007E10E2"/>
    <w:rsid w:val="007E1893"/>
    <w:rsid w:val="007E232C"/>
    <w:rsid w:val="007E2CF6"/>
    <w:rsid w:val="007E2E51"/>
    <w:rsid w:val="007E3A91"/>
    <w:rsid w:val="007E3D46"/>
    <w:rsid w:val="007E3D62"/>
    <w:rsid w:val="007E41FF"/>
    <w:rsid w:val="007E50FE"/>
    <w:rsid w:val="007E52AB"/>
    <w:rsid w:val="007E5F3B"/>
    <w:rsid w:val="007E5F55"/>
    <w:rsid w:val="007E625C"/>
    <w:rsid w:val="007E6857"/>
    <w:rsid w:val="007E7010"/>
    <w:rsid w:val="007E7231"/>
    <w:rsid w:val="007F0164"/>
    <w:rsid w:val="007F01A0"/>
    <w:rsid w:val="007F1543"/>
    <w:rsid w:val="007F1A0D"/>
    <w:rsid w:val="007F1B2E"/>
    <w:rsid w:val="007F1B84"/>
    <w:rsid w:val="007F2173"/>
    <w:rsid w:val="007F2491"/>
    <w:rsid w:val="007F2536"/>
    <w:rsid w:val="007F34C7"/>
    <w:rsid w:val="007F366E"/>
    <w:rsid w:val="007F47E7"/>
    <w:rsid w:val="007F4F75"/>
    <w:rsid w:val="007F6402"/>
    <w:rsid w:val="007F6C4A"/>
    <w:rsid w:val="007F6C5E"/>
    <w:rsid w:val="007F70F3"/>
    <w:rsid w:val="0080079C"/>
    <w:rsid w:val="0080269D"/>
    <w:rsid w:val="008040CB"/>
    <w:rsid w:val="008043C9"/>
    <w:rsid w:val="008047A6"/>
    <w:rsid w:val="00804D0F"/>
    <w:rsid w:val="00804F45"/>
    <w:rsid w:val="008055AB"/>
    <w:rsid w:val="0080573E"/>
    <w:rsid w:val="00805D63"/>
    <w:rsid w:val="00806044"/>
    <w:rsid w:val="00806116"/>
    <w:rsid w:val="00806360"/>
    <w:rsid w:val="00807B75"/>
    <w:rsid w:val="00810237"/>
    <w:rsid w:val="00810AF3"/>
    <w:rsid w:val="008125DB"/>
    <w:rsid w:val="00813105"/>
    <w:rsid w:val="0081425E"/>
    <w:rsid w:val="008142E7"/>
    <w:rsid w:val="00814604"/>
    <w:rsid w:val="00814C2C"/>
    <w:rsid w:val="00814F72"/>
    <w:rsid w:val="008150F0"/>
    <w:rsid w:val="0081570A"/>
    <w:rsid w:val="00815D5F"/>
    <w:rsid w:val="00816329"/>
    <w:rsid w:val="008176D9"/>
    <w:rsid w:val="00817D5A"/>
    <w:rsid w:val="008202E9"/>
    <w:rsid w:val="008203CE"/>
    <w:rsid w:val="008216CF"/>
    <w:rsid w:val="00821BB1"/>
    <w:rsid w:val="00821FE8"/>
    <w:rsid w:val="00822FE2"/>
    <w:rsid w:val="00823BF2"/>
    <w:rsid w:val="0082502F"/>
    <w:rsid w:val="008253EC"/>
    <w:rsid w:val="0082571E"/>
    <w:rsid w:val="00825FEE"/>
    <w:rsid w:val="0082692A"/>
    <w:rsid w:val="00826A7E"/>
    <w:rsid w:val="00826C98"/>
    <w:rsid w:val="008272CE"/>
    <w:rsid w:val="00827AF2"/>
    <w:rsid w:val="00830090"/>
    <w:rsid w:val="008305F0"/>
    <w:rsid w:val="0083071D"/>
    <w:rsid w:val="00830CAF"/>
    <w:rsid w:val="00830D3F"/>
    <w:rsid w:val="00831187"/>
    <w:rsid w:val="00831650"/>
    <w:rsid w:val="008320EC"/>
    <w:rsid w:val="0083270B"/>
    <w:rsid w:val="0083310A"/>
    <w:rsid w:val="008335C6"/>
    <w:rsid w:val="00833AB8"/>
    <w:rsid w:val="00834CBF"/>
    <w:rsid w:val="00835378"/>
    <w:rsid w:val="008358C9"/>
    <w:rsid w:val="00835AA5"/>
    <w:rsid w:val="00836AC1"/>
    <w:rsid w:val="00837056"/>
    <w:rsid w:val="008409D4"/>
    <w:rsid w:val="00840BEE"/>
    <w:rsid w:val="008411C2"/>
    <w:rsid w:val="0084131B"/>
    <w:rsid w:val="0084174D"/>
    <w:rsid w:val="008417FF"/>
    <w:rsid w:val="00841A95"/>
    <w:rsid w:val="00841D69"/>
    <w:rsid w:val="00841F69"/>
    <w:rsid w:val="008429BA"/>
    <w:rsid w:val="00845944"/>
    <w:rsid w:val="00845AD5"/>
    <w:rsid w:val="00846788"/>
    <w:rsid w:val="008475C6"/>
    <w:rsid w:val="00847D3E"/>
    <w:rsid w:val="008505E9"/>
    <w:rsid w:val="00851498"/>
    <w:rsid w:val="00851585"/>
    <w:rsid w:val="00851768"/>
    <w:rsid w:val="008517B7"/>
    <w:rsid w:val="00851D8B"/>
    <w:rsid w:val="00852202"/>
    <w:rsid w:val="00852F58"/>
    <w:rsid w:val="0085364E"/>
    <w:rsid w:val="0085372A"/>
    <w:rsid w:val="008540C3"/>
    <w:rsid w:val="0085443F"/>
    <w:rsid w:val="00855F05"/>
    <w:rsid w:val="008563C3"/>
    <w:rsid w:val="0085681A"/>
    <w:rsid w:val="00856832"/>
    <w:rsid w:val="00856CFA"/>
    <w:rsid w:val="008576A8"/>
    <w:rsid w:val="00857DE3"/>
    <w:rsid w:val="008601A5"/>
    <w:rsid w:val="00860F5E"/>
    <w:rsid w:val="00861205"/>
    <w:rsid w:val="00861C17"/>
    <w:rsid w:val="00861F49"/>
    <w:rsid w:val="0086202D"/>
    <w:rsid w:val="00862DB8"/>
    <w:rsid w:val="0086303D"/>
    <w:rsid w:val="008638DF"/>
    <w:rsid w:val="00864390"/>
    <w:rsid w:val="008643DD"/>
    <w:rsid w:val="00864881"/>
    <w:rsid w:val="008656E1"/>
    <w:rsid w:val="008662A0"/>
    <w:rsid w:val="0086727C"/>
    <w:rsid w:val="00867806"/>
    <w:rsid w:val="008678E4"/>
    <w:rsid w:val="00867D33"/>
    <w:rsid w:val="00870F9D"/>
    <w:rsid w:val="008715AB"/>
    <w:rsid w:val="0087164F"/>
    <w:rsid w:val="008717FB"/>
    <w:rsid w:val="00871873"/>
    <w:rsid w:val="0087218A"/>
    <w:rsid w:val="008721F6"/>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2956"/>
    <w:rsid w:val="008834C6"/>
    <w:rsid w:val="00884B13"/>
    <w:rsid w:val="00884D1B"/>
    <w:rsid w:val="0088536D"/>
    <w:rsid w:val="008877C1"/>
    <w:rsid w:val="00887B5D"/>
    <w:rsid w:val="008919DA"/>
    <w:rsid w:val="00891A20"/>
    <w:rsid w:val="008930CD"/>
    <w:rsid w:val="008931B4"/>
    <w:rsid w:val="0089331B"/>
    <w:rsid w:val="008933BC"/>
    <w:rsid w:val="008936BE"/>
    <w:rsid w:val="00893C2B"/>
    <w:rsid w:val="00894EF3"/>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0BA"/>
    <w:rsid w:val="008A69BD"/>
    <w:rsid w:val="008A6B05"/>
    <w:rsid w:val="008A7E15"/>
    <w:rsid w:val="008B1FB2"/>
    <w:rsid w:val="008B31B9"/>
    <w:rsid w:val="008B47EE"/>
    <w:rsid w:val="008B4851"/>
    <w:rsid w:val="008B5444"/>
    <w:rsid w:val="008B5670"/>
    <w:rsid w:val="008B6309"/>
    <w:rsid w:val="008B6389"/>
    <w:rsid w:val="008B6A96"/>
    <w:rsid w:val="008B6B87"/>
    <w:rsid w:val="008B6C07"/>
    <w:rsid w:val="008B6C83"/>
    <w:rsid w:val="008B7377"/>
    <w:rsid w:val="008B786C"/>
    <w:rsid w:val="008C0019"/>
    <w:rsid w:val="008C0424"/>
    <w:rsid w:val="008C07E7"/>
    <w:rsid w:val="008C0807"/>
    <w:rsid w:val="008C0A0F"/>
    <w:rsid w:val="008C0CD5"/>
    <w:rsid w:val="008C1D31"/>
    <w:rsid w:val="008C1E31"/>
    <w:rsid w:val="008C230B"/>
    <w:rsid w:val="008C23CE"/>
    <w:rsid w:val="008C2A3F"/>
    <w:rsid w:val="008C39ED"/>
    <w:rsid w:val="008C3D60"/>
    <w:rsid w:val="008C3FB4"/>
    <w:rsid w:val="008C4071"/>
    <w:rsid w:val="008C5210"/>
    <w:rsid w:val="008C5433"/>
    <w:rsid w:val="008C5658"/>
    <w:rsid w:val="008C5F5E"/>
    <w:rsid w:val="008C6767"/>
    <w:rsid w:val="008C6D60"/>
    <w:rsid w:val="008C6FC9"/>
    <w:rsid w:val="008C7B15"/>
    <w:rsid w:val="008C7C8C"/>
    <w:rsid w:val="008D03B2"/>
    <w:rsid w:val="008D07EC"/>
    <w:rsid w:val="008D0A7E"/>
    <w:rsid w:val="008D10F7"/>
    <w:rsid w:val="008D114E"/>
    <w:rsid w:val="008D1798"/>
    <w:rsid w:val="008D181A"/>
    <w:rsid w:val="008D2C3D"/>
    <w:rsid w:val="008D2D3D"/>
    <w:rsid w:val="008D2D94"/>
    <w:rsid w:val="008D3175"/>
    <w:rsid w:val="008D3187"/>
    <w:rsid w:val="008D3752"/>
    <w:rsid w:val="008D3AE8"/>
    <w:rsid w:val="008D454C"/>
    <w:rsid w:val="008D6DD2"/>
    <w:rsid w:val="008D6F67"/>
    <w:rsid w:val="008D6FCC"/>
    <w:rsid w:val="008D704D"/>
    <w:rsid w:val="008E02DE"/>
    <w:rsid w:val="008E1835"/>
    <w:rsid w:val="008E1BD3"/>
    <w:rsid w:val="008E2035"/>
    <w:rsid w:val="008E3081"/>
    <w:rsid w:val="008E31B9"/>
    <w:rsid w:val="008E42F1"/>
    <w:rsid w:val="008E479D"/>
    <w:rsid w:val="008E481C"/>
    <w:rsid w:val="008E4A13"/>
    <w:rsid w:val="008E4A3C"/>
    <w:rsid w:val="008E4CB4"/>
    <w:rsid w:val="008E654F"/>
    <w:rsid w:val="008E656A"/>
    <w:rsid w:val="008E6D07"/>
    <w:rsid w:val="008E7939"/>
    <w:rsid w:val="008E79CC"/>
    <w:rsid w:val="008E7C2A"/>
    <w:rsid w:val="008E7D27"/>
    <w:rsid w:val="008E7D87"/>
    <w:rsid w:val="008E7DB3"/>
    <w:rsid w:val="008F02EA"/>
    <w:rsid w:val="008F0404"/>
    <w:rsid w:val="008F0B38"/>
    <w:rsid w:val="008F18F2"/>
    <w:rsid w:val="008F1A7E"/>
    <w:rsid w:val="008F1C0B"/>
    <w:rsid w:val="008F242E"/>
    <w:rsid w:val="008F2477"/>
    <w:rsid w:val="008F27A4"/>
    <w:rsid w:val="008F2900"/>
    <w:rsid w:val="008F329D"/>
    <w:rsid w:val="008F32D0"/>
    <w:rsid w:val="008F34D6"/>
    <w:rsid w:val="008F35AA"/>
    <w:rsid w:val="008F38C8"/>
    <w:rsid w:val="008F4194"/>
    <w:rsid w:val="008F4D52"/>
    <w:rsid w:val="008F5160"/>
    <w:rsid w:val="008F52B3"/>
    <w:rsid w:val="008F5556"/>
    <w:rsid w:val="008F59C5"/>
    <w:rsid w:val="008F5E15"/>
    <w:rsid w:val="008F6484"/>
    <w:rsid w:val="008F66FF"/>
    <w:rsid w:val="008F6A15"/>
    <w:rsid w:val="008F6D6B"/>
    <w:rsid w:val="008F7226"/>
    <w:rsid w:val="008F78D4"/>
    <w:rsid w:val="008F7BC1"/>
    <w:rsid w:val="008F7F9A"/>
    <w:rsid w:val="009003B1"/>
    <w:rsid w:val="00900D5D"/>
    <w:rsid w:val="00901552"/>
    <w:rsid w:val="0090164A"/>
    <w:rsid w:val="00901FB3"/>
    <w:rsid w:val="009025EC"/>
    <w:rsid w:val="009032BE"/>
    <w:rsid w:val="009034DF"/>
    <w:rsid w:val="00903F2F"/>
    <w:rsid w:val="009043AE"/>
    <w:rsid w:val="00904BC4"/>
    <w:rsid w:val="00905C8B"/>
    <w:rsid w:val="009079D3"/>
    <w:rsid w:val="00910C39"/>
    <w:rsid w:val="00911B90"/>
    <w:rsid w:val="00911C54"/>
    <w:rsid w:val="00911ED0"/>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62"/>
    <w:rsid w:val="009207CE"/>
    <w:rsid w:val="00920A13"/>
    <w:rsid w:val="00920DF2"/>
    <w:rsid w:val="009216C5"/>
    <w:rsid w:val="00922326"/>
    <w:rsid w:val="00922922"/>
    <w:rsid w:val="00923A02"/>
    <w:rsid w:val="00924445"/>
    <w:rsid w:val="00925348"/>
    <w:rsid w:val="00925B89"/>
    <w:rsid w:val="009265B6"/>
    <w:rsid w:val="00927DE7"/>
    <w:rsid w:val="00927FB2"/>
    <w:rsid w:val="00927FFC"/>
    <w:rsid w:val="009302A6"/>
    <w:rsid w:val="0093049E"/>
    <w:rsid w:val="00930569"/>
    <w:rsid w:val="00931518"/>
    <w:rsid w:val="00931E5B"/>
    <w:rsid w:val="00931F19"/>
    <w:rsid w:val="009323DD"/>
    <w:rsid w:val="0093261C"/>
    <w:rsid w:val="00934599"/>
    <w:rsid w:val="00935371"/>
    <w:rsid w:val="00935826"/>
    <w:rsid w:val="0093767A"/>
    <w:rsid w:val="009400B9"/>
    <w:rsid w:val="00940EF8"/>
    <w:rsid w:val="00942030"/>
    <w:rsid w:val="00942226"/>
    <w:rsid w:val="00942379"/>
    <w:rsid w:val="009425A7"/>
    <w:rsid w:val="00942662"/>
    <w:rsid w:val="00942B80"/>
    <w:rsid w:val="00942BCA"/>
    <w:rsid w:val="00942C81"/>
    <w:rsid w:val="009437FF"/>
    <w:rsid w:val="0094429A"/>
    <w:rsid w:val="00945504"/>
    <w:rsid w:val="009465A0"/>
    <w:rsid w:val="00946722"/>
    <w:rsid w:val="0094707C"/>
    <w:rsid w:val="009501C3"/>
    <w:rsid w:val="009502BE"/>
    <w:rsid w:val="009502F5"/>
    <w:rsid w:val="0095251F"/>
    <w:rsid w:val="0095321C"/>
    <w:rsid w:val="00953D09"/>
    <w:rsid w:val="00953F2B"/>
    <w:rsid w:val="00954A8F"/>
    <w:rsid w:val="00955067"/>
    <w:rsid w:val="00955109"/>
    <w:rsid w:val="00955F2F"/>
    <w:rsid w:val="00956A4E"/>
    <w:rsid w:val="00956AB5"/>
    <w:rsid w:val="009572B3"/>
    <w:rsid w:val="00957893"/>
    <w:rsid w:val="00960A92"/>
    <w:rsid w:val="00961502"/>
    <w:rsid w:val="009621A2"/>
    <w:rsid w:val="0096248C"/>
    <w:rsid w:val="00963009"/>
    <w:rsid w:val="0096353F"/>
    <w:rsid w:val="009639C8"/>
    <w:rsid w:val="00963E07"/>
    <w:rsid w:val="0096424C"/>
    <w:rsid w:val="00965310"/>
    <w:rsid w:val="009655C4"/>
    <w:rsid w:val="0096562F"/>
    <w:rsid w:val="009657AE"/>
    <w:rsid w:val="00965894"/>
    <w:rsid w:val="00966032"/>
    <w:rsid w:val="0096678C"/>
    <w:rsid w:val="009670AC"/>
    <w:rsid w:val="00967185"/>
    <w:rsid w:val="009700A8"/>
    <w:rsid w:val="009705ED"/>
    <w:rsid w:val="00970624"/>
    <w:rsid w:val="009706D5"/>
    <w:rsid w:val="00970BA8"/>
    <w:rsid w:val="00971170"/>
    <w:rsid w:val="009716FC"/>
    <w:rsid w:val="00971D98"/>
    <w:rsid w:val="00973D2D"/>
    <w:rsid w:val="009743D3"/>
    <w:rsid w:val="00975737"/>
    <w:rsid w:val="00975F1F"/>
    <w:rsid w:val="0097609B"/>
    <w:rsid w:val="009763A6"/>
    <w:rsid w:val="009763B1"/>
    <w:rsid w:val="009766CF"/>
    <w:rsid w:val="00976A65"/>
    <w:rsid w:val="0097716E"/>
    <w:rsid w:val="009773F1"/>
    <w:rsid w:val="009774CC"/>
    <w:rsid w:val="0097765E"/>
    <w:rsid w:val="00980D68"/>
    <w:rsid w:val="0098179C"/>
    <w:rsid w:val="009827EC"/>
    <w:rsid w:val="00982EE8"/>
    <w:rsid w:val="00983A43"/>
    <w:rsid w:val="009841CD"/>
    <w:rsid w:val="00984B02"/>
    <w:rsid w:val="009855D4"/>
    <w:rsid w:val="00985A84"/>
    <w:rsid w:val="00985BDD"/>
    <w:rsid w:val="00985F55"/>
    <w:rsid w:val="00986CE1"/>
    <w:rsid w:val="00986FE3"/>
    <w:rsid w:val="00987DE7"/>
    <w:rsid w:val="00990052"/>
    <w:rsid w:val="00990E9B"/>
    <w:rsid w:val="009910A4"/>
    <w:rsid w:val="00991D5A"/>
    <w:rsid w:val="009921F1"/>
    <w:rsid w:val="0099297C"/>
    <w:rsid w:val="00993376"/>
    <w:rsid w:val="0099370A"/>
    <w:rsid w:val="00993EC5"/>
    <w:rsid w:val="0099413E"/>
    <w:rsid w:val="00995FEE"/>
    <w:rsid w:val="00996076"/>
    <w:rsid w:val="0099696F"/>
    <w:rsid w:val="00996A31"/>
    <w:rsid w:val="00997065"/>
    <w:rsid w:val="0099736C"/>
    <w:rsid w:val="00997429"/>
    <w:rsid w:val="009978CF"/>
    <w:rsid w:val="009A0886"/>
    <w:rsid w:val="009A180D"/>
    <w:rsid w:val="009A201E"/>
    <w:rsid w:val="009A3252"/>
    <w:rsid w:val="009A3A73"/>
    <w:rsid w:val="009A43BF"/>
    <w:rsid w:val="009A50B5"/>
    <w:rsid w:val="009A61DC"/>
    <w:rsid w:val="009A6678"/>
    <w:rsid w:val="009A7D11"/>
    <w:rsid w:val="009B1258"/>
    <w:rsid w:val="009B2302"/>
    <w:rsid w:val="009B2D7A"/>
    <w:rsid w:val="009B3266"/>
    <w:rsid w:val="009B338B"/>
    <w:rsid w:val="009B3AF8"/>
    <w:rsid w:val="009B3D97"/>
    <w:rsid w:val="009B3F3E"/>
    <w:rsid w:val="009B3FDD"/>
    <w:rsid w:val="009B490F"/>
    <w:rsid w:val="009B5B83"/>
    <w:rsid w:val="009B62AA"/>
    <w:rsid w:val="009B654D"/>
    <w:rsid w:val="009B6595"/>
    <w:rsid w:val="009B6E32"/>
    <w:rsid w:val="009B6F95"/>
    <w:rsid w:val="009B711D"/>
    <w:rsid w:val="009C00DC"/>
    <w:rsid w:val="009C06DA"/>
    <w:rsid w:val="009C0DD4"/>
    <w:rsid w:val="009C1155"/>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DCC"/>
    <w:rsid w:val="009C6DFE"/>
    <w:rsid w:val="009C74E3"/>
    <w:rsid w:val="009C7A2D"/>
    <w:rsid w:val="009C7D48"/>
    <w:rsid w:val="009C7D51"/>
    <w:rsid w:val="009D02CC"/>
    <w:rsid w:val="009D03EB"/>
    <w:rsid w:val="009D08A3"/>
    <w:rsid w:val="009D0C3F"/>
    <w:rsid w:val="009D0DC5"/>
    <w:rsid w:val="009D1038"/>
    <w:rsid w:val="009D184C"/>
    <w:rsid w:val="009D2F13"/>
    <w:rsid w:val="009D2F4F"/>
    <w:rsid w:val="009D3652"/>
    <w:rsid w:val="009D5909"/>
    <w:rsid w:val="009D5D9E"/>
    <w:rsid w:val="009D61CE"/>
    <w:rsid w:val="009D62CF"/>
    <w:rsid w:val="009D6598"/>
    <w:rsid w:val="009D7294"/>
    <w:rsid w:val="009D73D9"/>
    <w:rsid w:val="009D779F"/>
    <w:rsid w:val="009E064A"/>
    <w:rsid w:val="009E1FFB"/>
    <w:rsid w:val="009E20B7"/>
    <w:rsid w:val="009E2403"/>
    <w:rsid w:val="009E3E43"/>
    <w:rsid w:val="009E43D5"/>
    <w:rsid w:val="009E46B6"/>
    <w:rsid w:val="009E46BC"/>
    <w:rsid w:val="009E4CDE"/>
    <w:rsid w:val="009E61A9"/>
    <w:rsid w:val="009E6E3B"/>
    <w:rsid w:val="009F047D"/>
    <w:rsid w:val="009F0698"/>
    <w:rsid w:val="009F0935"/>
    <w:rsid w:val="009F0A4E"/>
    <w:rsid w:val="009F0F49"/>
    <w:rsid w:val="009F18CF"/>
    <w:rsid w:val="009F3379"/>
    <w:rsid w:val="009F402F"/>
    <w:rsid w:val="009F474E"/>
    <w:rsid w:val="009F4CE8"/>
    <w:rsid w:val="009F4D74"/>
    <w:rsid w:val="009F4E56"/>
    <w:rsid w:val="009F4FBE"/>
    <w:rsid w:val="009F5AAD"/>
    <w:rsid w:val="009F639D"/>
    <w:rsid w:val="009F644C"/>
    <w:rsid w:val="009F7208"/>
    <w:rsid w:val="009F7959"/>
    <w:rsid w:val="009F7C63"/>
    <w:rsid w:val="009F7D62"/>
    <w:rsid w:val="009F7F79"/>
    <w:rsid w:val="00A000BE"/>
    <w:rsid w:val="00A000F5"/>
    <w:rsid w:val="00A00765"/>
    <w:rsid w:val="00A01B3A"/>
    <w:rsid w:val="00A0216C"/>
    <w:rsid w:val="00A021C2"/>
    <w:rsid w:val="00A02524"/>
    <w:rsid w:val="00A028CC"/>
    <w:rsid w:val="00A03422"/>
    <w:rsid w:val="00A03B2D"/>
    <w:rsid w:val="00A0430F"/>
    <w:rsid w:val="00A045BC"/>
    <w:rsid w:val="00A0494F"/>
    <w:rsid w:val="00A04ACA"/>
    <w:rsid w:val="00A054B9"/>
    <w:rsid w:val="00A061F6"/>
    <w:rsid w:val="00A06455"/>
    <w:rsid w:val="00A064E0"/>
    <w:rsid w:val="00A065A2"/>
    <w:rsid w:val="00A06AC2"/>
    <w:rsid w:val="00A06CBB"/>
    <w:rsid w:val="00A07631"/>
    <w:rsid w:val="00A07E54"/>
    <w:rsid w:val="00A109FD"/>
    <w:rsid w:val="00A10FCA"/>
    <w:rsid w:val="00A113C1"/>
    <w:rsid w:val="00A130D3"/>
    <w:rsid w:val="00A13EAF"/>
    <w:rsid w:val="00A147C9"/>
    <w:rsid w:val="00A14833"/>
    <w:rsid w:val="00A176D5"/>
    <w:rsid w:val="00A1780C"/>
    <w:rsid w:val="00A215B6"/>
    <w:rsid w:val="00A217B2"/>
    <w:rsid w:val="00A21F3E"/>
    <w:rsid w:val="00A222A1"/>
    <w:rsid w:val="00A23042"/>
    <w:rsid w:val="00A2374A"/>
    <w:rsid w:val="00A23B71"/>
    <w:rsid w:val="00A23C2A"/>
    <w:rsid w:val="00A2480E"/>
    <w:rsid w:val="00A24EBE"/>
    <w:rsid w:val="00A24FBA"/>
    <w:rsid w:val="00A25168"/>
    <w:rsid w:val="00A25311"/>
    <w:rsid w:val="00A2534E"/>
    <w:rsid w:val="00A25672"/>
    <w:rsid w:val="00A25751"/>
    <w:rsid w:val="00A25D08"/>
    <w:rsid w:val="00A26794"/>
    <w:rsid w:val="00A26F11"/>
    <w:rsid w:val="00A27446"/>
    <w:rsid w:val="00A27846"/>
    <w:rsid w:val="00A30644"/>
    <w:rsid w:val="00A30DEC"/>
    <w:rsid w:val="00A3113F"/>
    <w:rsid w:val="00A31171"/>
    <w:rsid w:val="00A311DE"/>
    <w:rsid w:val="00A31436"/>
    <w:rsid w:val="00A322CD"/>
    <w:rsid w:val="00A32686"/>
    <w:rsid w:val="00A32BE9"/>
    <w:rsid w:val="00A32C66"/>
    <w:rsid w:val="00A32DFF"/>
    <w:rsid w:val="00A33366"/>
    <w:rsid w:val="00A33684"/>
    <w:rsid w:val="00A33A03"/>
    <w:rsid w:val="00A343F4"/>
    <w:rsid w:val="00A3512C"/>
    <w:rsid w:val="00A351CC"/>
    <w:rsid w:val="00A3675E"/>
    <w:rsid w:val="00A3699B"/>
    <w:rsid w:val="00A36D58"/>
    <w:rsid w:val="00A37503"/>
    <w:rsid w:val="00A41AC1"/>
    <w:rsid w:val="00A41CA4"/>
    <w:rsid w:val="00A42B33"/>
    <w:rsid w:val="00A42FE7"/>
    <w:rsid w:val="00A43140"/>
    <w:rsid w:val="00A436D2"/>
    <w:rsid w:val="00A4394E"/>
    <w:rsid w:val="00A43BC1"/>
    <w:rsid w:val="00A43C02"/>
    <w:rsid w:val="00A44166"/>
    <w:rsid w:val="00A44C01"/>
    <w:rsid w:val="00A45433"/>
    <w:rsid w:val="00A4580A"/>
    <w:rsid w:val="00A4599F"/>
    <w:rsid w:val="00A4619E"/>
    <w:rsid w:val="00A466F1"/>
    <w:rsid w:val="00A478DF"/>
    <w:rsid w:val="00A47A85"/>
    <w:rsid w:val="00A47B7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076B"/>
    <w:rsid w:val="00A6180D"/>
    <w:rsid w:val="00A628D0"/>
    <w:rsid w:val="00A62C51"/>
    <w:rsid w:val="00A63571"/>
    <w:rsid w:val="00A637A9"/>
    <w:rsid w:val="00A63C55"/>
    <w:rsid w:val="00A63C9A"/>
    <w:rsid w:val="00A64641"/>
    <w:rsid w:val="00A646E1"/>
    <w:rsid w:val="00A649F1"/>
    <w:rsid w:val="00A6570E"/>
    <w:rsid w:val="00A65A55"/>
    <w:rsid w:val="00A65B5C"/>
    <w:rsid w:val="00A65CD9"/>
    <w:rsid w:val="00A6625B"/>
    <w:rsid w:val="00A663A0"/>
    <w:rsid w:val="00A67567"/>
    <w:rsid w:val="00A704CD"/>
    <w:rsid w:val="00A70D62"/>
    <w:rsid w:val="00A70DAE"/>
    <w:rsid w:val="00A70DC3"/>
    <w:rsid w:val="00A70E68"/>
    <w:rsid w:val="00A71BA0"/>
    <w:rsid w:val="00A728AD"/>
    <w:rsid w:val="00A73BF7"/>
    <w:rsid w:val="00A744AD"/>
    <w:rsid w:val="00A747AC"/>
    <w:rsid w:val="00A74B22"/>
    <w:rsid w:val="00A74B37"/>
    <w:rsid w:val="00A74E3D"/>
    <w:rsid w:val="00A75114"/>
    <w:rsid w:val="00A75148"/>
    <w:rsid w:val="00A76F66"/>
    <w:rsid w:val="00A77900"/>
    <w:rsid w:val="00A8071F"/>
    <w:rsid w:val="00A80C02"/>
    <w:rsid w:val="00A80D01"/>
    <w:rsid w:val="00A81620"/>
    <w:rsid w:val="00A81AA2"/>
    <w:rsid w:val="00A81B5E"/>
    <w:rsid w:val="00A81FB7"/>
    <w:rsid w:val="00A82267"/>
    <w:rsid w:val="00A8284B"/>
    <w:rsid w:val="00A829C4"/>
    <w:rsid w:val="00A82A79"/>
    <w:rsid w:val="00A82BCF"/>
    <w:rsid w:val="00A83F3F"/>
    <w:rsid w:val="00A84166"/>
    <w:rsid w:val="00A84566"/>
    <w:rsid w:val="00A84687"/>
    <w:rsid w:val="00A84D66"/>
    <w:rsid w:val="00A865DA"/>
    <w:rsid w:val="00A90AF8"/>
    <w:rsid w:val="00A91483"/>
    <w:rsid w:val="00A92611"/>
    <w:rsid w:val="00A934E0"/>
    <w:rsid w:val="00A93C5D"/>
    <w:rsid w:val="00A940CF"/>
    <w:rsid w:val="00A94866"/>
    <w:rsid w:val="00A9488B"/>
    <w:rsid w:val="00A94AAE"/>
    <w:rsid w:val="00A96518"/>
    <w:rsid w:val="00A96630"/>
    <w:rsid w:val="00A967FE"/>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40"/>
    <w:rsid w:val="00AA66DF"/>
    <w:rsid w:val="00AA6796"/>
    <w:rsid w:val="00AA78B2"/>
    <w:rsid w:val="00AA7C0D"/>
    <w:rsid w:val="00AA7DD1"/>
    <w:rsid w:val="00AB1754"/>
    <w:rsid w:val="00AB1EF3"/>
    <w:rsid w:val="00AB2DB9"/>
    <w:rsid w:val="00AB2E78"/>
    <w:rsid w:val="00AB2FA0"/>
    <w:rsid w:val="00AB3B35"/>
    <w:rsid w:val="00AB3B5E"/>
    <w:rsid w:val="00AB3EA4"/>
    <w:rsid w:val="00AB5541"/>
    <w:rsid w:val="00AB5657"/>
    <w:rsid w:val="00AB5FFA"/>
    <w:rsid w:val="00AB6922"/>
    <w:rsid w:val="00AB6994"/>
    <w:rsid w:val="00AB69B0"/>
    <w:rsid w:val="00AB7367"/>
    <w:rsid w:val="00AB7576"/>
    <w:rsid w:val="00AB7730"/>
    <w:rsid w:val="00AC086D"/>
    <w:rsid w:val="00AC1757"/>
    <w:rsid w:val="00AC1D95"/>
    <w:rsid w:val="00AC2788"/>
    <w:rsid w:val="00AC2801"/>
    <w:rsid w:val="00AC2A50"/>
    <w:rsid w:val="00AC2A6E"/>
    <w:rsid w:val="00AC2AD3"/>
    <w:rsid w:val="00AC32A3"/>
    <w:rsid w:val="00AC4350"/>
    <w:rsid w:val="00AC4934"/>
    <w:rsid w:val="00AC69AA"/>
    <w:rsid w:val="00AC6CCC"/>
    <w:rsid w:val="00AC6F14"/>
    <w:rsid w:val="00AC7575"/>
    <w:rsid w:val="00AC7C29"/>
    <w:rsid w:val="00AD010C"/>
    <w:rsid w:val="00AD0431"/>
    <w:rsid w:val="00AD0911"/>
    <w:rsid w:val="00AD0F22"/>
    <w:rsid w:val="00AD16FA"/>
    <w:rsid w:val="00AD1B88"/>
    <w:rsid w:val="00AD2428"/>
    <w:rsid w:val="00AD352D"/>
    <w:rsid w:val="00AD3648"/>
    <w:rsid w:val="00AD3951"/>
    <w:rsid w:val="00AD3DCD"/>
    <w:rsid w:val="00AD4055"/>
    <w:rsid w:val="00AD5069"/>
    <w:rsid w:val="00AD51F7"/>
    <w:rsid w:val="00AD56F4"/>
    <w:rsid w:val="00AD57B1"/>
    <w:rsid w:val="00AD5BC5"/>
    <w:rsid w:val="00AD5DD1"/>
    <w:rsid w:val="00AD6119"/>
    <w:rsid w:val="00AD6A9B"/>
    <w:rsid w:val="00AD7D83"/>
    <w:rsid w:val="00AE0668"/>
    <w:rsid w:val="00AE1244"/>
    <w:rsid w:val="00AE1C5F"/>
    <w:rsid w:val="00AE2B70"/>
    <w:rsid w:val="00AE3439"/>
    <w:rsid w:val="00AE422D"/>
    <w:rsid w:val="00AE55E5"/>
    <w:rsid w:val="00AE60D1"/>
    <w:rsid w:val="00AE6BCB"/>
    <w:rsid w:val="00AE7624"/>
    <w:rsid w:val="00AF0AB7"/>
    <w:rsid w:val="00AF0F4B"/>
    <w:rsid w:val="00AF120E"/>
    <w:rsid w:val="00AF1430"/>
    <w:rsid w:val="00AF176A"/>
    <w:rsid w:val="00AF17A1"/>
    <w:rsid w:val="00AF1844"/>
    <w:rsid w:val="00AF19EE"/>
    <w:rsid w:val="00AF2399"/>
    <w:rsid w:val="00AF24D0"/>
    <w:rsid w:val="00AF2695"/>
    <w:rsid w:val="00AF2BB5"/>
    <w:rsid w:val="00AF42F9"/>
    <w:rsid w:val="00AF4EF5"/>
    <w:rsid w:val="00AF551E"/>
    <w:rsid w:val="00AF58B1"/>
    <w:rsid w:val="00AF5CF4"/>
    <w:rsid w:val="00AF6074"/>
    <w:rsid w:val="00AF62E6"/>
    <w:rsid w:val="00AF6775"/>
    <w:rsid w:val="00AF6844"/>
    <w:rsid w:val="00AF76C1"/>
    <w:rsid w:val="00AF7CB0"/>
    <w:rsid w:val="00AF7F98"/>
    <w:rsid w:val="00AF7FB3"/>
    <w:rsid w:val="00B004F2"/>
    <w:rsid w:val="00B00C12"/>
    <w:rsid w:val="00B012CF"/>
    <w:rsid w:val="00B015FC"/>
    <w:rsid w:val="00B01A92"/>
    <w:rsid w:val="00B01C30"/>
    <w:rsid w:val="00B03CE0"/>
    <w:rsid w:val="00B05A03"/>
    <w:rsid w:val="00B06A47"/>
    <w:rsid w:val="00B06EA0"/>
    <w:rsid w:val="00B07665"/>
    <w:rsid w:val="00B1096B"/>
    <w:rsid w:val="00B1123C"/>
    <w:rsid w:val="00B123E4"/>
    <w:rsid w:val="00B12512"/>
    <w:rsid w:val="00B12BF6"/>
    <w:rsid w:val="00B1388F"/>
    <w:rsid w:val="00B14544"/>
    <w:rsid w:val="00B149EA"/>
    <w:rsid w:val="00B157D6"/>
    <w:rsid w:val="00B16159"/>
    <w:rsid w:val="00B16562"/>
    <w:rsid w:val="00B166BC"/>
    <w:rsid w:val="00B16A8C"/>
    <w:rsid w:val="00B16D29"/>
    <w:rsid w:val="00B17053"/>
    <w:rsid w:val="00B176FD"/>
    <w:rsid w:val="00B17DBA"/>
    <w:rsid w:val="00B203BE"/>
    <w:rsid w:val="00B2069D"/>
    <w:rsid w:val="00B210DB"/>
    <w:rsid w:val="00B2125E"/>
    <w:rsid w:val="00B21360"/>
    <w:rsid w:val="00B21AC5"/>
    <w:rsid w:val="00B21EFA"/>
    <w:rsid w:val="00B2239D"/>
    <w:rsid w:val="00B22538"/>
    <w:rsid w:val="00B24214"/>
    <w:rsid w:val="00B2459A"/>
    <w:rsid w:val="00B24708"/>
    <w:rsid w:val="00B24D95"/>
    <w:rsid w:val="00B252D4"/>
    <w:rsid w:val="00B27D89"/>
    <w:rsid w:val="00B30554"/>
    <w:rsid w:val="00B3055F"/>
    <w:rsid w:val="00B3068F"/>
    <w:rsid w:val="00B30979"/>
    <w:rsid w:val="00B30AC8"/>
    <w:rsid w:val="00B30CEA"/>
    <w:rsid w:val="00B31908"/>
    <w:rsid w:val="00B31D3E"/>
    <w:rsid w:val="00B31D5E"/>
    <w:rsid w:val="00B3233B"/>
    <w:rsid w:val="00B3287D"/>
    <w:rsid w:val="00B33394"/>
    <w:rsid w:val="00B33EAC"/>
    <w:rsid w:val="00B34FE6"/>
    <w:rsid w:val="00B3551C"/>
    <w:rsid w:val="00B3562C"/>
    <w:rsid w:val="00B359A7"/>
    <w:rsid w:val="00B35FC1"/>
    <w:rsid w:val="00B368D9"/>
    <w:rsid w:val="00B3699E"/>
    <w:rsid w:val="00B37854"/>
    <w:rsid w:val="00B40021"/>
    <w:rsid w:val="00B4080D"/>
    <w:rsid w:val="00B40DCB"/>
    <w:rsid w:val="00B41056"/>
    <w:rsid w:val="00B411DB"/>
    <w:rsid w:val="00B413C6"/>
    <w:rsid w:val="00B41C66"/>
    <w:rsid w:val="00B42273"/>
    <w:rsid w:val="00B424B6"/>
    <w:rsid w:val="00B43A30"/>
    <w:rsid w:val="00B44939"/>
    <w:rsid w:val="00B44C07"/>
    <w:rsid w:val="00B44DAE"/>
    <w:rsid w:val="00B4694C"/>
    <w:rsid w:val="00B4698A"/>
    <w:rsid w:val="00B46BD1"/>
    <w:rsid w:val="00B46C90"/>
    <w:rsid w:val="00B47415"/>
    <w:rsid w:val="00B47535"/>
    <w:rsid w:val="00B477F1"/>
    <w:rsid w:val="00B4792F"/>
    <w:rsid w:val="00B47C05"/>
    <w:rsid w:val="00B50760"/>
    <w:rsid w:val="00B5221E"/>
    <w:rsid w:val="00B522AC"/>
    <w:rsid w:val="00B52729"/>
    <w:rsid w:val="00B5429E"/>
    <w:rsid w:val="00B54910"/>
    <w:rsid w:val="00B54C37"/>
    <w:rsid w:val="00B54DAB"/>
    <w:rsid w:val="00B5521E"/>
    <w:rsid w:val="00B55A65"/>
    <w:rsid w:val="00B55FAF"/>
    <w:rsid w:val="00B56D81"/>
    <w:rsid w:val="00B57190"/>
    <w:rsid w:val="00B600AE"/>
    <w:rsid w:val="00B606C9"/>
    <w:rsid w:val="00B60CB8"/>
    <w:rsid w:val="00B61E41"/>
    <w:rsid w:val="00B61F68"/>
    <w:rsid w:val="00B62973"/>
    <w:rsid w:val="00B62AF3"/>
    <w:rsid w:val="00B62C56"/>
    <w:rsid w:val="00B62D48"/>
    <w:rsid w:val="00B64F95"/>
    <w:rsid w:val="00B6522C"/>
    <w:rsid w:val="00B65F97"/>
    <w:rsid w:val="00B669F2"/>
    <w:rsid w:val="00B66E67"/>
    <w:rsid w:val="00B67D76"/>
    <w:rsid w:val="00B70104"/>
    <w:rsid w:val="00B712C7"/>
    <w:rsid w:val="00B71986"/>
    <w:rsid w:val="00B71B06"/>
    <w:rsid w:val="00B72BAC"/>
    <w:rsid w:val="00B73A00"/>
    <w:rsid w:val="00B741D0"/>
    <w:rsid w:val="00B7494D"/>
    <w:rsid w:val="00B7560A"/>
    <w:rsid w:val="00B75AF1"/>
    <w:rsid w:val="00B75F6D"/>
    <w:rsid w:val="00B7632D"/>
    <w:rsid w:val="00B76501"/>
    <w:rsid w:val="00B76FA2"/>
    <w:rsid w:val="00B772DE"/>
    <w:rsid w:val="00B80303"/>
    <w:rsid w:val="00B8051F"/>
    <w:rsid w:val="00B80E8A"/>
    <w:rsid w:val="00B81936"/>
    <w:rsid w:val="00B81E4A"/>
    <w:rsid w:val="00B82E82"/>
    <w:rsid w:val="00B83109"/>
    <w:rsid w:val="00B8383C"/>
    <w:rsid w:val="00B83AF3"/>
    <w:rsid w:val="00B84D7D"/>
    <w:rsid w:val="00B852B7"/>
    <w:rsid w:val="00B856FF"/>
    <w:rsid w:val="00B85888"/>
    <w:rsid w:val="00B85D0A"/>
    <w:rsid w:val="00B85D18"/>
    <w:rsid w:val="00B8671F"/>
    <w:rsid w:val="00B86CBC"/>
    <w:rsid w:val="00B87FE9"/>
    <w:rsid w:val="00B9137D"/>
    <w:rsid w:val="00B91FB8"/>
    <w:rsid w:val="00B9241A"/>
    <w:rsid w:val="00B937E7"/>
    <w:rsid w:val="00B93866"/>
    <w:rsid w:val="00B93A46"/>
    <w:rsid w:val="00B944B8"/>
    <w:rsid w:val="00B946B2"/>
    <w:rsid w:val="00B95A24"/>
    <w:rsid w:val="00B9652B"/>
    <w:rsid w:val="00B9672B"/>
    <w:rsid w:val="00B96756"/>
    <w:rsid w:val="00B96A6C"/>
    <w:rsid w:val="00B970B0"/>
    <w:rsid w:val="00B97D87"/>
    <w:rsid w:val="00BA05C9"/>
    <w:rsid w:val="00BA080B"/>
    <w:rsid w:val="00BA0A4F"/>
    <w:rsid w:val="00BA0F66"/>
    <w:rsid w:val="00BA1311"/>
    <w:rsid w:val="00BA1D8F"/>
    <w:rsid w:val="00BA28D7"/>
    <w:rsid w:val="00BA31F7"/>
    <w:rsid w:val="00BA341F"/>
    <w:rsid w:val="00BA38A5"/>
    <w:rsid w:val="00BA3D88"/>
    <w:rsid w:val="00BA4ACB"/>
    <w:rsid w:val="00BA4D96"/>
    <w:rsid w:val="00BA5539"/>
    <w:rsid w:val="00BA5C6D"/>
    <w:rsid w:val="00BA5D95"/>
    <w:rsid w:val="00BA69FA"/>
    <w:rsid w:val="00BA6AB3"/>
    <w:rsid w:val="00BA6EE1"/>
    <w:rsid w:val="00BA733E"/>
    <w:rsid w:val="00BA74D7"/>
    <w:rsid w:val="00BB0514"/>
    <w:rsid w:val="00BB0FC8"/>
    <w:rsid w:val="00BB174C"/>
    <w:rsid w:val="00BB1ED5"/>
    <w:rsid w:val="00BB2F46"/>
    <w:rsid w:val="00BB3B0E"/>
    <w:rsid w:val="00BB410E"/>
    <w:rsid w:val="00BB45B4"/>
    <w:rsid w:val="00BB45DF"/>
    <w:rsid w:val="00BB4A57"/>
    <w:rsid w:val="00BB4FB3"/>
    <w:rsid w:val="00BB5270"/>
    <w:rsid w:val="00BB536B"/>
    <w:rsid w:val="00BB54F0"/>
    <w:rsid w:val="00BB6945"/>
    <w:rsid w:val="00BB6B79"/>
    <w:rsid w:val="00BB71B1"/>
    <w:rsid w:val="00BB7C27"/>
    <w:rsid w:val="00BB7D63"/>
    <w:rsid w:val="00BC0EC9"/>
    <w:rsid w:val="00BC10FB"/>
    <w:rsid w:val="00BC1792"/>
    <w:rsid w:val="00BC1CD4"/>
    <w:rsid w:val="00BC1DBB"/>
    <w:rsid w:val="00BC22EF"/>
    <w:rsid w:val="00BC2907"/>
    <w:rsid w:val="00BC2E44"/>
    <w:rsid w:val="00BC2E6B"/>
    <w:rsid w:val="00BC3440"/>
    <w:rsid w:val="00BC3BBD"/>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498D"/>
    <w:rsid w:val="00BD584D"/>
    <w:rsid w:val="00BD65B2"/>
    <w:rsid w:val="00BD7C43"/>
    <w:rsid w:val="00BE0587"/>
    <w:rsid w:val="00BE180E"/>
    <w:rsid w:val="00BE1858"/>
    <w:rsid w:val="00BE190E"/>
    <w:rsid w:val="00BE2540"/>
    <w:rsid w:val="00BE2699"/>
    <w:rsid w:val="00BE26FA"/>
    <w:rsid w:val="00BE2D5F"/>
    <w:rsid w:val="00BE3B73"/>
    <w:rsid w:val="00BE3C0E"/>
    <w:rsid w:val="00BE598F"/>
    <w:rsid w:val="00BE6552"/>
    <w:rsid w:val="00BE7C72"/>
    <w:rsid w:val="00BF073D"/>
    <w:rsid w:val="00BF129F"/>
    <w:rsid w:val="00BF1959"/>
    <w:rsid w:val="00BF1D3B"/>
    <w:rsid w:val="00BF22F5"/>
    <w:rsid w:val="00BF2B58"/>
    <w:rsid w:val="00BF386F"/>
    <w:rsid w:val="00BF4594"/>
    <w:rsid w:val="00BF5AEB"/>
    <w:rsid w:val="00BF6ABE"/>
    <w:rsid w:val="00BF6BED"/>
    <w:rsid w:val="00BF6C92"/>
    <w:rsid w:val="00BF73B5"/>
    <w:rsid w:val="00BF780E"/>
    <w:rsid w:val="00C00C5D"/>
    <w:rsid w:val="00C00F86"/>
    <w:rsid w:val="00C01740"/>
    <w:rsid w:val="00C0177E"/>
    <w:rsid w:val="00C018FC"/>
    <w:rsid w:val="00C01B4A"/>
    <w:rsid w:val="00C02966"/>
    <w:rsid w:val="00C02B55"/>
    <w:rsid w:val="00C03738"/>
    <w:rsid w:val="00C03EB7"/>
    <w:rsid w:val="00C04406"/>
    <w:rsid w:val="00C0495E"/>
    <w:rsid w:val="00C04FFE"/>
    <w:rsid w:val="00C0533D"/>
    <w:rsid w:val="00C06CA3"/>
    <w:rsid w:val="00C06F50"/>
    <w:rsid w:val="00C07161"/>
    <w:rsid w:val="00C075EF"/>
    <w:rsid w:val="00C07985"/>
    <w:rsid w:val="00C07B07"/>
    <w:rsid w:val="00C07F25"/>
    <w:rsid w:val="00C10509"/>
    <w:rsid w:val="00C10F73"/>
    <w:rsid w:val="00C1117B"/>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4E2C"/>
    <w:rsid w:val="00C158E9"/>
    <w:rsid w:val="00C160A1"/>
    <w:rsid w:val="00C16987"/>
    <w:rsid w:val="00C169A0"/>
    <w:rsid w:val="00C16D04"/>
    <w:rsid w:val="00C171EA"/>
    <w:rsid w:val="00C179C4"/>
    <w:rsid w:val="00C20A77"/>
    <w:rsid w:val="00C20E68"/>
    <w:rsid w:val="00C21132"/>
    <w:rsid w:val="00C21A30"/>
    <w:rsid w:val="00C22DB0"/>
    <w:rsid w:val="00C239DA"/>
    <w:rsid w:val="00C23DFD"/>
    <w:rsid w:val="00C23E06"/>
    <w:rsid w:val="00C25FC8"/>
    <w:rsid w:val="00C26588"/>
    <w:rsid w:val="00C265EA"/>
    <w:rsid w:val="00C271D1"/>
    <w:rsid w:val="00C3061F"/>
    <w:rsid w:val="00C31457"/>
    <w:rsid w:val="00C31BFE"/>
    <w:rsid w:val="00C32030"/>
    <w:rsid w:val="00C327B5"/>
    <w:rsid w:val="00C32E53"/>
    <w:rsid w:val="00C338F5"/>
    <w:rsid w:val="00C33DBC"/>
    <w:rsid w:val="00C34753"/>
    <w:rsid w:val="00C34BAF"/>
    <w:rsid w:val="00C35066"/>
    <w:rsid w:val="00C3528A"/>
    <w:rsid w:val="00C357D8"/>
    <w:rsid w:val="00C35C26"/>
    <w:rsid w:val="00C373EA"/>
    <w:rsid w:val="00C37C99"/>
    <w:rsid w:val="00C37CB5"/>
    <w:rsid w:val="00C37E50"/>
    <w:rsid w:val="00C4066F"/>
    <w:rsid w:val="00C42A0E"/>
    <w:rsid w:val="00C438F5"/>
    <w:rsid w:val="00C43FFF"/>
    <w:rsid w:val="00C441D7"/>
    <w:rsid w:val="00C4463D"/>
    <w:rsid w:val="00C447D2"/>
    <w:rsid w:val="00C46663"/>
    <w:rsid w:val="00C468E9"/>
    <w:rsid w:val="00C47599"/>
    <w:rsid w:val="00C476FC"/>
    <w:rsid w:val="00C477E1"/>
    <w:rsid w:val="00C47CE7"/>
    <w:rsid w:val="00C504F9"/>
    <w:rsid w:val="00C50B8F"/>
    <w:rsid w:val="00C515B6"/>
    <w:rsid w:val="00C5193E"/>
    <w:rsid w:val="00C52086"/>
    <w:rsid w:val="00C52854"/>
    <w:rsid w:val="00C52A24"/>
    <w:rsid w:val="00C53144"/>
    <w:rsid w:val="00C544C8"/>
    <w:rsid w:val="00C54574"/>
    <w:rsid w:val="00C56765"/>
    <w:rsid w:val="00C5753C"/>
    <w:rsid w:val="00C57816"/>
    <w:rsid w:val="00C57F5F"/>
    <w:rsid w:val="00C605A8"/>
    <w:rsid w:val="00C61071"/>
    <w:rsid w:val="00C611D3"/>
    <w:rsid w:val="00C612F6"/>
    <w:rsid w:val="00C61989"/>
    <w:rsid w:val="00C619A2"/>
    <w:rsid w:val="00C62047"/>
    <w:rsid w:val="00C62355"/>
    <w:rsid w:val="00C62D98"/>
    <w:rsid w:val="00C632A3"/>
    <w:rsid w:val="00C6399F"/>
    <w:rsid w:val="00C63E24"/>
    <w:rsid w:val="00C643C7"/>
    <w:rsid w:val="00C6497D"/>
    <w:rsid w:val="00C64A65"/>
    <w:rsid w:val="00C64C41"/>
    <w:rsid w:val="00C6526E"/>
    <w:rsid w:val="00C654DD"/>
    <w:rsid w:val="00C65A50"/>
    <w:rsid w:val="00C65CAE"/>
    <w:rsid w:val="00C665FD"/>
    <w:rsid w:val="00C66C14"/>
    <w:rsid w:val="00C66E3C"/>
    <w:rsid w:val="00C671FD"/>
    <w:rsid w:val="00C67553"/>
    <w:rsid w:val="00C67DBA"/>
    <w:rsid w:val="00C67E20"/>
    <w:rsid w:val="00C7012A"/>
    <w:rsid w:val="00C70AD7"/>
    <w:rsid w:val="00C70F76"/>
    <w:rsid w:val="00C714A2"/>
    <w:rsid w:val="00C7179F"/>
    <w:rsid w:val="00C725E4"/>
    <w:rsid w:val="00C727CF"/>
    <w:rsid w:val="00C72B4D"/>
    <w:rsid w:val="00C72D44"/>
    <w:rsid w:val="00C75E83"/>
    <w:rsid w:val="00C7706C"/>
    <w:rsid w:val="00C77938"/>
    <w:rsid w:val="00C77AC5"/>
    <w:rsid w:val="00C77CAE"/>
    <w:rsid w:val="00C80574"/>
    <w:rsid w:val="00C80EBC"/>
    <w:rsid w:val="00C8106D"/>
    <w:rsid w:val="00C822DC"/>
    <w:rsid w:val="00C82E95"/>
    <w:rsid w:val="00C8357B"/>
    <w:rsid w:val="00C83859"/>
    <w:rsid w:val="00C83FE2"/>
    <w:rsid w:val="00C840C6"/>
    <w:rsid w:val="00C84434"/>
    <w:rsid w:val="00C84604"/>
    <w:rsid w:val="00C84723"/>
    <w:rsid w:val="00C8502B"/>
    <w:rsid w:val="00C85777"/>
    <w:rsid w:val="00C85D49"/>
    <w:rsid w:val="00C86519"/>
    <w:rsid w:val="00C865A4"/>
    <w:rsid w:val="00C8691A"/>
    <w:rsid w:val="00C87941"/>
    <w:rsid w:val="00C87AB8"/>
    <w:rsid w:val="00C87B0E"/>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21B"/>
    <w:rsid w:val="00C955E6"/>
    <w:rsid w:val="00C95B05"/>
    <w:rsid w:val="00C95CB8"/>
    <w:rsid w:val="00C95D9A"/>
    <w:rsid w:val="00C96406"/>
    <w:rsid w:val="00C96CEC"/>
    <w:rsid w:val="00C970BE"/>
    <w:rsid w:val="00C970C8"/>
    <w:rsid w:val="00CA02E5"/>
    <w:rsid w:val="00CA02FE"/>
    <w:rsid w:val="00CA0664"/>
    <w:rsid w:val="00CA1529"/>
    <w:rsid w:val="00CA1743"/>
    <w:rsid w:val="00CA237E"/>
    <w:rsid w:val="00CA4139"/>
    <w:rsid w:val="00CA42C1"/>
    <w:rsid w:val="00CA47CB"/>
    <w:rsid w:val="00CA5166"/>
    <w:rsid w:val="00CA64E1"/>
    <w:rsid w:val="00CA77FA"/>
    <w:rsid w:val="00CB1979"/>
    <w:rsid w:val="00CB1BFC"/>
    <w:rsid w:val="00CB1C73"/>
    <w:rsid w:val="00CB20ED"/>
    <w:rsid w:val="00CB21ED"/>
    <w:rsid w:val="00CB3C1E"/>
    <w:rsid w:val="00CB3E24"/>
    <w:rsid w:val="00CB3E81"/>
    <w:rsid w:val="00CB46BF"/>
    <w:rsid w:val="00CB55B3"/>
    <w:rsid w:val="00CB5945"/>
    <w:rsid w:val="00CB5C1D"/>
    <w:rsid w:val="00CB5CA0"/>
    <w:rsid w:val="00CB5FF7"/>
    <w:rsid w:val="00CB607B"/>
    <w:rsid w:val="00CB6B3C"/>
    <w:rsid w:val="00CB70A1"/>
    <w:rsid w:val="00CB7156"/>
    <w:rsid w:val="00CB748D"/>
    <w:rsid w:val="00CC045F"/>
    <w:rsid w:val="00CC0E46"/>
    <w:rsid w:val="00CC108F"/>
    <w:rsid w:val="00CC1BF5"/>
    <w:rsid w:val="00CC1E27"/>
    <w:rsid w:val="00CC3078"/>
    <w:rsid w:val="00CC3925"/>
    <w:rsid w:val="00CC45EE"/>
    <w:rsid w:val="00CC4E78"/>
    <w:rsid w:val="00CC4EEC"/>
    <w:rsid w:val="00CC4F9F"/>
    <w:rsid w:val="00CC565E"/>
    <w:rsid w:val="00CC620F"/>
    <w:rsid w:val="00CC70B1"/>
    <w:rsid w:val="00CC718A"/>
    <w:rsid w:val="00CC7433"/>
    <w:rsid w:val="00CC7915"/>
    <w:rsid w:val="00CC7BF3"/>
    <w:rsid w:val="00CC7C6B"/>
    <w:rsid w:val="00CD03A8"/>
    <w:rsid w:val="00CD03AD"/>
    <w:rsid w:val="00CD0A3B"/>
    <w:rsid w:val="00CD1769"/>
    <w:rsid w:val="00CD2536"/>
    <w:rsid w:val="00CD28BB"/>
    <w:rsid w:val="00CD2D93"/>
    <w:rsid w:val="00CD338F"/>
    <w:rsid w:val="00CD41CC"/>
    <w:rsid w:val="00CD46EA"/>
    <w:rsid w:val="00CD483E"/>
    <w:rsid w:val="00CD4A66"/>
    <w:rsid w:val="00CD5A4E"/>
    <w:rsid w:val="00CD5F1C"/>
    <w:rsid w:val="00CD6F81"/>
    <w:rsid w:val="00CD73FF"/>
    <w:rsid w:val="00CE07F5"/>
    <w:rsid w:val="00CE0A3E"/>
    <w:rsid w:val="00CE134E"/>
    <w:rsid w:val="00CE1414"/>
    <w:rsid w:val="00CE14DF"/>
    <w:rsid w:val="00CE1F13"/>
    <w:rsid w:val="00CE2489"/>
    <w:rsid w:val="00CE275A"/>
    <w:rsid w:val="00CE28F2"/>
    <w:rsid w:val="00CE2A25"/>
    <w:rsid w:val="00CE3247"/>
    <w:rsid w:val="00CE399B"/>
    <w:rsid w:val="00CE3BB2"/>
    <w:rsid w:val="00CE498D"/>
    <w:rsid w:val="00CE4FFA"/>
    <w:rsid w:val="00CE540C"/>
    <w:rsid w:val="00CE5A18"/>
    <w:rsid w:val="00CE6713"/>
    <w:rsid w:val="00CE6800"/>
    <w:rsid w:val="00CE7209"/>
    <w:rsid w:val="00CE75F2"/>
    <w:rsid w:val="00CE7939"/>
    <w:rsid w:val="00CE7FDF"/>
    <w:rsid w:val="00CF06D5"/>
    <w:rsid w:val="00CF06DE"/>
    <w:rsid w:val="00CF0859"/>
    <w:rsid w:val="00CF0E17"/>
    <w:rsid w:val="00CF14EB"/>
    <w:rsid w:val="00CF1D58"/>
    <w:rsid w:val="00CF1F79"/>
    <w:rsid w:val="00CF23C5"/>
    <w:rsid w:val="00CF2677"/>
    <w:rsid w:val="00CF2CB6"/>
    <w:rsid w:val="00CF63E5"/>
    <w:rsid w:val="00CF66FF"/>
    <w:rsid w:val="00CF705D"/>
    <w:rsid w:val="00CF7B33"/>
    <w:rsid w:val="00D00392"/>
    <w:rsid w:val="00D00B14"/>
    <w:rsid w:val="00D00EF7"/>
    <w:rsid w:val="00D01D6B"/>
    <w:rsid w:val="00D021AA"/>
    <w:rsid w:val="00D0274C"/>
    <w:rsid w:val="00D029A4"/>
    <w:rsid w:val="00D02B3D"/>
    <w:rsid w:val="00D037B0"/>
    <w:rsid w:val="00D03CCF"/>
    <w:rsid w:val="00D03F7E"/>
    <w:rsid w:val="00D04642"/>
    <w:rsid w:val="00D05014"/>
    <w:rsid w:val="00D05666"/>
    <w:rsid w:val="00D06478"/>
    <w:rsid w:val="00D068C1"/>
    <w:rsid w:val="00D07AEB"/>
    <w:rsid w:val="00D10344"/>
    <w:rsid w:val="00D1062D"/>
    <w:rsid w:val="00D10723"/>
    <w:rsid w:val="00D10ED2"/>
    <w:rsid w:val="00D10FA6"/>
    <w:rsid w:val="00D11917"/>
    <w:rsid w:val="00D11E3A"/>
    <w:rsid w:val="00D134FE"/>
    <w:rsid w:val="00D137B6"/>
    <w:rsid w:val="00D14BB3"/>
    <w:rsid w:val="00D1501C"/>
    <w:rsid w:val="00D1581F"/>
    <w:rsid w:val="00D159D2"/>
    <w:rsid w:val="00D1609F"/>
    <w:rsid w:val="00D17945"/>
    <w:rsid w:val="00D17972"/>
    <w:rsid w:val="00D202BA"/>
    <w:rsid w:val="00D20B5F"/>
    <w:rsid w:val="00D22226"/>
    <w:rsid w:val="00D232F1"/>
    <w:rsid w:val="00D23CC8"/>
    <w:rsid w:val="00D247A7"/>
    <w:rsid w:val="00D24970"/>
    <w:rsid w:val="00D24EF8"/>
    <w:rsid w:val="00D25088"/>
    <w:rsid w:val="00D25782"/>
    <w:rsid w:val="00D27B3A"/>
    <w:rsid w:val="00D27E76"/>
    <w:rsid w:val="00D304B1"/>
    <w:rsid w:val="00D30CCE"/>
    <w:rsid w:val="00D311C5"/>
    <w:rsid w:val="00D31692"/>
    <w:rsid w:val="00D32314"/>
    <w:rsid w:val="00D324CF"/>
    <w:rsid w:val="00D325C1"/>
    <w:rsid w:val="00D32FDE"/>
    <w:rsid w:val="00D331C2"/>
    <w:rsid w:val="00D3330B"/>
    <w:rsid w:val="00D33F7A"/>
    <w:rsid w:val="00D3495E"/>
    <w:rsid w:val="00D354EB"/>
    <w:rsid w:val="00D35747"/>
    <w:rsid w:val="00D37664"/>
    <w:rsid w:val="00D403A9"/>
    <w:rsid w:val="00D4094C"/>
    <w:rsid w:val="00D40BD6"/>
    <w:rsid w:val="00D40E98"/>
    <w:rsid w:val="00D41091"/>
    <w:rsid w:val="00D4126D"/>
    <w:rsid w:val="00D4135B"/>
    <w:rsid w:val="00D41480"/>
    <w:rsid w:val="00D41BC8"/>
    <w:rsid w:val="00D41D77"/>
    <w:rsid w:val="00D42637"/>
    <w:rsid w:val="00D43195"/>
    <w:rsid w:val="00D4327D"/>
    <w:rsid w:val="00D434C3"/>
    <w:rsid w:val="00D43E2A"/>
    <w:rsid w:val="00D44402"/>
    <w:rsid w:val="00D4468E"/>
    <w:rsid w:val="00D4483A"/>
    <w:rsid w:val="00D4558C"/>
    <w:rsid w:val="00D45631"/>
    <w:rsid w:val="00D456B0"/>
    <w:rsid w:val="00D457AB"/>
    <w:rsid w:val="00D45A95"/>
    <w:rsid w:val="00D45B9E"/>
    <w:rsid w:val="00D45E0B"/>
    <w:rsid w:val="00D45F21"/>
    <w:rsid w:val="00D4630D"/>
    <w:rsid w:val="00D464BD"/>
    <w:rsid w:val="00D4785E"/>
    <w:rsid w:val="00D5003D"/>
    <w:rsid w:val="00D5020B"/>
    <w:rsid w:val="00D50778"/>
    <w:rsid w:val="00D50D63"/>
    <w:rsid w:val="00D51C5E"/>
    <w:rsid w:val="00D52566"/>
    <w:rsid w:val="00D526C8"/>
    <w:rsid w:val="00D53BF4"/>
    <w:rsid w:val="00D5428E"/>
    <w:rsid w:val="00D54741"/>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54D"/>
    <w:rsid w:val="00D66697"/>
    <w:rsid w:val="00D668C3"/>
    <w:rsid w:val="00D66A43"/>
    <w:rsid w:val="00D66F4C"/>
    <w:rsid w:val="00D67710"/>
    <w:rsid w:val="00D67D52"/>
    <w:rsid w:val="00D70555"/>
    <w:rsid w:val="00D707AB"/>
    <w:rsid w:val="00D71363"/>
    <w:rsid w:val="00D7155A"/>
    <w:rsid w:val="00D734C6"/>
    <w:rsid w:val="00D73765"/>
    <w:rsid w:val="00D7377C"/>
    <w:rsid w:val="00D740D9"/>
    <w:rsid w:val="00D74236"/>
    <w:rsid w:val="00D75062"/>
    <w:rsid w:val="00D76CA3"/>
    <w:rsid w:val="00D77078"/>
    <w:rsid w:val="00D7735E"/>
    <w:rsid w:val="00D77C78"/>
    <w:rsid w:val="00D8046D"/>
    <w:rsid w:val="00D80CDF"/>
    <w:rsid w:val="00D8178E"/>
    <w:rsid w:val="00D820FC"/>
    <w:rsid w:val="00D83945"/>
    <w:rsid w:val="00D83F5F"/>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336"/>
    <w:rsid w:val="00D94650"/>
    <w:rsid w:val="00D94A6A"/>
    <w:rsid w:val="00D95547"/>
    <w:rsid w:val="00D959F6"/>
    <w:rsid w:val="00D95F57"/>
    <w:rsid w:val="00D96083"/>
    <w:rsid w:val="00D9669E"/>
    <w:rsid w:val="00D969B9"/>
    <w:rsid w:val="00D96A3A"/>
    <w:rsid w:val="00D974EE"/>
    <w:rsid w:val="00D97A86"/>
    <w:rsid w:val="00DA05AB"/>
    <w:rsid w:val="00DA0A61"/>
    <w:rsid w:val="00DA0BE3"/>
    <w:rsid w:val="00DA1942"/>
    <w:rsid w:val="00DA1B9B"/>
    <w:rsid w:val="00DA22F0"/>
    <w:rsid w:val="00DA62B5"/>
    <w:rsid w:val="00DA649F"/>
    <w:rsid w:val="00DA65DB"/>
    <w:rsid w:val="00DA6C21"/>
    <w:rsid w:val="00DA72F8"/>
    <w:rsid w:val="00DA758B"/>
    <w:rsid w:val="00DA7A8A"/>
    <w:rsid w:val="00DA7EE1"/>
    <w:rsid w:val="00DB0683"/>
    <w:rsid w:val="00DB1665"/>
    <w:rsid w:val="00DB27C4"/>
    <w:rsid w:val="00DB2857"/>
    <w:rsid w:val="00DB374C"/>
    <w:rsid w:val="00DB3DC2"/>
    <w:rsid w:val="00DB48B9"/>
    <w:rsid w:val="00DB4B5C"/>
    <w:rsid w:val="00DB4CE3"/>
    <w:rsid w:val="00DB58DD"/>
    <w:rsid w:val="00DB693A"/>
    <w:rsid w:val="00DB6BB0"/>
    <w:rsid w:val="00DB6D53"/>
    <w:rsid w:val="00DB7E29"/>
    <w:rsid w:val="00DB7F65"/>
    <w:rsid w:val="00DB7F9E"/>
    <w:rsid w:val="00DC0229"/>
    <w:rsid w:val="00DC0565"/>
    <w:rsid w:val="00DC09FD"/>
    <w:rsid w:val="00DC0DE3"/>
    <w:rsid w:val="00DC165B"/>
    <w:rsid w:val="00DC18B0"/>
    <w:rsid w:val="00DC1957"/>
    <w:rsid w:val="00DC1AF4"/>
    <w:rsid w:val="00DC2956"/>
    <w:rsid w:val="00DC3291"/>
    <w:rsid w:val="00DC35BA"/>
    <w:rsid w:val="00DC3961"/>
    <w:rsid w:val="00DC3A1D"/>
    <w:rsid w:val="00DC3D76"/>
    <w:rsid w:val="00DC3F3B"/>
    <w:rsid w:val="00DC4BE0"/>
    <w:rsid w:val="00DC5C9E"/>
    <w:rsid w:val="00DC6585"/>
    <w:rsid w:val="00DC6D15"/>
    <w:rsid w:val="00DC6E53"/>
    <w:rsid w:val="00DC7145"/>
    <w:rsid w:val="00DC71E2"/>
    <w:rsid w:val="00DC7420"/>
    <w:rsid w:val="00DC7576"/>
    <w:rsid w:val="00DC7CE8"/>
    <w:rsid w:val="00DD0085"/>
    <w:rsid w:val="00DD008C"/>
    <w:rsid w:val="00DD1114"/>
    <w:rsid w:val="00DD138F"/>
    <w:rsid w:val="00DD13C0"/>
    <w:rsid w:val="00DD1477"/>
    <w:rsid w:val="00DD1C9F"/>
    <w:rsid w:val="00DD21DA"/>
    <w:rsid w:val="00DD2519"/>
    <w:rsid w:val="00DD26FC"/>
    <w:rsid w:val="00DD2736"/>
    <w:rsid w:val="00DD2A10"/>
    <w:rsid w:val="00DD2ADA"/>
    <w:rsid w:val="00DD2E82"/>
    <w:rsid w:val="00DD314D"/>
    <w:rsid w:val="00DD37E7"/>
    <w:rsid w:val="00DD39A8"/>
    <w:rsid w:val="00DD47C8"/>
    <w:rsid w:val="00DD5A6E"/>
    <w:rsid w:val="00DD5EB4"/>
    <w:rsid w:val="00DD6064"/>
    <w:rsid w:val="00DD6138"/>
    <w:rsid w:val="00DD6240"/>
    <w:rsid w:val="00DD649E"/>
    <w:rsid w:val="00DD65A3"/>
    <w:rsid w:val="00DD7697"/>
    <w:rsid w:val="00DD772F"/>
    <w:rsid w:val="00DDB847"/>
    <w:rsid w:val="00DE0954"/>
    <w:rsid w:val="00DE0A53"/>
    <w:rsid w:val="00DE1720"/>
    <w:rsid w:val="00DE18FF"/>
    <w:rsid w:val="00DE2046"/>
    <w:rsid w:val="00DE290C"/>
    <w:rsid w:val="00DE29F0"/>
    <w:rsid w:val="00DE34A5"/>
    <w:rsid w:val="00DE36F4"/>
    <w:rsid w:val="00DE37BE"/>
    <w:rsid w:val="00DE3D84"/>
    <w:rsid w:val="00DE4696"/>
    <w:rsid w:val="00DE4BE1"/>
    <w:rsid w:val="00DE4FAD"/>
    <w:rsid w:val="00DE504D"/>
    <w:rsid w:val="00DE5120"/>
    <w:rsid w:val="00DE5711"/>
    <w:rsid w:val="00DE5F20"/>
    <w:rsid w:val="00DE661B"/>
    <w:rsid w:val="00DE6E2B"/>
    <w:rsid w:val="00DE6ED4"/>
    <w:rsid w:val="00DE7037"/>
    <w:rsid w:val="00DF0AF7"/>
    <w:rsid w:val="00DF144A"/>
    <w:rsid w:val="00DF17DB"/>
    <w:rsid w:val="00DF1869"/>
    <w:rsid w:val="00DF27B3"/>
    <w:rsid w:val="00DF28BA"/>
    <w:rsid w:val="00DF3708"/>
    <w:rsid w:val="00DF3B34"/>
    <w:rsid w:val="00DF3DDF"/>
    <w:rsid w:val="00DF41B8"/>
    <w:rsid w:val="00DF4D30"/>
    <w:rsid w:val="00DF5388"/>
    <w:rsid w:val="00DF5705"/>
    <w:rsid w:val="00DF58E2"/>
    <w:rsid w:val="00DF6558"/>
    <w:rsid w:val="00DF690E"/>
    <w:rsid w:val="00DF6A09"/>
    <w:rsid w:val="00DF6C8C"/>
    <w:rsid w:val="00DF75AC"/>
    <w:rsid w:val="00DF7D38"/>
    <w:rsid w:val="00DF7FC3"/>
    <w:rsid w:val="00E0152E"/>
    <w:rsid w:val="00E01599"/>
    <w:rsid w:val="00E0179C"/>
    <w:rsid w:val="00E02773"/>
    <w:rsid w:val="00E0288C"/>
    <w:rsid w:val="00E02E87"/>
    <w:rsid w:val="00E042BB"/>
    <w:rsid w:val="00E04697"/>
    <w:rsid w:val="00E04919"/>
    <w:rsid w:val="00E0558B"/>
    <w:rsid w:val="00E05E2D"/>
    <w:rsid w:val="00E0680B"/>
    <w:rsid w:val="00E069E3"/>
    <w:rsid w:val="00E076BB"/>
    <w:rsid w:val="00E101B8"/>
    <w:rsid w:val="00E10741"/>
    <w:rsid w:val="00E110DE"/>
    <w:rsid w:val="00E113C6"/>
    <w:rsid w:val="00E1204F"/>
    <w:rsid w:val="00E121DF"/>
    <w:rsid w:val="00E123CC"/>
    <w:rsid w:val="00E12FBA"/>
    <w:rsid w:val="00E1304E"/>
    <w:rsid w:val="00E1329C"/>
    <w:rsid w:val="00E13899"/>
    <w:rsid w:val="00E13E63"/>
    <w:rsid w:val="00E14179"/>
    <w:rsid w:val="00E146F6"/>
    <w:rsid w:val="00E146F8"/>
    <w:rsid w:val="00E16072"/>
    <w:rsid w:val="00E160F5"/>
    <w:rsid w:val="00E16240"/>
    <w:rsid w:val="00E16397"/>
    <w:rsid w:val="00E20832"/>
    <w:rsid w:val="00E20941"/>
    <w:rsid w:val="00E20B63"/>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A51"/>
    <w:rsid w:val="00E30EE4"/>
    <w:rsid w:val="00E30F82"/>
    <w:rsid w:val="00E32664"/>
    <w:rsid w:val="00E3277D"/>
    <w:rsid w:val="00E32C8E"/>
    <w:rsid w:val="00E33261"/>
    <w:rsid w:val="00E345D2"/>
    <w:rsid w:val="00E347D3"/>
    <w:rsid w:val="00E355F1"/>
    <w:rsid w:val="00E3566E"/>
    <w:rsid w:val="00E3567D"/>
    <w:rsid w:val="00E357B2"/>
    <w:rsid w:val="00E35E7C"/>
    <w:rsid w:val="00E35F01"/>
    <w:rsid w:val="00E365AF"/>
    <w:rsid w:val="00E37469"/>
    <w:rsid w:val="00E375BF"/>
    <w:rsid w:val="00E3782C"/>
    <w:rsid w:val="00E37A98"/>
    <w:rsid w:val="00E41326"/>
    <w:rsid w:val="00E41B4B"/>
    <w:rsid w:val="00E42587"/>
    <w:rsid w:val="00E42A6B"/>
    <w:rsid w:val="00E42AB8"/>
    <w:rsid w:val="00E42B7C"/>
    <w:rsid w:val="00E43E42"/>
    <w:rsid w:val="00E43FBD"/>
    <w:rsid w:val="00E448B7"/>
    <w:rsid w:val="00E466D9"/>
    <w:rsid w:val="00E50D81"/>
    <w:rsid w:val="00E50F51"/>
    <w:rsid w:val="00E50F94"/>
    <w:rsid w:val="00E51E34"/>
    <w:rsid w:val="00E52B67"/>
    <w:rsid w:val="00E53B47"/>
    <w:rsid w:val="00E53CA2"/>
    <w:rsid w:val="00E53E12"/>
    <w:rsid w:val="00E54362"/>
    <w:rsid w:val="00E54BE2"/>
    <w:rsid w:val="00E55E1A"/>
    <w:rsid w:val="00E56BA8"/>
    <w:rsid w:val="00E57702"/>
    <w:rsid w:val="00E577C7"/>
    <w:rsid w:val="00E6008D"/>
    <w:rsid w:val="00E6084D"/>
    <w:rsid w:val="00E60B06"/>
    <w:rsid w:val="00E60C92"/>
    <w:rsid w:val="00E61D90"/>
    <w:rsid w:val="00E6341D"/>
    <w:rsid w:val="00E6378C"/>
    <w:rsid w:val="00E63E0C"/>
    <w:rsid w:val="00E64158"/>
    <w:rsid w:val="00E6448D"/>
    <w:rsid w:val="00E655C9"/>
    <w:rsid w:val="00E655D1"/>
    <w:rsid w:val="00E65C12"/>
    <w:rsid w:val="00E65C56"/>
    <w:rsid w:val="00E66082"/>
    <w:rsid w:val="00E660CD"/>
    <w:rsid w:val="00E66292"/>
    <w:rsid w:val="00E668C5"/>
    <w:rsid w:val="00E670F8"/>
    <w:rsid w:val="00E67CF1"/>
    <w:rsid w:val="00E70410"/>
    <w:rsid w:val="00E7043E"/>
    <w:rsid w:val="00E729B9"/>
    <w:rsid w:val="00E75068"/>
    <w:rsid w:val="00E76292"/>
    <w:rsid w:val="00E76434"/>
    <w:rsid w:val="00E76A3A"/>
    <w:rsid w:val="00E77D11"/>
    <w:rsid w:val="00E80EDE"/>
    <w:rsid w:val="00E81505"/>
    <w:rsid w:val="00E81709"/>
    <w:rsid w:val="00E81834"/>
    <w:rsid w:val="00E81CD8"/>
    <w:rsid w:val="00E81D97"/>
    <w:rsid w:val="00E81E81"/>
    <w:rsid w:val="00E8279E"/>
    <w:rsid w:val="00E83154"/>
    <w:rsid w:val="00E83222"/>
    <w:rsid w:val="00E8432A"/>
    <w:rsid w:val="00E85013"/>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7CD"/>
    <w:rsid w:val="00E95964"/>
    <w:rsid w:val="00E959F1"/>
    <w:rsid w:val="00E95F7F"/>
    <w:rsid w:val="00E96378"/>
    <w:rsid w:val="00E9667A"/>
    <w:rsid w:val="00E96E22"/>
    <w:rsid w:val="00E97228"/>
    <w:rsid w:val="00E97B64"/>
    <w:rsid w:val="00E97C7F"/>
    <w:rsid w:val="00EA001C"/>
    <w:rsid w:val="00EA0CD1"/>
    <w:rsid w:val="00EA100E"/>
    <w:rsid w:val="00EA141A"/>
    <w:rsid w:val="00EA1790"/>
    <w:rsid w:val="00EA256A"/>
    <w:rsid w:val="00EA4193"/>
    <w:rsid w:val="00EA4970"/>
    <w:rsid w:val="00EA4E23"/>
    <w:rsid w:val="00EA56A6"/>
    <w:rsid w:val="00EA6573"/>
    <w:rsid w:val="00EA6D1E"/>
    <w:rsid w:val="00EA6E8F"/>
    <w:rsid w:val="00EA6F5B"/>
    <w:rsid w:val="00EA7102"/>
    <w:rsid w:val="00EA76DD"/>
    <w:rsid w:val="00EB01C2"/>
    <w:rsid w:val="00EB03BA"/>
    <w:rsid w:val="00EB0868"/>
    <w:rsid w:val="00EB164F"/>
    <w:rsid w:val="00EB23E7"/>
    <w:rsid w:val="00EB3280"/>
    <w:rsid w:val="00EB33BE"/>
    <w:rsid w:val="00EB35C1"/>
    <w:rsid w:val="00EB3686"/>
    <w:rsid w:val="00EB381D"/>
    <w:rsid w:val="00EB444B"/>
    <w:rsid w:val="00EB4CA8"/>
    <w:rsid w:val="00EB4E31"/>
    <w:rsid w:val="00EB5124"/>
    <w:rsid w:val="00EB5160"/>
    <w:rsid w:val="00EB58C7"/>
    <w:rsid w:val="00EB5A03"/>
    <w:rsid w:val="00EB5C52"/>
    <w:rsid w:val="00EB5C85"/>
    <w:rsid w:val="00EB5DC1"/>
    <w:rsid w:val="00EB6D85"/>
    <w:rsid w:val="00EB6E93"/>
    <w:rsid w:val="00EB79EA"/>
    <w:rsid w:val="00EB7FCE"/>
    <w:rsid w:val="00EC0799"/>
    <w:rsid w:val="00EC121F"/>
    <w:rsid w:val="00EC1554"/>
    <w:rsid w:val="00EC1B6F"/>
    <w:rsid w:val="00EC3339"/>
    <w:rsid w:val="00EC3E8D"/>
    <w:rsid w:val="00EC42F8"/>
    <w:rsid w:val="00EC4989"/>
    <w:rsid w:val="00EC4A1B"/>
    <w:rsid w:val="00EC4CB7"/>
    <w:rsid w:val="00EC4EBE"/>
    <w:rsid w:val="00EC5275"/>
    <w:rsid w:val="00EC76CF"/>
    <w:rsid w:val="00EC77B6"/>
    <w:rsid w:val="00ED0C16"/>
    <w:rsid w:val="00ED0DC7"/>
    <w:rsid w:val="00ED1268"/>
    <w:rsid w:val="00ED1DC6"/>
    <w:rsid w:val="00ED209B"/>
    <w:rsid w:val="00ED20DE"/>
    <w:rsid w:val="00ED2787"/>
    <w:rsid w:val="00ED2CE2"/>
    <w:rsid w:val="00ED2DE8"/>
    <w:rsid w:val="00ED315B"/>
    <w:rsid w:val="00ED33FC"/>
    <w:rsid w:val="00ED4A3A"/>
    <w:rsid w:val="00ED4CED"/>
    <w:rsid w:val="00ED51C8"/>
    <w:rsid w:val="00ED55DB"/>
    <w:rsid w:val="00ED5A55"/>
    <w:rsid w:val="00ED5B78"/>
    <w:rsid w:val="00ED5C67"/>
    <w:rsid w:val="00ED5EE0"/>
    <w:rsid w:val="00ED697D"/>
    <w:rsid w:val="00ED6CEC"/>
    <w:rsid w:val="00ED73B9"/>
    <w:rsid w:val="00ED7950"/>
    <w:rsid w:val="00ED7E03"/>
    <w:rsid w:val="00ED7F3E"/>
    <w:rsid w:val="00EE0116"/>
    <w:rsid w:val="00EE02A7"/>
    <w:rsid w:val="00EE1770"/>
    <w:rsid w:val="00EE19FD"/>
    <w:rsid w:val="00EE1B56"/>
    <w:rsid w:val="00EE1C85"/>
    <w:rsid w:val="00EE2596"/>
    <w:rsid w:val="00EE2914"/>
    <w:rsid w:val="00EE2F6A"/>
    <w:rsid w:val="00EE334B"/>
    <w:rsid w:val="00EE33F3"/>
    <w:rsid w:val="00EE3480"/>
    <w:rsid w:val="00EE433A"/>
    <w:rsid w:val="00EE4477"/>
    <w:rsid w:val="00EE44B0"/>
    <w:rsid w:val="00EE523A"/>
    <w:rsid w:val="00EE54B9"/>
    <w:rsid w:val="00EE593B"/>
    <w:rsid w:val="00EE5F7A"/>
    <w:rsid w:val="00EE5FC7"/>
    <w:rsid w:val="00EE6920"/>
    <w:rsid w:val="00EE6E84"/>
    <w:rsid w:val="00EE7654"/>
    <w:rsid w:val="00EE7D43"/>
    <w:rsid w:val="00EF13E9"/>
    <w:rsid w:val="00EF22B7"/>
    <w:rsid w:val="00EF2C7C"/>
    <w:rsid w:val="00EF393F"/>
    <w:rsid w:val="00EF50EE"/>
    <w:rsid w:val="00EF5623"/>
    <w:rsid w:val="00EF577C"/>
    <w:rsid w:val="00EF595E"/>
    <w:rsid w:val="00EF5E21"/>
    <w:rsid w:val="00EF6136"/>
    <w:rsid w:val="00EF6436"/>
    <w:rsid w:val="00EF67DA"/>
    <w:rsid w:val="00EF6FB9"/>
    <w:rsid w:val="00EF7124"/>
    <w:rsid w:val="00EF7384"/>
    <w:rsid w:val="00EF77A6"/>
    <w:rsid w:val="00EF7CDF"/>
    <w:rsid w:val="00F00418"/>
    <w:rsid w:val="00F0044A"/>
    <w:rsid w:val="00F00C76"/>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FE"/>
    <w:rsid w:val="00F11188"/>
    <w:rsid w:val="00F1174E"/>
    <w:rsid w:val="00F126A8"/>
    <w:rsid w:val="00F1334C"/>
    <w:rsid w:val="00F133E3"/>
    <w:rsid w:val="00F13921"/>
    <w:rsid w:val="00F166A2"/>
    <w:rsid w:val="00F170D1"/>
    <w:rsid w:val="00F17A1F"/>
    <w:rsid w:val="00F20241"/>
    <w:rsid w:val="00F207CB"/>
    <w:rsid w:val="00F2108C"/>
    <w:rsid w:val="00F211FE"/>
    <w:rsid w:val="00F217F8"/>
    <w:rsid w:val="00F21BAE"/>
    <w:rsid w:val="00F21F12"/>
    <w:rsid w:val="00F2293A"/>
    <w:rsid w:val="00F229DE"/>
    <w:rsid w:val="00F235F7"/>
    <w:rsid w:val="00F2421D"/>
    <w:rsid w:val="00F25241"/>
    <w:rsid w:val="00F302A5"/>
    <w:rsid w:val="00F308B9"/>
    <w:rsid w:val="00F30AA8"/>
    <w:rsid w:val="00F31B00"/>
    <w:rsid w:val="00F32018"/>
    <w:rsid w:val="00F32DE5"/>
    <w:rsid w:val="00F332DC"/>
    <w:rsid w:val="00F33516"/>
    <w:rsid w:val="00F33852"/>
    <w:rsid w:val="00F33A43"/>
    <w:rsid w:val="00F34442"/>
    <w:rsid w:val="00F34532"/>
    <w:rsid w:val="00F346E3"/>
    <w:rsid w:val="00F34725"/>
    <w:rsid w:val="00F3565B"/>
    <w:rsid w:val="00F35C40"/>
    <w:rsid w:val="00F36428"/>
    <w:rsid w:val="00F3656D"/>
    <w:rsid w:val="00F368F7"/>
    <w:rsid w:val="00F36AA8"/>
    <w:rsid w:val="00F37882"/>
    <w:rsid w:val="00F40BD7"/>
    <w:rsid w:val="00F40E95"/>
    <w:rsid w:val="00F41BF7"/>
    <w:rsid w:val="00F429B7"/>
    <w:rsid w:val="00F42BEE"/>
    <w:rsid w:val="00F42CE8"/>
    <w:rsid w:val="00F431D1"/>
    <w:rsid w:val="00F431D3"/>
    <w:rsid w:val="00F4353E"/>
    <w:rsid w:val="00F43C74"/>
    <w:rsid w:val="00F43D84"/>
    <w:rsid w:val="00F44527"/>
    <w:rsid w:val="00F44F39"/>
    <w:rsid w:val="00F4541C"/>
    <w:rsid w:val="00F45ADC"/>
    <w:rsid w:val="00F45EB2"/>
    <w:rsid w:val="00F46943"/>
    <w:rsid w:val="00F46984"/>
    <w:rsid w:val="00F46CA3"/>
    <w:rsid w:val="00F46E88"/>
    <w:rsid w:val="00F472AA"/>
    <w:rsid w:val="00F500F9"/>
    <w:rsid w:val="00F50491"/>
    <w:rsid w:val="00F504C4"/>
    <w:rsid w:val="00F50C57"/>
    <w:rsid w:val="00F510FD"/>
    <w:rsid w:val="00F511B0"/>
    <w:rsid w:val="00F51433"/>
    <w:rsid w:val="00F5171B"/>
    <w:rsid w:val="00F51A87"/>
    <w:rsid w:val="00F52939"/>
    <w:rsid w:val="00F52B84"/>
    <w:rsid w:val="00F53123"/>
    <w:rsid w:val="00F53272"/>
    <w:rsid w:val="00F53752"/>
    <w:rsid w:val="00F5388C"/>
    <w:rsid w:val="00F538F4"/>
    <w:rsid w:val="00F54219"/>
    <w:rsid w:val="00F55531"/>
    <w:rsid w:val="00F555C4"/>
    <w:rsid w:val="00F55DB5"/>
    <w:rsid w:val="00F560B4"/>
    <w:rsid w:val="00F56281"/>
    <w:rsid w:val="00F56594"/>
    <w:rsid w:val="00F56FD0"/>
    <w:rsid w:val="00F57102"/>
    <w:rsid w:val="00F5729B"/>
    <w:rsid w:val="00F57665"/>
    <w:rsid w:val="00F57868"/>
    <w:rsid w:val="00F602FE"/>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701DB"/>
    <w:rsid w:val="00F71B90"/>
    <w:rsid w:val="00F7215F"/>
    <w:rsid w:val="00F73B04"/>
    <w:rsid w:val="00F75082"/>
    <w:rsid w:val="00F75592"/>
    <w:rsid w:val="00F7599F"/>
    <w:rsid w:val="00F75FB4"/>
    <w:rsid w:val="00F7680D"/>
    <w:rsid w:val="00F76C42"/>
    <w:rsid w:val="00F7725C"/>
    <w:rsid w:val="00F7789D"/>
    <w:rsid w:val="00F80241"/>
    <w:rsid w:val="00F80B9A"/>
    <w:rsid w:val="00F81F56"/>
    <w:rsid w:val="00F82282"/>
    <w:rsid w:val="00F82324"/>
    <w:rsid w:val="00F83041"/>
    <w:rsid w:val="00F83398"/>
    <w:rsid w:val="00F835DF"/>
    <w:rsid w:val="00F84093"/>
    <w:rsid w:val="00F85285"/>
    <w:rsid w:val="00F85EE3"/>
    <w:rsid w:val="00F869A3"/>
    <w:rsid w:val="00F86AF6"/>
    <w:rsid w:val="00F86F43"/>
    <w:rsid w:val="00F87CD9"/>
    <w:rsid w:val="00F87DF1"/>
    <w:rsid w:val="00F9024D"/>
    <w:rsid w:val="00F910C0"/>
    <w:rsid w:val="00F914B7"/>
    <w:rsid w:val="00F929A5"/>
    <w:rsid w:val="00F929B7"/>
    <w:rsid w:val="00F9327D"/>
    <w:rsid w:val="00F934CA"/>
    <w:rsid w:val="00F94AFD"/>
    <w:rsid w:val="00F94D71"/>
    <w:rsid w:val="00F952BE"/>
    <w:rsid w:val="00F953B3"/>
    <w:rsid w:val="00F9566B"/>
    <w:rsid w:val="00F9576C"/>
    <w:rsid w:val="00F966C7"/>
    <w:rsid w:val="00F96714"/>
    <w:rsid w:val="00FA0E33"/>
    <w:rsid w:val="00FA144D"/>
    <w:rsid w:val="00FA19B4"/>
    <w:rsid w:val="00FA263B"/>
    <w:rsid w:val="00FA36EB"/>
    <w:rsid w:val="00FA56CE"/>
    <w:rsid w:val="00FA5EA4"/>
    <w:rsid w:val="00FA5ECB"/>
    <w:rsid w:val="00FA6816"/>
    <w:rsid w:val="00FA707E"/>
    <w:rsid w:val="00FA7142"/>
    <w:rsid w:val="00FA7269"/>
    <w:rsid w:val="00FA75F8"/>
    <w:rsid w:val="00FA7D78"/>
    <w:rsid w:val="00FB0339"/>
    <w:rsid w:val="00FB059B"/>
    <w:rsid w:val="00FB10F0"/>
    <w:rsid w:val="00FB1878"/>
    <w:rsid w:val="00FB1FBE"/>
    <w:rsid w:val="00FB275B"/>
    <w:rsid w:val="00FB2EAD"/>
    <w:rsid w:val="00FB31A7"/>
    <w:rsid w:val="00FB3981"/>
    <w:rsid w:val="00FB3AC8"/>
    <w:rsid w:val="00FB3D71"/>
    <w:rsid w:val="00FB3D84"/>
    <w:rsid w:val="00FB458B"/>
    <w:rsid w:val="00FB4C59"/>
    <w:rsid w:val="00FB553F"/>
    <w:rsid w:val="00FB5700"/>
    <w:rsid w:val="00FB5D95"/>
    <w:rsid w:val="00FB633B"/>
    <w:rsid w:val="00FB66D2"/>
    <w:rsid w:val="00FB6A6A"/>
    <w:rsid w:val="00FB6FD2"/>
    <w:rsid w:val="00FB78A1"/>
    <w:rsid w:val="00FB7BCA"/>
    <w:rsid w:val="00FC0DC2"/>
    <w:rsid w:val="00FC11E6"/>
    <w:rsid w:val="00FC1A04"/>
    <w:rsid w:val="00FC2982"/>
    <w:rsid w:val="00FC30FB"/>
    <w:rsid w:val="00FC3FB1"/>
    <w:rsid w:val="00FC46D9"/>
    <w:rsid w:val="00FC5AAA"/>
    <w:rsid w:val="00FC5CAE"/>
    <w:rsid w:val="00FC5EA5"/>
    <w:rsid w:val="00FC674E"/>
    <w:rsid w:val="00FC7724"/>
    <w:rsid w:val="00FC7AD6"/>
    <w:rsid w:val="00FD003B"/>
    <w:rsid w:val="00FD03FA"/>
    <w:rsid w:val="00FD0898"/>
    <w:rsid w:val="00FD1A28"/>
    <w:rsid w:val="00FD1E9A"/>
    <w:rsid w:val="00FD2A30"/>
    <w:rsid w:val="00FD34DC"/>
    <w:rsid w:val="00FD3C3E"/>
    <w:rsid w:val="00FD46C9"/>
    <w:rsid w:val="00FD4D74"/>
    <w:rsid w:val="00FD51C2"/>
    <w:rsid w:val="00FD53CF"/>
    <w:rsid w:val="00FD6707"/>
    <w:rsid w:val="00FD67F6"/>
    <w:rsid w:val="00FD6EE2"/>
    <w:rsid w:val="00FD6FC4"/>
    <w:rsid w:val="00FD79BE"/>
    <w:rsid w:val="00FD7C41"/>
    <w:rsid w:val="00FE0162"/>
    <w:rsid w:val="00FE0385"/>
    <w:rsid w:val="00FE07A7"/>
    <w:rsid w:val="00FE0E16"/>
    <w:rsid w:val="00FE142D"/>
    <w:rsid w:val="00FE1B67"/>
    <w:rsid w:val="00FE1C0E"/>
    <w:rsid w:val="00FE20E1"/>
    <w:rsid w:val="00FE252E"/>
    <w:rsid w:val="00FE3D1F"/>
    <w:rsid w:val="00FE3D7C"/>
    <w:rsid w:val="00FE4654"/>
    <w:rsid w:val="00FE4E65"/>
    <w:rsid w:val="00FE5735"/>
    <w:rsid w:val="00FE6998"/>
    <w:rsid w:val="00FE73AB"/>
    <w:rsid w:val="00FE7908"/>
    <w:rsid w:val="00FF0550"/>
    <w:rsid w:val="00FF0594"/>
    <w:rsid w:val="00FF05F7"/>
    <w:rsid w:val="00FF0683"/>
    <w:rsid w:val="00FF074B"/>
    <w:rsid w:val="00FF0E01"/>
    <w:rsid w:val="00FF116E"/>
    <w:rsid w:val="00FF12F1"/>
    <w:rsid w:val="00FF203A"/>
    <w:rsid w:val="00FF25B9"/>
    <w:rsid w:val="00FF3486"/>
    <w:rsid w:val="00FF3518"/>
    <w:rsid w:val="00FF5672"/>
    <w:rsid w:val="00FF5BD4"/>
    <w:rsid w:val="00FF607F"/>
    <w:rsid w:val="00FF6252"/>
    <w:rsid w:val="00FF6DA7"/>
    <w:rsid w:val="00FF74B3"/>
    <w:rsid w:val="00FF769F"/>
    <w:rsid w:val="00FF7969"/>
    <w:rsid w:val="00FF7DDF"/>
    <w:rsid w:val="01B3BC1B"/>
    <w:rsid w:val="02C7005F"/>
    <w:rsid w:val="02C71D05"/>
    <w:rsid w:val="042C4E03"/>
    <w:rsid w:val="05A71347"/>
    <w:rsid w:val="060CDC08"/>
    <w:rsid w:val="0649C5AA"/>
    <w:rsid w:val="08C7CD04"/>
    <w:rsid w:val="0A4FC840"/>
    <w:rsid w:val="0AA8BEC1"/>
    <w:rsid w:val="0BA4E548"/>
    <w:rsid w:val="0BCA4ED4"/>
    <w:rsid w:val="0E1A5CCE"/>
    <w:rsid w:val="0E9F67AF"/>
    <w:rsid w:val="0F5100FC"/>
    <w:rsid w:val="11690C5F"/>
    <w:rsid w:val="122E87B6"/>
    <w:rsid w:val="127DD6E8"/>
    <w:rsid w:val="13C3E59B"/>
    <w:rsid w:val="178550F4"/>
    <w:rsid w:val="18B372B8"/>
    <w:rsid w:val="19628E1A"/>
    <w:rsid w:val="1B02B292"/>
    <w:rsid w:val="1D38F496"/>
    <w:rsid w:val="1D685762"/>
    <w:rsid w:val="1DAE3FA9"/>
    <w:rsid w:val="1E4C07C4"/>
    <w:rsid w:val="226A615D"/>
    <w:rsid w:val="23346773"/>
    <w:rsid w:val="23669F6D"/>
    <w:rsid w:val="24CE03D2"/>
    <w:rsid w:val="26112D16"/>
    <w:rsid w:val="26C0805F"/>
    <w:rsid w:val="26F6114B"/>
    <w:rsid w:val="284C8067"/>
    <w:rsid w:val="29FF445E"/>
    <w:rsid w:val="2A093867"/>
    <w:rsid w:val="2B4DEDE4"/>
    <w:rsid w:val="2BA08F6C"/>
    <w:rsid w:val="2BEB28F9"/>
    <w:rsid w:val="2E3255FC"/>
    <w:rsid w:val="2F71CD79"/>
    <w:rsid w:val="2FBBBF34"/>
    <w:rsid w:val="30BA2180"/>
    <w:rsid w:val="333B943E"/>
    <w:rsid w:val="33F88EE6"/>
    <w:rsid w:val="35033C01"/>
    <w:rsid w:val="355AC5BD"/>
    <w:rsid w:val="3595FF21"/>
    <w:rsid w:val="36FB7771"/>
    <w:rsid w:val="383EC46F"/>
    <w:rsid w:val="38D98776"/>
    <w:rsid w:val="3A44BE38"/>
    <w:rsid w:val="3AD5FB4A"/>
    <w:rsid w:val="3B0336CE"/>
    <w:rsid w:val="3B21011E"/>
    <w:rsid w:val="3B2EB020"/>
    <w:rsid w:val="3BB93F48"/>
    <w:rsid w:val="3BBD9531"/>
    <w:rsid w:val="3D08E841"/>
    <w:rsid w:val="3D4DD333"/>
    <w:rsid w:val="3DD10B38"/>
    <w:rsid w:val="3E208043"/>
    <w:rsid w:val="3E44E06D"/>
    <w:rsid w:val="40DC6EFC"/>
    <w:rsid w:val="40E83534"/>
    <w:rsid w:val="41E03D9D"/>
    <w:rsid w:val="42B0B6B1"/>
    <w:rsid w:val="4356B2A5"/>
    <w:rsid w:val="436B8008"/>
    <w:rsid w:val="43D6D34B"/>
    <w:rsid w:val="4592400E"/>
    <w:rsid w:val="4991D5A1"/>
    <w:rsid w:val="4C0A131D"/>
    <w:rsid w:val="4C831C77"/>
    <w:rsid w:val="4CC77BEE"/>
    <w:rsid w:val="4E0A803B"/>
    <w:rsid w:val="4E885B9B"/>
    <w:rsid w:val="4EA80E2B"/>
    <w:rsid w:val="50CC865C"/>
    <w:rsid w:val="51AD3C93"/>
    <w:rsid w:val="52538494"/>
    <w:rsid w:val="53052ADD"/>
    <w:rsid w:val="538C0006"/>
    <w:rsid w:val="54A44937"/>
    <w:rsid w:val="55C51E6C"/>
    <w:rsid w:val="57E573D9"/>
    <w:rsid w:val="58529BFA"/>
    <w:rsid w:val="594FA05F"/>
    <w:rsid w:val="5AC94544"/>
    <w:rsid w:val="5B407698"/>
    <w:rsid w:val="5BDDAF4F"/>
    <w:rsid w:val="5BE13E7D"/>
    <w:rsid w:val="5CCFAF79"/>
    <w:rsid w:val="5D3A24C3"/>
    <w:rsid w:val="5DCFF2E8"/>
    <w:rsid w:val="5F42D745"/>
    <w:rsid w:val="5F4B7FAB"/>
    <w:rsid w:val="601D2E00"/>
    <w:rsid w:val="60A6047F"/>
    <w:rsid w:val="60B44648"/>
    <w:rsid w:val="60D6564E"/>
    <w:rsid w:val="6157D976"/>
    <w:rsid w:val="6158BBE4"/>
    <w:rsid w:val="63E918EA"/>
    <w:rsid w:val="64179AF2"/>
    <w:rsid w:val="64B26020"/>
    <w:rsid w:val="64C15F1E"/>
    <w:rsid w:val="66FD2703"/>
    <w:rsid w:val="68C66425"/>
    <w:rsid w:val="6A6E6C97"/>
    <w:rsid w:val="6ABDDFC7"/>
    <w:rsid w:val="6AD7B287"/>
    <w:rsid w:val="6BBF8DC0"/>
    <w:rsid w:val="6D21C20F"/>
    <w:rsid w:val="6DAF75FC"/>
    <w:rsid w:val="6E07B99D"/>
    <w:rsid w:val="7048AC84"/>
    <w:rsid w:val="7096C741"/>
    <w:rsid w:val="7148BA73"/>
    <w:rsid w:val="72992D50"/>
    <w:rsid w:val="73DAC46E"/>
    <w:rsid w:val="74F6AFE9"/>
    <w:rsid w:val="75E15D83"/>
    <w:rsid w:val="766A7ED6"/>
    <w:rsid w:val="76A6ED5A"/>
    <w:rsid w:val="77ABB0FB"/>
    <w:rsid w:val="77F102DF"/>
    <w:rsid w:val="78733A52"/>
    <w:rsid w:val="799489CF"/>
    <w:rsid w:val="79A52F8C"/>
    <w:rsid w:val="79AD2FE4"/>
    <w:rsid w:val="7AAD5E53"/>
    <w:rsid w:val="7B6239B5"/>
    <w:rsid w:val="7BA49172"/>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CFF37540-F774-49F5-8093-0A19D3CCC1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B164F"/>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aliases w:val="Viršutinis kolontitulas Diagrama1,Viršutinis kolontitulas Diagrama Diagrama1,Char Diagrama Diagrama1,Viršutinis kolontitulas Diagrama Diagrama Diagrama,Char Diagrama Diagrama Diagrama,Char Diagrama1,Specialioji žyma"/>
    <w:basedOn w:val="prastasis"/>
    <w:link w:val="AntratsDiagrama"/>
    <w:uiPriority w:val="99"/>
    <w:unhideWhenUsed/>
    <w:rsid w:val="00F560B4"/>
    <w:pPr>
      <w:tabs>
        <w:tab w:val="center" w:pos="4513"/>
        <w:tab w:val="right" w:pos="9026"/>
      </w:tabs>
    </w:pPr>
  </w:style>
  <w:style w:type="character" w:customStyle="1" w:styleId="AntratsDiagrama">
    <w:name w:val="Antraštės Diagrama"/>
    <w:aliases w:val="Viršutinis kolontitulas Diagrama1 Diagrama,Viršutinis kolontitulas Diagrama Diagrama1 Diagrama,Char Diagrama Diagrama1 Diagrama,Viršutinis kolontitulas Diagrama Diagrama Diagrama Diagrama,Char Diagrama Diagrama Diagrama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E0A9D"/>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table" w:customStyle="1" w:styleId="TableGrid1">
    <w:name w:val="Table Grid1"/>
    <w:basedOn w:val="prastojilentel"/>
    <w:uiPriority w:val="99"/>
    <w:rsid w:val="000B5255"/>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rm-control">
    <w:name w:val="form-control"/>
    <w:basedOn w:val="Numatytasispastraiposriftas"/>
    <w:rsid w:val="00072287"/>
  </w:style>
  <w:style w:type="table" w:customStyle="1" w:styleId="TableGrid31">
    <w:name w:val="Table Grid31"/>
    <w:basedOn w:val="prastojilentel"/>
    <w:next w:val="Lentelstinklelis"/>
    <w:uiPriority w:val="39"/>
    <w:rsid w:val="007204FC"/>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42809299">
      <w:bodyDiv w:val="1"/>
      <w:marLeft w:val="0"/>
      <w:marRight w:val="0"/>
      <w:marTop w:val="0"/>
      <w:marBottom w:val="0"/>
      <w:divBdr>
        <w:top w:val="none" w:sz="0" w:space="0" w:color="auto"/>
        <w:left w:val="none" w:sz="0" w:space="0" w:color="auto"/>
        <w:bottom w:val="none" w:sz="0" w:space="0" w:color="auto"/>
        <w:right w:val="none" w:sz="0" w:space="0" w:color="auto"/>
      </w:divBdr>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78506088">
      <w:bodyDiv w:val="1"/>
      <w:marLeft w:val="0"/>
      <w:marRight w:val="0"/>
      <w:marTop w:val="0"/>
      <w:marBottom w:val="0"/>
      <w:divBdr>
        <w:top w:val="none" w:sz="0" w:space="0" w:color="auto"/>
        <w:left w:val="none" w:sz="0" w:space="0" w:color="auto"/>
        <w:bottom w:val="none" w:sz="0" w:space="0" w:color="auto"/>
        <w:right w:val="none" w:sz="0" w:space="0" w:color="auto"/>
      </w:divBdr>
    </w:div>
    <w:div w:id="69704962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386840">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13529290">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33608889">
      <w:bodyDiv w:val="1"/>
      <w:marLeft w:val="0"/>
      <w:marRight w:val="0"/>
      <w:marTop w:val="0"/>
      <w:marBottom w:val="0"/>
      <w:divBdr>
        <w:top w:val="none" w:sz="0" w:space="0" w:color="auto"/>
        <w:left w:val="none" w:sz="0" w:space="0" w:color="auto"/>
        <w:bottom w:val="none" w:sz="0" w:space="0" w:color="auto"/>
        <w:right w:val="none" w:sz="0" w:space="0" w:color="auto"/>
      </w:divBdr>
    </w:div>
    <w:div w:id="1463228465">
      <w:bodyDiv w:val="1"/>
      <w:marLeft w:val="0"/>
      <w:marRight w:val="0"/>
      <w:marTop w:val="0"/>
      <w:marBottom w:val="0"/>
      <w:divBdr>
        <w:top w:val="none" w:sz="0" w:space="0" w:color="auto"/>
        <w:left w:val="none" w:sz="0" w:space="0" w:color="auto"/>
        <w:bottom w:val="none" w:sz="0" w:space="0" w:color="auto"/>
        <w:right w:val="none" w:sz="0" w:space="0" w:color="auto"/>
      </w:divBdr>
    </w:div>
    <w:div w:id="1551723983">
      <w:bodyDiv w:val="1"/>
      <w:marLeft w:val="0"/>
      <w:marRight w:val="0"/>
      <w:marTop w:val="0"/>
      <w:marBottom w:val="0"/>
      <w:divBdr>
        <w:top w:val="none" w:sz="0" w:space="0" w:color="auto"/>
        <w:left w:val="none" w:sz="0" w:space="0" w:color="auto"/>
        <w:bottom w:val="none" w:sz="0" w:space="0" w:color="auto"/>
        <w:right w:val="none" w:sz="0" w:space="0" w:color="auto"/>
      </w:divBdr>
    </w:div>
    <w:div w:id="1567454575">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 w:id="2137748084">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image" Target="media/image3.jpeg"/><Relationship Id="rId3" Type="http://schemas.openxmlformats.org/officeDocument/2006/relationships/customXml" Target="../customXml/item3.xml"/><Relationship Id="rId21" Type="http://schemas.openxmlformats.org/officeDocument/2006/relationships/hyperlink" Target="https://vpt.lrv.lt/uploads/vpt/documents/files/mp/pavyzdiniai/pasalinimo_pagrindu_lentele.docx" TargetMode="External"/><Relationship Id="rId7" Type="http://schemas.openxmlformats.org/officeDocument/2006/relationships/settings" Target="settings.xml"/><Relationship Id="rId12" Type="http://schemas.openxmlformats.org/officeDocument/2006/relationships/hyperlink" Target="mailto:risardas.jascaninas@vsat.vrm.lt" TargetMode="External"/><Relationship Id="rId17" Type="http://schemas.openxmlformats.org/officeDocument/2006/relationships/image" Target="media/image2.jpeg"/><Relationship Id="rId2" Type="http://schemas.openxmlformats.org/officeDocument/2006/relationships/customXml" Target="../customXml/item2.xml"/><Relationship Id="rId16" Type="http://schemas.openxmlformats.org/officeDocument/2006/relationships/image" Target="media/image1.jpeg"/><Relationship Id="rId20"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tar.lt/portal/lt/legalAct/TAR.4B60A8C9678B/asr" TargetMode="External"/><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4.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C13A72C-215F-4BFD-91A9-1AF03D4BBB4D}">
  <ds:schemaRefs>
    <ds:schemaRef ds:uri="http://schemas.microsoft.com/sharepoint/v3/contenttype/forms"/>
  </ds:schemaRefs>
</ds:datastoreItem>
</file>

<file path=customXml/itemProps2.xml><?xml version="1.0" encoding="utf-8"?>
<ds:datastoreItem xmlns:ds="http://schemas.openxmlformats.org/officeDocument/2006/customXml" ds:itemID="{D26FB4C0-3794-45B6-AA81-9D43EBDC576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339526BE-E993-4483-BD44-DAF6567226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276</TotalTime>
  <Pages>41</Pages>
  <Words>45246</Words>
  <Characters>25791</Characters>
  <Application>Microsoft Office Word</Application>
  <DocSecurity>0</DocSecurity>
  <Lines>214</Lines>
  <Paragraphs>141</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70896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Jaščaninas Rišardas</cp:lastModifiedBy>
  <cp:revision>31</cp:revision>
  <dcterms:created xsi:type="dcterms:W3CDTF">2024-11-28T07:07:00Z</dcterms:created>
  <dcterms:modified xsi:type="dcterms:W3CDTF">2026-04-27T12:20:00Z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ies>
</file>